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16019" w:type="dxa"/>
        <w:tblInd w:w="-289" w:type="dxa"/>
        <w:tblBorders>
          <w:bottom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13467"/>
      </w:tblGrid>
      <w:tr w:rsidR="00246D2D" w14:paraId="45CB7BCD" w14:textId="77777777" w:rsidTr="000E040F">
        <w:tc>
          <w:tcPr>
            <w:tcW w:w="16019" w:type="dxa"/>
            <w:gridSpan w:val="2"/>
            <w:tcBorders>
              <w:top w:val="single" w:sz="4" w:space="0" w:color="auto"/>
              <w:bottom w:val="single" w:sz="4" w:space="0" w:color="auto"/>
            </w:tcBorders>
            <w:shd w:val="clear" w:color="auto" w:fill="FFFFCC"/>
          </w:tcPr>
          <w:p w14:paraId="2B9D1F6E" w14:textId="233EE043" w:rsidR="00246D2D" w:rsidRDefault="004D0D34">
            <w:pPr>
              <w:tabs>
                <w:tab w:val="left" w:pos="6963"/>
              </w:tabs>
              <w:spacing w:after="0" w:line="240" w:lineRule="auto"/>
              <w:rPr>
                <w:b/>
                <w:bCs/>
              </w:rPr>
            </w:pPr>
            <w:bookmarkStart w:id="0" w:name="_Hlk173398072"/>
            <w:bookmarkStart w:id="1" w:name="_Hlk173398090"/>
            <w:bookmarkStart w:id="2" w:name="_Hlk168300878"/>
            <w:bookmarkStart w:id="3" w:name="_Hlk164331903"/>
            <w:bookmarkStart w:id="4" w:name="_Hlk162948905"/>
            <w:bookmarkStart w:id="5" w:name="_Hlk157410033"/>
            <w:bookmarkStart w:id="6" w:name="_Hlk149545047"/>
            <w:bookmarkStart w:id="7" w:name="_Hlk146522922"/>
            <w:bookmarkStart w:id="8" w:name="_Hlk89414163"/>
            <w:bookmarkStart w:id="9" w:name="_Hlk86395308"/>
            <w:r>
              <w:rPr>
                <w:b/>
                <w:bCs/>
              </w:rPr>
              <w:t>September</w:t>
            </w:r>
            <w:r w:rsidR="001975B8">
              <w:rPr>
                <w:b/>
                <w:bCs/>
              </w:rPr>
              <w:t xml:space="preserve"> 202</w:t>
            </w:r>
            <w:r w:rsidR="00AE4CAA">
              <w:rPr>
                <w:b/>
                <w:bCs/>
              </w:rPr>
              <w:t>4</w:t>
            </w:r>
            <w:r w:rsidR="001975B8">
              <w:rPr>
                <w:b/>
                <w:bCs/>
              </w:rPr>
              <w:t xml:space="preserve"> – General Articles</w:t>
            </w:r>
            <w:bookmarkStart w:id="10" w:name="_Hlk120778071"/>
            <w:bookmarkEnd w:id="0"/>
          </w:p>
        </w:tc>
      </w:tr>
      <w:tr w:rsidR="00F15827" w14:paraId="137E8C61" w14:textId="77777777" w:rsidTr="00F15827">
        <w:trPr>
          <w:trHeight w:val="1159"/>
        </w:trPr>
        <w:tc>
          <w:tcPr>
            <w:tcW w:w="2552" w:type="dxa"/>
            <w:tcBorders>
              <w:top w:val="single" w:sz="4" w:space="0" w:color="auto"/>
              <w:bottom w:val="nil"/>
              <w:right w:val="nil"/>
            </w:tcBorders>
            <w:shd w:val="clear" w:color="auto" w:fill="auto"/>
          </w:tcPr>
          <w:p w14:paraId="702B73A8" w14:textId="259073BB" w:rsidR="00F15827" w:rsidRPr="000E040F" w:rsidRDefault="004B37C2" w:rsidP="00AD7D79">
            <w:pPr>
              <w:rPr>
                <w:noProof/>
                <w:sz w:val="12"/>
                <w:szCs w:val="12"/>
              </w:rPr>
            </w:pPr>
            <w:bookmarkStart w:id="11" w:name="_Hlk176762289"/>
            <w:r>
              <w:rPr>
                <w:noProof/>
              </w:rPr>
              <w:drawing>
                <wp:inline distT="0" distB="0" distL="0" distR="0" wp14:anchorId="31B486DB" wp14:editId="62B7D64A">
                  <wp:extent cx="1481728" cy="926775"/>
                  <wp:effectExtent l="0" t="0" r="4445" b="6985"/>
                  <wp:docPr id="1665406811" name="Picture 1" descr="Autumn dri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umn dri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3051" cy="933857"/>
                          </a:xfrm>
                          <a:prstGeom prst="rect">
                            <a:avLst/>
                          </a:prstGeom>
                          <a:noFill/>
                          <a:ln>
                            <a:noFill/>
                          </a:ln>
                        </pic:spPr>
                      </pic:pic>
                    </a:graphicData>
                  </a:graphic>
                </wp:inline>
              </w:drawing>
            </w:r>
          </w:p>
        </w:tc>
        <w:tc>
          <w:tcPr>
            <w:tcW w:w="13467" w:type="dxa"/>
            <w:tcBorders>
              <w:top w:val="single" w:sz="4" w:space="0" w:color="auto"/>
              <w:left w:val="nil"/>
              <w:bottom w:val="nil"/>
            </w:tcBorders>
            <w:shd w:val="clear" w:color="auto" w:fill="auto"/>
          </w:tcPr>
          <w:p w14:paraId="5AA00D42" w14:textId="427EC3C8" w:rsidR="00F15827" w:rsidRDefault="004B37C2" w:rsidP="00F15827">
            <w:pPr>
              <w:pStyle w:val="NoSpacing"/>
              <w:rPr>
                <w:b/>
                <w:bCs/>
                <w:sz w:val="28"/>
                <w:szCs w:val="28"/>
              </w:rPr>
            </w:pPr>
            <w:r>
              <w:rPr>
                <w:b/>
                <w:bCs/>
                <w:sz w:val="28"/>
                <w:szCs w:val="28"/>
              </w:rPr>
              <w:t xml:space="preserve">AA Autumn Advice – Stay one step ahead of the seasonal switch in driving conditions. </w:t>
            </w:r>
          </w:p>
          <w:p w14:paraId="1B0DD932" w14:textId="77777777" w:rsidR="004B37C2" w:rsidRDefault="004B37C2" w:rsidP="00F15827">
            <w:pPr>
              <w:pStyle w:val="NoSpacing"/>
            </w:pPr>
            <w:r>
              <w:t>Autumn is not just about blackberries and fiery leaves – it brings changes to roads too.</w:t>
            </w:r>
          </w:p>
          <w:p w14:paraId="4261E2C8" w14:textId="77777777" w:rsidR="004B37C2" w:rsidRDefault="004B37C2" w:rsidP="00F15827">
            <w:pPr>
              <w:pStyle w:val="NoSpacing"/>
            </w:pPr>
            <w:r>
              <w:t xml:space="preserve">Read some useful advice to follow on this site: </w:t>
            </w:r>
          </w:p>
          <w:p w14:paraId="4E00E5D9" w14:textId="5E2CF911" w:rsidR="004B37C2" w:rsidRPr="004B37C2" w:rsidRDefault="00B36300" w:rsidP="00F15827">
            <w:pPr>
              <w:pStyle w:val="NoSpacing"/>
            </w:pPr>
            <w:hyperlink r:id="rId9" w:history="1">
              <w:r w:rsidR="004B37C2" w:rsidRPr="00667527">
                <w:rPr>
                  <w:rStyle w:val="Hyperlink"/>
                </w:rPr>
                <w:t>https://www.theaa.com/~/media/the-aa/article-summaries/driving-advice/autumn-driving.jpg?hash=2E3507EFC0B6D0DFB8F47CB66F67ACD560A81BDB&amp;h=400&amp;w=640&amp;rev=76e6af6250634ed8809a52d4f32e468b</w:t>
              </w:r>
            </w:hyperlink>
            <w:r w:rsidR="004B37C2">
              <w:t xml:space="preserve"> </w:t>
            </w:r>
          </w:p>
        </w:tc>
      </w:tr>
      <w:bookmarkEnd w:id="1"/>
      <w:bookmarkEnd w:id="11"/>
      <w:tr w:rsidR="00D229AC" w14:paraId="3CBBE659" w14:textId="77777777" w:rsidTr="0080446A">
        <w:trPr>
          <w:trHeight w:val="1159"/>
        </w:trPr>
        <w:tc>
          <w:tcPr>
            <w:tcW w:w="2552" w:type="dxa"/>
            <w:tcBorders>
              <w:top w:val="single" w:sz="4" w:space="0" w:color="auto"/>
              <w:bottom w:val="nil"/>
              <w:right w:val="nil"/>
            </w:tcBorders>
            <w:shd w:val="clear" w:color="auto" w:fill="auto"/>
          </w:tcPr>
          <w:p w14:paraId="423A66E7" w14:textId="10207BED" w:rsidR="000E040F" w:rsidRDefault="004B37C2" w:rsidP="00AD7D79">
            <w:pPr>
              <w:rPr>
                <w:noProof/>
                <w:highlight w:val="yellow"/>
              </w:rPr>
            </w:pPr>
            <w:r>
              <w:rPr>
                <w:noProof/>
                <w:highlight w:val="yellow"/>
              </w:rPr>
              <w:drawing>
                <wp:inline distT="0" distB="0" distL="0" distR="0" wp14:anchorId="3D9EB347" wp14:editId="0CE92A3B">
                  <wp:extent cx="1434331" cy="1208076"/>
                  <wp:effectExtent l="0" t="0" r="0" b="0"/>
                  <wp:docPr id="7214646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27086" t="16388" r="27010" b="18099"/>
                          <a:stretch/>
                        </pic:blipFill>
                        <pic:spPr bwMode="auto">
                          <a:xfrm>
                            <a:off x="0" y="0"/>
                            <a:ext cx="1464111" cy="1233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467" w:type="dxa"/>
            <w:tcBorders>
              <w:top w:val="single" w:sz="4" w:space="0" w:color="auto"/>
              <w:left w:val="nil"/>
              <w:bottom w:val="nil"/>
            </w:tcBorders>
            <w:shd w:val="clear" w:color="auto" w:fill="auto"/>
          </w:tcPr>
          <w:p w14:paraId="333EB1DB" w14:textId="21FE80BB" w:rsidR="000E040F" w:rsidRDefault="004B37C2" w:rsidP="000E040F">
            <w:pPr>
              <w:shd w:val="clear" w:color="auto" w:fill="FFFFFF"/>
              <w:spacing w:after="196" w:line="240" w:lineRule="auto"/>
              <w:outlineLvl w:val="1"/>
              <w:rPr>
                <w:b/>
                <w:bCs/>
                <w:sz w:val="28"/>
                <w:szCs w:val="28"/>
              </w:rPr>
            </w:pPr>
            <w:r>
              <w:rPr>
                <w:b/>
                <w:bCs/>
                <w:sz w:val="28"/>
                <w:szCs w:val="28"/>
              </w:rPr>
              <w:t xml:space="preserve">Marie Curie Press Release - </w:t>
            </w:r>
            <w:r w:rsidR="0080446A" w:rsidRPr="0080446A">
              <w:rPr>
                <w:b/>
                <w:bCs/>
                <w:sz w:val="28"/>
                <w:szCs w:val="28"/>
              </w:rPr>
              <w:t>Voices of bereaved highlight harrowing end of life care</w:t>
            </w:r>
          </w:p>
          <w:p w14:paraId="479F3E53" w14:textId="77777777" w:rsidR="0080446A" w:rsidRDefault="0080446A" w:rsidP="0080446A">
            <w:pPr>
              <w:shd w:val="clear" w:color="auto" w:fill="FFFFFF"/>
              <w:spacing w:after="196" w:line="240" w:lineRule="auto"/>
              <w:outlineLvl w:val="1"/>
            </w:pPr>
            <w:r>
              <w:t xml:space="preserve">Time to care: findings from a nationally representative survey of experiences at the end of life in England and Wales. This report sets out the findings from a national post-bereavement survey, the QUALYCARE survey, conducted in 2023 across England and Wales. The aim was to describe the outcomes, experiences, and use of care services by people affected by dying, death and bereavement in England and Wales. </w:t>
            </w:r>
          </w:p>
          <w:p w14:paraId="558A7BCA" w14:textId="2F21A53D" w:rsidR="0080446A" w:rsidRPr="0080446A" w:rsidRDefault="0080446A" w:rsidP="0080446A">
            <w:pPr>
              <w:shd w:val="clear" w:color="auto" w:fill="FFFFFF"/>
              <w:spacing w:after="196" w:line="240" w:lineRule="auto"/>
              <w:outlineLvl w:val="1"/>
            </w:pPr>
            <w:r w:rsidRPr="0080446A">
              <w:t>The report funded by the end-of-life charity Marie Curie reveals that, in England and Wales, one in three dying people were severely or overwhelmingly affected by pain in the last week of life, with bereaved people reporting how difficult it was to get joined-up support from health and care professionals at home</w:t>
            </w:r>
            <w:r>
              <w:t>.</w:t>
            </w:r>
          </w:p>
        </w:tc>
      </w:tr>
      <w:tr w:rsidR="0080446A" w14:paraId="461FF2A8" w14:textId="77777777" w:rsidTr="0080446A">
        <w:trPr>
          <w:trHeight w:val="1159"/>
        </w:trPr>
        <w:tc>
          <w:tcPr>
            <w:tcW w:w="16019" w:type="dxa"/>
            <w:gridSpan w:val="2"/>
            <w:tcBorders>
              <w:top w:val="nil"/>
              <w:bottom w:val="nil"/>
            </w:tcBorders>
            <w:shd w:val="clear" w:color="auto" w:fill="auto"/>
          </w:tcPr>
          <w:p w14:paraId="6B480CCD" w14:textId="42503EFB" w:rsidR="0080446A" w:rsidRDefault="0080446A" w:rsidP="000E040F">
            <w:pPr>
              <w:shd w:val="clear" w:color="auto" w:fill="FFFFFF"/>
              <w:spacing w:after="196" w:line="240" w:lineRule="auto"/>
              <w:outlineLvl w:val="1"/>
              <w:rPr>
                <w:b/>
                <w:bCs/>
                <w:sz w:val="28"/>
                <w:szCs w:val="28"/>
              </w:rPr>
            </w:pPr>
            <w:r>
              <w:t xml:space="preserve">Read more here: -                                                                                                                                                                                                                                                                            </w:t>
            </w:r>
            <w:hyperlink r:id="rId11" w:history="1">
              <w:r w:rsidRPr="001B2B71">
                <w:rPr>
                  <w:rStyle w:val="Hyperlink"/>
                </w:rPr>
                <w:t>https://www.mariecurie.org.uk/media/press-releases/voices-of-bereaved-highlight-harrowing-end-of-life-care/382982?utm_source=The%20King%27s%20Fund%20newsletters%20%28main%20account%29&amp;utm_medium=email&amp;utm_campaign=14641570_NEWSL_HMP_Library%202024-09-06&amp;dm_i=21A8,8PTIA,2NYYES,107PU2,1</w:t>
              </w:r>
            </w:hyperlink>
          </w:p>
        </w:tc>
      </w:tr>
      <w:tr w:rsidR="000E040F" w14:paraId="1D1A989F" w14:textId="77777777" w:rsidTr="0080446A">
        <w:trPr>
          <w:trHeight w:val="62"/>
        </w:trPr>
        <w:tc>
          <w:tcPr>
            <w:tcW w:w="16019" w:type="dxa"/>
            <w:gridSpan w:val="2"/>
            <w:tcBorders>
              <w:top w:val="nil"/>
              <w:bottom w:val="single" w:sz="4" w:space="0" w:color="auto"/>
            </w:tcBorders>
            <w:shd w:val="clear" w:color="auto" w:fill="auto"/>
          </w:tcPr>
          <w:p w14:paraId="361D4CDD" w14:textId="10E14FAE" w:rsidR="000E040F" w:rsidRPr="0080446A" w:rsidRDefault="000E040F" w:rsidP="00C24D0F">
            <w:pPr>
              <w:pStyle w:val="NoSpacing"/>
              <w:rPr>
                <w:sz w:val="2"/>
                <w:szCs w:val="2"/>
              </w:rPr>
            </w:pPr>
          </w:p>
        </w:tc>
      </w:tr>
      <w:tr w:rsidR="00892812" w14:paraId="767DA26C" w14:textId="77777777" w:rsidTr="0080446A">
        <w:trPr>
          <w:trHeight w:val="903"/>
        </w:trPr>
        <w:tc>
          <w:tcPr>
            <w:tcW w:w="2552" w:type="dxa"/>
            <w:tcBorders>
              <w:top w:val="single" w:sz="4" w:space="0" w:color="auto"/>
              <w:bottom w:val="nil"/>
            </w:tcBorders>
            <w:shd w:val="clear" w:color="auto" w:fill="auto"/>
          </w:tcPr>
          <w:p w14:paraId="00858556" w14:textId="7FE42796" w:rsidR="00892812" w:rsidRDefault="0080446A" w:rsidP="00892812">
            <w:pPr>
              <w:jc w:val="center"/>
              <w:rPr>
                <w:noProof/>
                <w:highlight w:val="yellow"/>
              </w:rPr>
            </w:pPr>
            <w:r w:rsidRPr="0080446A">
              <w:rPr>
                <w:noProof/>
                <w:highlight w:val="yellow"/>
              </w:rPr>
              <w:drawing>
                <wp:inline distT="0" distB="0" distL="0" distR="0" wp14:anchorId="6D778B1F" wp14:editId="4BB5289F">
                  <wp:extent cx="1483360" cy="1483360"/>
                  <wp:effectExtent l="0" t="0" r="2540" b="2540"/>
                  <wp:docPr id="1242346978" name="Picture 2" descr="Centre for Mental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ntre for Mental Health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3360" cy="1483360"/>
                          </a:xfrm>
                          <a:prstGeom prst="rect">
                            <a:avLst/>
                          </a:prstGeom>
                          <a:noFill/>
                          <a:ln>
                            <a:noFill/>
                          </a:ln>
                        </pic:spPr>
                      </pic:pic>
                    </a:graphicData>
                  </a:graphic>
                </wp:inline>
              </w:drawing>
            </w:r>
          </w:p>
        </w:tc>
        <w:tc>
          <w:tcPr>
            <w:tcW w:w="13467" w:type="dxa"/>
            <w:tcBorders>
              <w:top w:val="single" w:sz="4" w:space="0" w:color="auto"/>
              <w:bottom w:val="nil"/>
            </w:tcBorders>
            <w:shd w:val="clear" w:color="auto" w:fill="auto"/>
          </w:tcPr>
          <w:p w14:paraId="679D55F0" w14:textId="13E15BBD" w:rsidR="0080446A" w:rsidRPr="0080446A" w:rsidRDefault="0080446A" w:rsidP="0080446A">
            <w:pPr>
              <w:pStyle w:val="NoSpacing"/>
              <w:rPr>
                <w:b/>
                <w:bCs/>
                <w:sz w:val="28"/>
                <w:szCs w:val="28"/>
              </w:rPr>
            </w:pPr>
            <w:r w:rsidRPr="0080446A">
              <w:rPr>
                <w:b/>
                <w:bCs/>
                <w:sz w:val="28"/>
                <w:szCs w:val="28"/>
              </w:rPr>
              <w:t>Centre for Mental Health - Just living and coping: the cost-of-living crisis and the nation’s mental health</w:t>
            </w:r>
          </w:p>
          <w:p w14:paraId="47702EF9" w14:textId="77777777" w:rsidR="0080446A" w:rsidRPr="00073E67" w:rsidRDefault="0080446A" w:rsidP="0080446A">
            <w:pPr>
              <w:pStyle w:val="NoSpacing"/>
              <w:rPr>
                <w:sz w:val="2"/>
                <w:szCs w:val="2"/>
              </w:rPr>
            </w:pPr>
          </w:p>
          <w:p w14:paraId="0BB40872" w14:textId="77777777" w:rsidR="00892812" w:rsidRDefault="0080446A" w:rsidP="0080446A">
            <w:pPr>
              <w:pStyle w:val="NoSpacing"/>
            </w:pPr>
            <w:r>
              <w:t>The cost-of-living crisis has had a profound impact on people with mental health problems, with many struggling to get by day-to-day at the expense of their health. This report draws together research commissioned by Mind to explore the impact of the cost-of-living crisis. The Centre’s researchers heard from 500 people across England and Wales, many of whom already had mental health problems. The research found that 84% of people said the crisis had made their mental health worse, with the biggest impacts among those living in the deepest poverty. The report makes recommendations for the NHS and central government.</w:t>
            </w:r>
          </w:p>
          <w:p w14:paraId="1D58E609" w14:textId="0A199C1F" w:rsidR="0080446A" w:rsidRPr="00892812" w:rsidRDefault="0080446A" w:rsidP="0080446A">
            <w:pPr>
              <w:pStyle w:val="NoSpacing"/>
            </w:pPr>
            <w:r>
              <w:t xml:space="preserve">Read more here: - </w:t>
            </w:r>
          </w:p>
        </w:tc>
      </w:tr>
      <w:tr w:rsidR="0080446A" w14:paraId="34F651DD" w14:textId="77777777" w:rsidTr="0080446A">
        <w:trPr>
          <w:trHeight w:val="903"/>
        </w:trPr>
        <w:tc>
          <w:tcPr>
            <w:tcW w:w="16019" w:type="dxa"/>
            <w:gridSpan w:val="2"/>
            <w:tcBorders>
              <w:top w:val="nil"/>
              <w:bottom w:val="single" w:sz="4" w:space="0" w:color="auto"/>
            </w:tcBorders>
            <w:shd w:val="clear" w:color="auto" w:fill="auto"/>
          </w:tcPr>
          <w:p w14:paraId="42B85735" w14:textId="026EF0C3" w:rsidR="0080446A" w:rsidRPr="0080446A" w:rsidRDefault="00B36300" w:rsidP="0080446A">
            <w:pPr>
              <w:pStyle w:val="NoSpacing"/>
            </w:pPr>
            <w:hyperlink r:id="rId13" w:history="1">
              <w:r w:rsidR="0080446A" w:rsidRPr="001B2B71">
                <w:rPr>
                  <w:rStyle w:val="Hyperlink"/>
                </w:rPr>
                <w:t>https://www.centreformentalhealth.org.uk/wp-content/uploads/2024/09/CentreforMH_JustLivingAndCoping.pdf?utm_source=The%20King%27s%20Fund%20newsletters%20%28main%20account%29&amp;utm_medium=email&amp;utm_campaign=14641570_NEWSL_HMP_Library%202024-09-06&amp;dm_i=21A8,8PTIA,2NYYES,107WHF,1</w:t>
              </w:r>
            </w:hyperlink>
            <w:r w:rsidR="0080446A">
              <w:t xml:space="preserve"> </w:t>
            </w:r>
          </w:p>
        </w:tc>
      </w:tr>
    </w:tbl>
    <w:p w14:paraId="021CF65A" w14:textId="77777777" w:rsidR="007E79FD" w:rsidRDefault="007E79FD"/>
    <w:tbl>
      <w:tblPr>
        <w:tblStyle w:val="TableGrid1"/>
        <w:tblW w:w="16019" w:type="dxa"/>
        <w:tblInd w:w="-289" w:type="dxa"/>
        <w:tblBorders>
          <w:bottom w:val="none" w:sz="0" w:space="0" w:color="auto"/>
          <w:insideH w:val="none" w:sz="0" w:space="0" w:color="auto"/>
          <w:insideV w:val="none" w:sz="0" w:space="0" w:color="auto"/>
        </w:tblBorders>
        <w:tblLayout w:type="fixed"/>
        <w:tblLook w:val="04A0" w:firstRow="1" w:lastRow="0" w:firstColumn="1" w:lastColumn="0" w:noHBand="0" w:noVBand="1"/>
      </w:tblPr>
      <w:tblGrid>
        <w:gridCol w:w="2411"/>
        <w:gridCol w:w="141"/>
        <w:gridCol w:w="13467"/>
      </w:tblGrid>
      <w:tr w:rsidR="007E79FD" w14:paraId="2F9981F0" w14:textId="77777777" w:rsidTr="00732E7A">
        <w:tc>
          <w:tcPr>
            <w:tcW w:w="16019" w:type="dxa"/>
            <w:gridSpan w:val="3"/>
            <w:tcBorders>
              <w:top w:val="single" w:sz="4" w:space="0" w:color="auto"/>
              <w:bottom w:val="single" w:sz="4" w:space="0" w:color="auto"/>
            </w:tcBorders>
            <w:shd w:val="clear" w:color="auto" w:fill="FFFFCC"/>
          </w:tcPr>
          <w:p w14:paraId="1C2E199E" w14:textId="0A667040" w:rsidR="007E79FD" w:rsidRDefault="0080446A" w:rsidP="00732E7A">
            <w:pPr>
              <w:tabs>
                <w:tab w:val="left" w:pos="6963"/>
              </w:tabs>
              <w:spacing w:after="0" w:line="240" w:lineRule="auto"/>
              <w:rPr>
                <w:b/>
                <w:bCs/>
              </w:rPr>
            </w:pPr>
            <w:bookmarkStart w:id="12" w:name="_Hlk177629963"/>
            <w:r>
              <w:rPr>
                <w:b/>
                <w:bCs/>
              </w:rPr>
              <w:lastRenderedPageBreak/>
              <w:t xml:space="preserve">September </w:t>
            </w:r>
            <w:r w:rsidR="007E79FD">
              <w:rPr>
                <w:b/>
                <w:bCs/>
              </w:rPr>
              <w:t>2024 – General Articles</w:t>
            </w:r>
          </w:p>
        </w:tc>
      </w:tr>
      <w:bookmarkEnd w:id="12"/>
      <w:tr w:rsidR="002A3255" w14:paraId="528EB0D1" w14:textId="77777777" w:rsidTr="00073E67">
        <w:trPr>
          <w:trHeight w:val="903"/>
        </w:trPr>
        <w:tc>
          <w:tcPr>
            <w:tcW w:w="2552" w:type="dxa"/>
            <w:gridSpan w:val="2"/>
            <w:tcBorders>
              <w:top w:val="single" w:sz="4" w:space="0" w:color="auto"/>
              <w:bottom w:val="nil"/>
            </w:tcBorders>
            <w:shd w:val="clear" w:color="auto" w:fill="auto"/>
          </w:tcPr>
          <w:p w14:paraId="2B32CE27" w14:textId="0A059851" w:rsidR="002A3255" w:rsidRDefault="003654FF" w:rsidP="00AD7D79">
            <w:pPr>
              <w:rPr>
                <w:noProof/>
                <w:highlight w:val="yellow"/>
              </w:rPr>
            </w:pPr>
            <w:r>
              <w:rPr>
                <w:noProof/>
                <w:highlight w:val="yellow"/>
              </w:rPr>
              <w:drawing>
                <wp:inline distT="0" distB="0" distL="0" distR="0" wp14:anchorId="3E0C1CB0" wp14:editId="71B5500B">
                  <wp:extent cx="1847215" cy="707390"/>
                  <wp:effectExtent l="0" t="0" r="635" b="0"/>
                  <wp:docPr id="17737014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47215" cy="707390"/>
                          </a:xfrm>
                          <a:prstGeom prst="rect">
                            <a:avLst/>
                          </a:prstGeom>
                          <a:noFill/>
                        </pic:spPr>
                      </pic:pic>
                    </a:graphicData>
                  </a:graphic>
                </wp:inline>
              </w:drawing>
            </w:r>
          </w:p>
        </w:tc>
        <w:tc>
          <w:tcPr>
            <w:tcW w:w="13467" w:type="dxa"/>
            <w:tcBorders>
              <w:top w:val="single" w:sz="4" w:space="0" w:color="auto"/>
              <w:bottom w:val="nil"/>
            </w:tcBorders>
            <w:shd w:val="clear" w:color="auto" w:fill="auto"/>
          </w:tcPr>
          <w:p w14:paraId="3B4E1D9B" w14:textId="3C970424" w:rsidR="00073E67" w:rsidRPr="00073E67" w:rsidRDefault="00073E67" w:rsidP="00073E67">
            <w:pPr>
              <w:pStyle w:val="NoSpacing"/>
              <w:rPr>
                <w:b/>
                <w:bCs/>
                <w:sz w:val="28"/>
                <w:szCs w:val="28"/>
              </w:rPr>
            </w:pPr>
            <w:r w:rsidRPr="00073E67">
              <w:rPr>
                <w:b/>
                <w:bCs/>
                <w:sz w:val="28"/>
                <w:szCs w:val="28"/>
              </w:rPr>
              <w:t>Community Pharmacy England - Pharmacy Pressures Survey 2024: funding and profitability report</w:t>
            </w:r>
          </w:p>
          <w:p w14:paraId="571B6F6E" w14:textId="0C2E021D" w:rsidR="00073E67" w:rsidRPr="00073E67" w:rsidRDefault="00073E67" w:rsidP="00073E67">
            <w:pPr>
              <w:pStyle w:val="NoSpacing"/>
              <w:rPr>
                <w:sz w:val="2"/>
                <w:szCs w:val="2"/>
              </w:rPr>
            </w:pPr>
          </w:p>
          <w:p w14:paraId="14B4B17E" w14:textId="77777777" w:rsidR="00892812" w:rsidRPr="002A3255" w:rsidRDefault="00073E67" w:rsidP="00073E67">
            <w:pPr>
              <w:pStyle w:val="NoSpacing"/>
            </w:pPr>
            <w:r>
              <w:t>This report confirms the severe financial pressures putting community pharmacies at risk of closure, threatening patient care and access to services across England. Spiralling costs and workload, coupled with a 30% funding cut in real terms since 2015, mean that too many pharmacies are struggling to stay afloat.  Read the press release here: -</w:t>
            </w:r>
          </w:p>
        </w:tc>
      </w:tr>
      <w:tr w:rsidR="00073E67" w14:paraId="68DCD76D" w14:textId="77777777" w:rsidTr="00073E67">
        <w:trPr>
          <w:trHeight w:val="903"/>
        </w:trPr>
        <w:tc>
          <w:tcPr>
            <w:tcW w:w="16019" w:type="dxa"/>
            <w:gridSpan w:val="3"/>
            <w:tcBorders>
              <w:top w:val="nil"/>
              <w:bottom w:val="nil"/>
            </w:tcBorders>
            <w:shd w:val="clear" w:color="auto" w:fill="auto"/>
          </w:tcPr>
          <w:p w14:paraId="427A4CB0" w14:textId="64FB355E" w:rsidR="00073E67" w:rsidRPr="00073E67" w:rsidRDefault="00B36300" w:rsidP="00073E67">
            <w:pPr>
              <w:pStyle w:val="NoSpacing"/>
            </w:pPr>
            <w:hyperlink r:id="rId15" w:history="1">
              <w:r w:rsidR="00073E67" w:rsidRPr="001B2B71">
                <w:rPr>
                  <w:rStyle w:val="Hyperlink"/>
                </w:rPr>
                <w:t>https://cpe.org.uk/our-news/nearly-a-sixth-of-pharmacies-could-close-within-a-year-pressures-survey-indicates/?utm_source=The%20King%27s%20Fund%20newsletters%20%28main%20account%29&amp;utm_medium=email&amp;utm_campaign=14641570_NEWSL_HMP_Library%202024-09-06&amp;dm_i=21A8,8PTIA,2NYYES,107W1D,1</w:t>
              </w:r>
            </w:hyperlink>
            <w:r w:rsidR="00073E67">
              <w:t xml:space="preserve"> </w:t>
            </w:r>
          </w:p>
        </w:tc>
      </w:tr>
      <w:tr w:rsidR="00C24D0F" w14:paraId="7EA9B488" w14:textId="77777777" w:rsidTr="00534DCF">
        <w:trPr>
          <w:trHeight w:val="957"/>
        </w:trPr>
        <w:tc>
          <w:tcPr>
            <w:tcW w:w="2552" w:type="dxa"/>
            <w:gridSpan w:val="2"/>
            <w:tcBorders>
              <w:top w:val="single" w:sz="4" w:space="0" w:color="auto"/>
              <w:bottom w:val="nil"/>
            </w:tcBorders>
            <w:shd w:val="clear" w:color="auto" w:fill="auto"/>
          </w:tcPr>
          <w:p w14:paraId="0ECEE957" w14:textId="2EECF485" w:rsidR="00C24D0F" w:rsidRDefault="00CC1803" w:rsidP="00AD7D79">
            <w:pPr>
              <w:rPr>
                <w:noProof/>
                <w:highlight w:val="yellow"/>
              </w:rPr>
            </w:pPr>
            <w:r>
              <w:rPr>
                <w:noProof/>
                <w:highlight w:val="yellow"/>
              </w:rPr>
              <w:drawing>
                <wp:inline distT="0" distB="0" distL="0" distR="0" wp14:anchorId="794B5090" wp14:editId="2CE02B61">
                  <wp:extent cx="1543455" cy="665579"/>
                  <wp:effectExtent l="0" t="0" r="0" b="1270"/>
                  <wp:docPr id="10020398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56925" cy="671387"/>
                          </a:xfrm>
                          <a:prstGeom prst="rect">
                            <a:avLst/>
                          </a:prstGeom>
                          <a:noFill/>
                        </pic:spPr>
                      </pic:pic>
                    </a:graphicData>
                  </a:graphic>
                </wp:inline>
              </w:drawing>
            </w:r>
          </w:p>
        </w:tc>
        <w:tc>
          <w:tcPr>
            <w:tcW w:w="13467" w:type="dxa"/>
            <w:tcBorders>
              <w:top w:val="single" w:sz="4" w:space="0" w:color="auto"/>
              <w:bottom w:val="nil"/>
            </w:tcBorders>
            <w:shd w:val="clear" w:color="auto" w:fill="auto"/>
          </w:tcPr>
          <w:p w14:paraId="32DA6036" w14:textId="78B38E96" w:rsidR="00CC1803" w:rsidRPr="00CC1803" w:rsidRDefault="00CC1803" w:rsidP="00CC1803">
            <w:pPr>
              <w:pStyle w:val="NoSpacing"/>
            </w:pPr>
            <w:r w:rsidRPr="00CC1803">
              <w:t xml:space="preserve">Royal College of Paediatrics and Child Health - From left behind to leading the way: a blueprint for transforming child health services </w:t>
            </w:r>
          </w:p>
          <w:p w14:paraId="5310FEB0" w14:textId="77777777" w:rsidR="00C24D0F" w:rsidRPr="00CC1803" w:rsidRDefault="00CC1803" w:rsidP="00CC1803">
            <w:pPr>
              <w:pStyle w:val="NoSpacing"/>
            </w:pPr>
            <w:r w:rsidRPr="00CC1803">
              <w:t>This report finds that children are waiting longer than adults to access health care, paediatric services are not recovering at the same rates as adult services, and there is a growing gap between demand and capacity. This has coincided with an unprecedented increased demand for children’s health services, which is forecast to grow further due to both preventable and non-preventable increases in childhood illness.</w:t>
            </w:r>
          </w:p>
        </w:tc>
      </w:tr>
      <w:tr w:rsidR="00CC1803" w14:paraId="23378EF6" w14:textId="77777777" w:rsidTr="00534DCF">
        <w:trPr>
          <w:trHeight w:val="957"/>
        </w:trPr>
        <w:tc>
          <w:tcPr>
            <w:tcW w:w="16019" w:type="dxa"/>
            <w:gridSpan w:val="3"/>
            <w:tcBorders>
              <w:top w:val="nil"/>
              <w:bottom w:val="nil"/>
            </w:tcBorders>
            <w:shd w:val="clear" w:color="auto" w:fill="auto"/>
          </w:tcPr>
          <w:p w14:paraId="3A3876EF" w14:textId="37C2142D" w:rsidR="00CC1803" w:rsidRPr="00CC1803" w:rsidRDefault="00B36300" w:rsidP="00CC1803">
            <w:pPr>
              <w:pStyle w:val="NoSpacing"/>
            </w:pPr>
            <w:hyperlink r:id="rId17" w:history="1">
              <w:r w:rsidR="00CC1803" w:rsidRPr="00713B3E">
                <w:rPr>
                  <w:rStyle w:val="Hyperlink"/>
                </w:rPr>
                <w:t>https://www.rcpch.ac.uk/resources/transforming-child-health-services-england-blueprint?utm_source=The%20King%27s%20Fund%20newsletters%20%28main%20account%29&amp;utm_medium=email&amp;utm_campaign=14644284_NEWSL_HMP_Library%202024-09-10&amp;dm_i=21A8,8PVLO,2NYYES,108AGG,1</w:t>
              </w:r>
            </w:hyperlink>
            <w:r w:rsidR="00CC1803">
              <w:t xml:space="preserve"> </w:t>
            </w:r>
          </w:p>
        </w:tc>
      </w:tr>
      <w:tr w:rsidR="008A5E18" w14:paraId="18348AC8" w14:textId="77777777" w:rsidTr="008A5E18">
        <w:trPr>
          <w:trHeight w:val="592"/>
        </w:trPr>
        <w:tc>
          <w:tcPr>
            <w:tcW w:w="2411" w:type="dxa"/>
            <w:tcBorders>
              <w:top w:val="single" w:sz="4" w:space="0" w:color="auto"/>
              <w:bottom w:val="single" w:sz="4" w:space="0" w:color="auto"/>
              <w:right w:val="nil"/>
            </w:tcBorders>
            <w:shd w:val="clear" w:color="auto" w:fill="auto"/>
          </w:tcPr>
          <w:p w14:paraId="5D659D38" w14:textId="5E886ADB" w:rsidR="008A5E18" w:rsidRDefault="008A5E18" w:rsidP="00C24D0F">
            <w:pPr>
              <w:pStyle w:val="NoSpacing"/>
              <w:rPr>
                <w:noProof/>
              </w:rPr>
            </w:pPr>
            <w:r>
              <w:rPr>
                <w:noProof/>
              </w:rPr>
              <mc:AlternateContent>
                <mc:Choice Requires="wps">
                  <w:drawing>
                    <wp:inline distT="0" distB="0" distL="0" distR="0" wp14:anchorId="528DEC7C" wp14:editId="29B6341B">
                      <wp:extent cx="302260" cy="302260"/>
                      <wp:effectExtent l="0" t="0" r="0" b="0"/>
                      <wp:docPr id="1447754994"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544A6D" id="AutoShape 5"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r>
              <w:rPr>
                <w:noProof/>
              </w:rPr>
              <w:drawing>
                <wp:inline distT="0" distB="0" distL="0" distR="0" wp14:anchorId="2190719E" wp14:editId="5190BA44">
                  <wp:extent cx="960895" cy="731646"/>
                  <wp:effectExtent l="0" t="0" r="0" b="0"/>
                  <wp:docPr id="8036919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81347" cy="747219"/>
                          </a:xfrm>
                          <a:prstGeom prst="rect">
                            <a:avLst/>
                          </a:prstGeom>
                          <a:noFill/>
                        </pic:spPr>
                      </pic:pic>
                    </a:graphicData>
                  </a:graphic>
                </wp:inline>
              </w:drawing>
            </w:r>
          </w:p>
        </w:tc>
        <w:tc>
          <w:tcPr>
            <w:tcW w:w="13608" w:type="dxa"/>
            <w:gridSpan w:val="2"/>
            <w:tcBorders>
              <w:top w:val="single" w:sz="4" w:space="0" w:color="auto"/>
              <w:left w:val="nil"/>
              <w:bottom w:val="single" w:sz="4" w:space="0" w:color="auto"/>
            </w:tcBorders>
            <w:shd w:val="clear" w:color="auto" w:fill="auto"/>
          </w:tcPr>
          <w:p w14:paraId="6B0B6C54" w14:textId="22D7E4CE" w:rsidR="008A5E18" w:rsidRPr="008A5E18" w:rsidRDefault="008A5E18" w:rsidP="008A5E18">
            <w:pPr>
              <w:pStyle w:val="NoSpacing"/>
              <w:rPr>
                <w:b/>
                <w:bCs/>
                <w:sz w:val="24"/>
                <w:szCs w:val="24"/>
              </w:rPr>
            </w:pPr>
            <w:r w:rsidRPr="008A5E18">
              <w:rPr>
                <w:b/>
                <w:bCs/>
                <w:sz w:val="28"/>
                <w:szCs w:val="28"/>
              </w:rPr>
              <w:t>Lilli</w:t>
            </w:r>
            <w:r>
              <w:rPr>
                <w:b/>
                <w:bCs/>
                <w:sz w:val="28"/>
                <w:szCs w:val="28"/>
              </w:rPr>
              <w:t xml:space="preserve"> - </w:t>
            </w:r>
            <w:r w:rsidRPr="008A5E18">
              <w:rPr>
                <w:b/>
                <w:bCs/>
                <w:sz w:val="28"/>
                <w:szCs w:val="28"/>
              </w:rPr>
              <w:t>From passive to proactive</w:t>
            </w:r>
            <w:r w:rsidRPr="008A5E18">
              <w:rPr>
                <w:b/>
                <w:bCs/>
                <w:sz w:val="24"/>
                <w:szCs w:val="24"/>
              </w:rPr>
              <w:t>: unlocking the digital dividend from lifestyle monitoring technology for health and social care</w:t>
            </w:r>
          </w:p>
          <w:p w14:paraId="4A81B35A" w14:textId="77777777" w:rsidR="008A5E18" w:rsidRDefault="008A5E18" w:rsidP="008A5E18">
            <w:pPr>
              <w:pStyle w:val="NoSpacing"/>
            </w:pPr>
            <w:r w:rsidRPr="008A5E18">
              <w:t>This report highlights the potential of lifestyle monitoring technology to address the current health and social care crisis. By detecting illnesses early and enabling people to remain at home, the technology could prevent hospital admissions, accelerate discharge, and save money for the NHS and councils by 2035. It is projected that more than £1.2 billion and 2.3 million hospital bed days could be saved, creating capacity for 10,000 extra care workers.</w:t>
            </w:r>
            <w:r>
              <w:t xml:space="preserve">  Read more here: - </w:t>
            </w:r>
            <w:hyperlink r:id="rId19" w:history="1">
              <w:r w:rsidRPr="00283B33">
                <w:rPr>
                  <w:rStyle w:val="Hyperlink"/>
                </w:rPr>
                <w:t>https://www.intelligentlilli.com/</w:t>
              </w:r>
            </w:hyperlink>
            <w:r>
              <w:t xml:space="preserve"> </w:t>
            </w:r>
          </w:p>
          <w:p w14:paraId="1E4D57F8" w14:textId="2908B401" w:rsidR="008A5E18" w:rsidRPr="008A5E18" w:rsidRDefault="008A5E18" w:rsidP="008A5E18">
            <w:pPr>
              <w:pStyle w:val="NoSpacing"/>
              <w:rPr>
                <w:b/>
                <w:bCs/>
                <w:sz w:val="12"/>
                <w:szCs w:val="12"/>
              </w:rPr>
            </w:pPr>
          </w:p>
        </w:tc>
      </w:tr>
      <w:tr w:rsidR="00534DCF" w14:paraId="6178BED3" w14:textId="77777777" w:rsidTr="00534DCF">
        <w:trPr>
          <w:trHeight w:val="592"/>
        </w:trPr>
        <w:tc>
          <w:tcPr>
            <w:tcW w:w="2411" w:type="dxa"/>
            <w:tcBorders>
              <w:top w:val="single" w:sz="4" w:space="0" w:color="auto"/>
              <w:bottom w:val="nil"/>
              <w:right w:val="nil"/>
            </w:tcBorders>
            <w:shd w:val="clear" w:color="auto" w:fill="auto"/>
          </w:tcPr>
          <w:p w14:paraId="4729CA5E" w14:textId="291FCA49" w:rsidR="00534DCF" w:rsidRDefault="00534DCF" w:rsidP="00C24D0F">
            <w:pPr>
              <w:pStyle w:val="NoSpacing"/>
              <w:rPr>
                <w:noProof/>
              </w:rPr>
            </w:pPr>
            <w:r>
              <w:rPr>
                <w:noProof/>
              </w:rPr>
              <w:drawing>
                <wp:inline distT="0" distB="0" distL="0" distR="0" wp14:anchorId="43A01116" wp14:editId="6EBC462A">
                  <wp:extent cx="1847215" cy="707390"/>
                  <wp:effectExtent l="0" t="0" r="635" b="0"/>
                  <wp:docPr id="400618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47215" cy="707390"/>
                          </a:xfrm>
                          <a:prstGeom prst="rect">
                            <a:avLst/>
                          </a:prstGeom>
                          <a:noFill/>
                        </pic:spPr>
                      </pic:pic>
                    </a:graphicData>
                  </a:graphic>
                </wp:inline>
              </w:drawing>
            </w:r>
          </w:p>
        </w:tc>
        <w:tc>
          <w:tcPr>
            <w:tcW w:w="13608" w:type="dxa"/>
            <w:gridSpan w:val="2"/>
            <w:tcBorders>
              <w:top w:val="single" w:sz="4" w:space="0" w:color="auto"/>
              <w:left w:val="nil"/>
              <w:bottom w:val="nil"/>
            </w:tcBorders>
            <w:shd w:val="clear" w:color="auto" w:fill="auto"/>
          </w:tcPr>
          <w:p w14:paraId="525B7786" w14:textId="77777777" w:rsidR="00534DCF" w:rsidRPr="00534DCF" w:rsidRDefault="00534DCF" w:rsidP="00534DCF">
            <w:pPr>
              <w:pStyle w:val="NoSpacing"/>
              <w:rPr>
                <w:b/>
                <w:bCs/>
                <w:sz w:val="28"/>
                <w:szCs w:val="28"/>
              </w:rPr>
            </w:pPr>
            <w:r>
              <w:rPr>
                <w:b/>
                <w:bCs/>
                <w:sz w:val="28"/>
                <w:szCs w:val="28"/>
              </w:rPr>
              <w:t xml:space="preserve">The King’s Fund - </w:t>
            </w:r>
            <w:r w:rsidRPr="00534DCF">
              <w:rPr>
                <w:b/>
                <w:bCs/>
                <w:sz w:val="28"/>
                <w:szCs w:val="28"/>
              </w:rPr>
              <w:t>What are unpaid carers, who are they and how often do they provide care?</w:t>
            </w:r>
          </w:p>
          <w:p w14:paraId="2945451A" w14:textId="080B35F7" w:rsidR="00534DCF" w:rsidRPr="00534DCF" w:rsidRDefault="00534DCF" w:rsidP="00CC1803">
            <w:pPr>
              <w:pStyle w:val="NoSpacing"/>
            </w:pPr>
            <w:r>
              <w:rPr>
                <w:b/>
                <w:bCs/>
                <w:sz w:val="28"/>
                <w:szCs w:val="28"/>
              </w:rPr>
              <w:t xml:space="preserve"> </w:t>
            </w:r>
            <w:r w:rsidRPr="00534DCF">
              <w:t>Unpaid carers or informal carers – anyone who provides care, unpaid, for a friend or family member who due to illness, disability, a mental health problem or an addiction and cannot cope without their support – play a key role in the health and care system. Here we unpack who is likely to be an unpaid carer, how often care is provided, who people care for and how care is funded.</w:t>
            </w:r>
          </w:p>
        </w:tc>
      </w:tr>
      <w:tr w:rsidR="00534DCF" w14:paraId="174FABE1" w14:textId="77777777" w:rsidTr="00534DCF">
        <w:trPr>
          <w:trHeight w:val="592"/>
        </w:trPr>
        <w:tc>
          <w:tcPr>
            <w:tcW w:w="16019" w:type="dxa"/>
            <w:gridSpan w:val="3"/>
            <w:tcBorders>
              <w:top w:val="nil"/>
              <w:bottom w:val="single" w:sz="4" w:space="0" w:color="auto"/>
            </w:tcBorders>
            <w:shd w:val="clear" w:color="auto" w:fill="auto"/>
          </w:tcPr>
          <w:p w14:paraId="287E7B5F" w14:textId="5BB91906" w:rsidR="00534DCF" w:rsidRPr="00534DCF" w:rsidRDefault="00B36300" w:rsidP="00534DCF">
            <w:pPr>
              <w:pStyle w:val="NoSpacing"/>
            </w:pPr>
            <w:hyperlink r:id="rId21" w:history="1">
              <w:r w:rsidR="00534DCF" w:rsidRPr="000269C8">
                <w:rPr>
                  <w:rStyle w:val="Hyperlink"/>
                </w:rPr>
                <w:t>https://www.kingsfund.org.uk/insight-and-analysis/data-and-charts/unpaid-carers-nutshell?utm_source=The%20King%27s%20Fund%20newsletters%20%28main%20account%29&amp;utm_medium=email&amp;utm_campaign=14656610_NEWSL_HMP_Library%202024-09-17&amp;dm_i=21A8,8Q542,2NYYES,1092MR,1</w:t>
              </w:r>
            </w:hyperlink>
            <w:r w:rsidR="00534DCF">
              <w:t xml:space="preserve"> </w:t>
            </w:r>
          </w:p>
        </w:tc>
      </w:tr>
      <w:tr w:rsidR="00C60D19" w14:paraId="5D034309" w14:textId="77777777" w:rsidTr="008A5E18">
        <w:trPr>
          <w:trHeight w:val="592"/>
        </w:trPr>
        <w:tc>
          <w:tcPr>
            <w:tcW w:w="2411" w:type="dxa"/>
            <w:tcBorders>
              <w:top w:val="single" w:sz="4" w:space="0" w:color="auto"/>
              <w:bottom w:val="single" w:sz="4" w:space="0" w:color="auto"/>
              <w:right w:val="nil"/>
            </w:tcBorders>
            <w:shd w:val="clear" w:color="auto" w:fill="auto"/>
          </w:tcPr>
          <w:p w14:paraId="39B89C01" w14:textId="13A377A8" w:rsidR="00C60D19" w:rsidRDefault="00CC1803" w:rsidP="00C24D0F">
            <w:pPr>
              <w:pStyle w:val="NoSpacing"/>
              <w:rPr>
                <w:noProof/>
              </w:rPr>
            </w:pPr>
            <w:bookmarkStart w:id="13" w:name="_Hlk176160813"/>
            <w:r>
              <w:rPr>
                <w:noProof/>
              </w:rPr>
              <w:drawing>
                <wp:inline distT="0" distB="0" distL="0" distR="0" wp14:anchorId="71F0807C" wp14:editId="7B51FEA8">
                  <wp:extent cx="1847215" cy="707390"/>
                  <wp:effectExtent l="0" t="0" r="635" b="0"/>
                  <wp:docPr id="20980922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47215" cy="707390"/>
                          </a:xfrm>
                          <a:prstGeom prst="rect">
                            <a:avLst/>
                          </a:prstGeom>
                          <a:noFill/>
                        </pic:spPr>
                      </pic:pic>
                    </a:graphicData>
                  </a:graphic>
                </wp:inline>
              </w:drawing>
            </w:r>
          </w:p>
        </w:tc>
        <w:tc>
          <w:tcPr>
            <w:tcW w:w="13608" w:type="dxa"/>
            <w:gridSpan w:val="2"/>
            <w:tcBorders>
              <w:top w:val="single" w:sz="4" w:space="0" w:color="auto"/>
              <w:left w:val="nil"/>
              <w:bottom w:val="single" w:sz="4" w:space="0" w:color="auto"/>
            </w:tcBorders>
            <w:shd w:val="clear" w:color="auto" w:fill="auto"/>
          </w:tcPr>
          <w:p w14:paraId="049F1C25" w14:textId="4E14DA38" w:rsidR="00CC1803" w:rsidRPr="00CC1803" w:rsidRDefault="00CC1803" w:rsidP="00CC1803">
            <w:pPr>
              <w:pStyle w:val="NoSpacing"/>
              <w:rPr>
                <w:b/>
                <w:bCs/>
                <w:sz w:val="28"/>
                <w:szCs w:val="28"/>
              </w:rPr>
            </w:pPr>
            <w:r w:rsidRPr="00CC1803">
              <w:rPr>
                <w:b/>
                <w:bCs/>
                <w:sz w:val="28"/>
                <w:szCs w:val="28"/>
              </w:rPr>
              <w:t>NHS Confederation</w:t>
            </w:r>
            <w:r>
              <w:rPr>
                <w:b/>
                <w:bCs/>
                <w:sz w:val="28"/>
                <w:szCs w:val="28"/>
              </w:rPr>
              <w:t xml:space="preserve"> - </w:t>
            </w:r>
            <w:r w:rsidRPr="00CC1803">
              <w:rPr>
                <w:b/>
                <w:bCs/>
                <w:sz w:val="28"/>
                <w:szCs w:val="28"/>
              </w:rPr>
              <w:t>Achieving the 18-week standard for elective care</w:t>
            </w:r>
          </w:p>
          <w:p w14:paraId="7D417A45" w14:textId="77777777" w:rsidR="00C60D19" w:rsidRDefault="00CC1803" w:rsidP="00CC1803">
            <w:pPr>
              <w:pStyle w:val="NoSpacing"/>
              <w:rPr>
                <w:b/>
                <w:bCs/>
                <w:sz w:val="28"/>
                <w:szCs w:val="28"/>
              </w:rPr>
            </w:pPr>
            <w:r w:rsidRPr="00CC1803">
              <w:t>This analysis (produced together with the consultancy Carnall Farrar) reveals why extra appointments alone will not meet the Labour government's waiting-time pledge to ensure that 92% of patients wait no longer than 18 weeks from referral to treatment</w:t>
            </w:r>
            <w:r w:rsidRPr="00CC1803">
              <w:rPr>
                <w:b/>
                <w:bCs/>
                <w:sz w:val="28"/>
                <w:szCs w:val="28"/>
              </w:rPr>
              <w:t>.</w:t>
            </w:r>
          </w:p>
          <w:p w14:paraId="7A45A621" w14:textId="7A956E6A" w:rsidR="00CC1803" w:rsidRPr="00CC1803" w:rsidRDefault="00CC1803" w:rsidP="00B4330C">
            <w:pPr>
              <w:pStyle w:val="NoSpacing"/>
            </w:pPr>
            <w:r>
              <w:t xml:space="preserve">Read more here </w:t>
            </w:r>
            <w:hyperlink r:id="rId22" w:history="1">
              <w:r w:rsidRPr="00713B3E">
                <w:rPr>
                  <w:rStyle w:val="Hyperlink"/>
                </w:rPr>
                <w:t>https://www.nhsconfed.org/</w:t>
              </w:r>
            </w:hyperlink>
            <w:r>
              <w:t xml:space="preserve"> </w:t>
            </w:r>
          </w:p>
        </w:tc>
      </w:tr>
      <w:tr w:rsidR="00B4330C" w14:paraId="034FAFB0" w14:textId="77777777" w:rsidTr="00DE79A2">
        <w:tc>
          <w:tcPr>
            <w:tcW w:w="16019" w:type="dxa"/>
            <w:gridSpan w:val="3"/>
            <w:tcBorders>
              <w:top w:val="single" w:sz="4" w:space="0" w:color="auto"/>
              <w:bottom w:val="single" w:sz="4" w:space="0" w:color="auto"/>
            </w:tcBorders>
            <w:shd w:val="clear" w:color="auto" w:fill="FFFFCC"/>
          </w:tcPr>
          <w:p w14:paraId="34DFA87E" w14:textId="77777777" w:rsidR="00B4330C" w:rsidRDefault="00B4330C" w:rsidP="00DE79A2">
            <w:pPr>
              <w:tabs>
                <w:tab w:val="left" w:pos="6963"/>
              </w:tabs>
              <w:spacing w:after="0" w:line="240" w:lineRule="auto"/>
              <w:rPr>
                <w:b/>
                <w:bCs/>
              </w:rPr>
            </w:pPr>
            <w:r>
              <w:rPr>
                <w:b/>
                <w:bCs/>
              </w:rPr>
              <w:lastRenderedPageBreak/>
              <w:t>September 2024 – General Articles</w:t>
            </w:r>
          </w:p>
        </w:tc>
      </w:tr>
      <w:tr w:rsidR="002F4108" w14:paraId="4399484B" w14:textId="77777777" w:rsidTr="002F4108">
        <w:trPr>
          <w:trHeight w:val="592"/>
        </w:trPr>
        <w:tc>
          <w:tcPr>
            <w:tcW w:w="2411" w:type="dxa"/>
            <w:tcBorders>
              <w:top w:val="single" w:sz="4" w:space="0" w:color="auto"/>
              <w:bottom w:val="nil"/>
              <w:right w:val="nil"/>
            </w:tcBorders>
            <w:shd w:val="clear" w:color="auto" w:fill="auto"/>
          </w:tcPr>
          <w:p w14:paraId="2829892C" w14:textId="77777777" w:rsidR="002F4108" w:rsidRDefault="002F4108" w:rsidP="00C24D0F">
            <w:pPr>
              <w:pStyle w:val="NoSpacing"/>
              <w:rPr>
                <w:noProof/>
              </w:rPr>
            </w:pPr>
          </w:p>
          <w:p w14:paraId="0721250C" w14:textId="48A540EF" w:rsidR="002F4108" w:rsidRDefault="002F4108" w:rsidP="00C24D0F">
            <w:pPr>
              <w:pStyle w:val="NoSpacing"/>
              <w:rPr>
                <w:noProof/>
              </w:rPr>
            </w:pPr>
            <w:r>
              <w:rPr>
                <w:noProof/>
              </w:rPr>
              <w:drawing>
                <wp:inline distT="0" distB="0" distL="0" distR="0" wp14:anchorId="06B8DBE8" wp14:editId="64C970E7">
                  <wp:extent cx="1224643" cy="285750"/>
                  <wp:effectExtent l="0" t="0" r="0" b="0"/>
                  <wp:docPr id="19416792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42662" cy="289955"/>
                          </a:xfrm>
                          <a:prstGeom prst="rect">
                            <a:avLst/>
                          </a:prstGeom>
                          <a:noFill/>
                        </pic:spPr>
                      </pic:pic>
                    </a:graphicData>
                  </a:graphic>
                </wp:inline>
              </w:drawing>
            </w:r>
          </w:p>
        </w:tc>
        <w:tc>
          <w:tcPr>
            <w:tcW w:w="13608" w:type="dxa"/>
            <w:gridSpan w:val="2"/>
            <w:tcBorders>
              <w:top w:val="single" w:sz="4" w:space="0" w:color="auto"/>
              <w:left w:val="nil"/>
              <w:bottom w:val="nil"/>
            </w:tcBorders>
            <w:shd w:val="clear" w:color="auto" w:fill="auto"/>
          </w:tcPr>
          <w:p w14:paraId="7AC7B4BB" w14:textId="77777777" w:rsidR="002F4108" w:rsidRPr="002F4108" w:rsidRDefault="002F4108" w:rsidP="002F4108">
            <w:pPr>
              <w:pStyle w:val="NoSpacing"/>
              <w:rPr>
                <w:b/>
                <w:bCs/>
                <w:sz w:val="28"/>
                <w:szCs w:val="28"/>
              </w:rPr>
            </w:pPr>
            <w:r w:rsidRPr="002F4108">
              <w:rPr>
                <w:b/>
                <w:bCs/>
                <w:sz w:val="28"/>
                <w:szCs w:val="28"/>
              </w:rPr>
              <w:t>Women in England want at home cervical screening tests on the NHS</w:t>
            </w:r>
          </w:p>
          <w:p w14:paraId="1D96F748" w14:textId="1D7521FB" w:rsidR="002F4108" w:rsidRPr="002F4108" w:rsidRDefault="002F4108" w:rsidP="00B4330C">
            <w:pPr>
              <w:pStyle w:val="NoSpacing"/>
            </w:pPr>
            <w:r w:rsidRPr="002F4108">
              <w:t>Our new research calls for a more personalised approach to cervical screening to help the NHS meet its ambition to eliminate cervical cancer by 2040</w:t>
            </w:r>
            <w:r>
              <w:t xml:space="preserve">. </w:t>
            </w:r>
            <w:r w:rsidRPr="002F4108">
              <w:t>Our new research calls for a more personalised approach to cervical screening to help the NHS meet its ambition to eliminate cervical cancer by 2040.</w:t>
            </w:r>
            <w:r>
              <w:t xml:space="preserve"> </w:t>
            </w:r>
          </w:p>
        </w:tc>
      </w:tr>
      <w:tr w:rsidR="002F4108" w14:paraId="047C6537" w14:textId="77777777" w:rsidTr="002F4108">
        <w:trPr>
          <w:trHeight w:val="592"/>
        </w:trPr>
        <w:tc>
          <w:tcPr>
            <w:tcW w:w="16019" w:type="dxa"/>
            <w:gridSpan w:val="3"/>
            <w:tcBorders>
              <w:top w:val="nil"/>
              <w:bottom w:val="nil"/>
            </w:tcBorders>
            <w:shd w:val="clear" w:color="auto" w:fill="auto"/>
          </w:tcPr>
          <w:p w14:paraId="166D91BB" w14:textId="3A851AD4" w:rsidR="002F4108" w:rsidRPr="002F4108" w:rsidRDefault="00B36300" w:rsidP="002F4108">
            <w:pPr>
              <w:pStyle w:val="NoSpacing"/>
            </w:pPr>
            <w:hyperlink r:id="rId24" w:history="1">
              <w:r w:rsidR="002F4108" w:rsidRPr="00E644F4">
                <w:rPr>
                  <w:rStyle w:val="Hyperlink"/>
                </w:rPr>
                <w:t>https://www.healthwatch.co.uk/news/2024-09-16/women-england-want-home-cervical-screening-tests-nhs?utm_source=The%20King%27s%20Fund%20newsletters%20%28main%20account%29&amp;utm_medium=email&amp;utm_campaign=14663144_NEWSL_HMP_Library%202024-09-20&amp;dm_i=21A8,8QA5K,2NYYES,109WOG,1</w:t>
              </w:r>
            </w:hyperlink>
            <w:r w:rsidR="002F4108">
              <w:t xml:space="preserve"> </w:t>
            </w:r>
          </w:p>
        </w:tc>
      </w:tr>
      <w:tr w:rsidR="0005130F" w14:paraId="04EF14ED" w14:textId="77777777" w:rsidTr="0005130F">
        <w:trPr>
          <w:trHeight w:val="592"/>
        </w:trPr>
        <w:tc>
          <w:tcPr>
            <w:tcW w:w="2411" w:type="dxa"/>
            <w:tcBorders>
              <w:top w:val="single" w:sz="4" w:space="0" w:color="auto"/>
              <w:bottom w:val="nil"/>
              <w:right w:val="nil"/>
            </w:tcBorders>
            <w:shd w:val="clear" w:color="auto" w:fill="auto"/>
          </w:tcPr>
          <w:p w14:paraId="0F49ADFF" w14:textId="5FD60079" w:rsidR="0005130F" w:rsidRDefault="0005130F" w:rsidP="00C24D0F">
            <w:pPr>
              <w:pStyle w:val="NoSpacing"/>
              <w:rPr>
                <w:noProof/>
              </w:rPr>
            </w:pPr>
            <w:r w:rsidRPr="0005130F">
              <w:rPr>
                <w:noProof/>
              </w:rPr>
              <w:drawing>
                <wp:inline distT="0" distB="0" distL="0" distR="0" wp14:anchorId="4B2A2DDC" wp14:editId="3F73FDA2">
                  <wp:extent cx="1393825" cy="557530"/>
                  <wp:effectExtent l="0" t="0" r="0" b="0"/>
                  <wp:docPr id="8697863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93825" cy="557530"/>
                          </a:xfrm>
                          <a:prstGeom prst="rect">
                            <a:avLst/>
                          </a:prstGeom>
                          <a:noFill/>
                          <a:ln>
                            <a:noFill/>
                          </a:ln>
                        </pic:spPr>
                      </pic:pic>
                    </a:graphicData>
                  </a:graphic>
                </wp:inline>
              </w:drawing>
            </w:r>
          </w:p>
        </w:tc>
        <w:tc>
          <w:tcPr>
            <w:tcW w:w="13608" w:type="dxa"/>
            <w:gridSpan w:val="2"/>
            <w:tcBorders>
              <w:top w:val="single" w:sz="4" w:space="0" w:color="auto"/>
              <w:left w:val="nil"/>
              <w:bottom w:val="nil"/>
            </w:tcBorders>
            <w:shd w:val="clear" w:color="auto" w:fill="auto"/>
          </w:tcPr>
          <w:p w14:paraId="0D8797E0" w14:textId="77777777" w:rsidR="0005130F" w:rsidRPr="0005130F" w:rsidRDefault="0005130F" w:rsidP="0005130F">
            <w:pPr>
              <w:pStyle w:val="NoSpacing"/>
              <w:rPr>
                <w:b/>
                <w:bCs/>
                <w:sz w:val="28"/>
                <w:szCs w:val="28"/>
              </w:rPr>
            </w:pPr>
            <w:r w:rsidRPr="0005130F">
              <w:rPr>
                <w:b/>
                <w:bCs/>
                <w:sz w:val="28"/>
                <w:szCs w:val="28"/>
              </w:rPr>
              <w:t>The science of stress</w:t>
            </w:r>
          </w:p>
          <w:p w14:paraId="18A4CA3C" w14:textId="196AF63B" w:rsidR="0005130F" w:rsidRPr="0005130F" w:rsidRDefault="0005130F" w:rsidP="0005130F">
            <w:r w:rsidRPr="0005130F">
              <w:t>Despite an employer’s best efforts, challenges, stresses and adversity at work are sometimes unavoidable, but suitable lifestyle choices can help us build our resilience capacity and sustain our energy.</w:t>
            </w:r>
            <w:r>
              <w:t xml:space="preserve"> Read more here: -</w:t>
            </w:r>
          </w:p>
        </w:tc>
      </w:tr>
      <w:tr w:rsidR="0005130F" w14:paraId="706E39D4" w14:textId="77777777" w:rsidTr="0005130F">
        <w:trPr>
          <w:trHeight w:val="592"/>
        </w:trPr>
        <w:tc>
          <w:tcPr>
            <w:tcW w:w="16019" w:type="dxa"/>
            <w:gridSpan w:val="3"/>
            <w:tcBorders>
              <w:top w:val="nil"/>
              <w:bottom w:val="nil"/>
            </w:tcBorders>
            <w:shd w:val="clear" w:color="auto" w:fill="auto"/>
          </w:tcPr>
          <w:p w14:paraId="5301357F" w14:textId="6FC7D64E" w:rsidR="0005130F" w:rsidRPr="0005130F" w:rsidRDefault="00B36300" w:rsidP="00B4330C">
            <w:pPr>
              <w:pStyle w:val="NoSpacing"/>
            </w:pPr>
            <w:hyperlink r:id="rId26" w:history="1">
              <w:r w:rsidR="0005130F" w:rsidRPr="0005130F">
                <w:rPr>
                  <w:rStyle w:val="Hyperlink"/>
                </w:rPr>
                <w:t>https://www.britsafe.org/safety-management/2024/the-science-of-stress?mkt_tok=NjM4LVhFSC00ODcAAAGV4TK5gg-dUdEEnjJejfqxxaAtdn9PqDVIxfRfFmoYLjJmEW1wEspsd6GamptIedFxQT9pThqsv77pPfF51hVA0q-xuCJnYwHevBaKz7CUe3g</w:t>
              </w:r>
            </w:hyperlink>
            <w:r w:rsidR="0005130F" w:rsidRPr="0005130F">
              <w:t xml:space="preserve"> </w:t>
            </w:r>
          </w:p>
        </w:tc>
      </w:tr>
      <w:tr w:rsidR="00B4330C" w14:paraId="1C7C80EF" w14:textId="77777777" w:rsidTr="00B4330C">
        <w:trPr>
          <w:trHeight w:val="592"/>
        </w:trPr>
        <w:tc>
          <w:tcPr>
            <w:tcW w:w="2411" w:type="dxa"/>
            <w:tcBorders>
              <w:top w:val="single" w:sz="4" w:space="0" w:color="auto"/>
              <w:bottom w:val="nil"/>
              <w:right w:val="nil"/>
            </w:tcBorders>
            <w:shd w:val="clear" w:color="auto" w:fill="auto"/>
          </w:tcPr>
          <w:p w14:paraId="2C665EFE" w14:textId="1A9E47B1" w:rsidR="00B4330C" w:rsidRDefault="00B4330C" w:rsidP="00C24D0F">
            <w:pPr>
              <w:pStyle w:val="NoSpacing"/>
              <w:rPr>
                <w:noProof/>
              </w:rPr>
            </w:pPr>
            <w:r>
              <w:rPr>
                <w:noProof/>
              </w:rPr>
              <w:drawing>
                <wp:inline distT="0" distB="0" distL="0" distR="0" wp14:anchorId="27610C6E" wp14:editId="23DB68EE">
                  <wp:extent cx="1847215" cy="707390"/>
                  <wp:effectExtent l="0" t="0" r="635" b="0"/>
                  <wp:docPr id="3094641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47215" cy="707390"/>
                          </a:xfrm>
                          <a:prstGeom prst="rect">
                            <a:avLst/>
                          </a:prstGeom>
                          <a:noFill/>
                        </pic:spPr>
                      </pic:pic>
                    </a:graphicData>
                  </a:graphic>
                </wp:inline>
              </w:drawing>
            </w:r>
          </w:p>
        </w:tc>
        <w:tc>
          <w:tcPr>
            <w:tcW w:w="13608" w:type="dxa"/>
            <w:gridSpan w:val="2"/>
            <w:tcBorders>
              <w:top w:val="single" w:sz="4" w:space="0" w:color="auto"/>
              <w:left w:val="nil"/>
              <w:bottom w:val="nil"/>
            </w:tcBorders>
            <w:shd w:val="clear" w:color="auto" w:fill="auto"/>
          </w:tcPr>
          <w:p w14:paraId="581E09ED" w14:textId="77777777" w:rsidR="00B4330C" w:rsidRPr="00B4330C" w:rsidRDefault="00B4330C" w:rsidP="00B4330C">
            <w:pPr>
              <w:pStyle w:val="NoSpacing"/>
              <w:rPr>
                <w:b/>
                <w:bCs/>
                <w:sz w:val="28"/>
                <w:szCs w:val="28"/>
              </w:rPr>
            </w:pPr>
            <w:r w:rsidRPr="00B4330C">
              <w:rPr>
                <w:b/>
                <w:bCs/>
                <w:sz w:val="28"/>
                <w:szCs w:val="28"/>
              </w:rPr>
              <w:t>The government's 10-year plan for health and care</w:t>
            </w:r>
          </w:p>
          <w:p w14:paraId="6E570C37" w14:textId="1C33ABE5" w:rsidR="00B4330C" w:rsidRPr="00B4330C" w:rsidRDefault="00B4330C" w:rsidP="00CC1803">
            <w:pPr>
              <w:pStyle w:val="NoSpacing"/>
            </w:pPr>
            <w:r w:rsidRPr="00B4330C">
              <w:t>The government intends to develop a 10-year plan for health and care. In a speech at The King’s Fund, Prime Minister Sir Keir Starmer reiterated three 'big shifts' his government want to see in health and care. We pull together our resources on the case for reform, approach to reform, and those three shifts.</w:t>
            </w:r>
          </w:p>
        </w:tc>
      </w:tr>
      <w:tr w:rsidR="00B4330C" w14:paraId="7355F2BE" w14:textId="77777777" w:rsidTr="00B4330C">
        <w:trPr>
          <w:trHeight w:val="592"/>
        </w:trPr>
        <w:tc>
          <w:tcPr>
            <w:tcW w:w="16019" w:type="dxa"/>
            <w:gridSpan w:val="3"/>
            <w:tcBorders>
              <w:top w:val="nil"/>
              <w:bottom w:val="single" w:sz="4" w:space="0" w:color="auto"/>
            </w:tcBorders>
            <w:shd w:val="clear" w:color="auto" w:fill="auto"/>
          </w:tcPr>
          <w:p w14:paraId="5E65680F" w14:textId="54EA6731" w:rsidR="00B4330C" w:rsidRPr="00B4330C" w:rsidRDefault="00B36300" w:rsidP="00B4330C">
            <w:pPr>
              <w:pStyle w:val="NoSpacing"/>
            </w:pPr>
            <w:hyperlink r:id="rId28" w:history="1">
              <w:r w:rsidR="00B4330C" w:rsidRPr="00015AFF">
                <w:rPr>
                  <w:rStyle w:val="Hyperlink"/>
                </w:rPr>
                <w:t>https://www.kingsfund.org.uk/insight-and-analysis/projects/governments-long-term-plan-health-and-care?utm_source=The%20King%27s%20Fund%20newsletters%20%28main%20account%29&amp;utm_medium=email&amp;utm_campaign=14664254_MKEVT_J1922_MovingCareCloser_190924&amp;utm_content=Button_FindOutMore&amp;dm_i=21A8,8QB0E,2NYYES,109WAN,1</w:t>
              </w:r>
            </w:hyperlink>
            <w:r w:rsidR="00B4330C">
              <w:t xml:space="preserve"> </w:t>
            </w:r>
          </w:p>
        </w:tc>
      </w:tr>
    </w:tbl>
    <w:p w14:paraId="6B31A1A2" w14:textId="77777777" w:rsidR="007E79FD" w:rsidRPr="007E79FD" w:rsidRDefault="007E79FD">
      <w:pPr>
        <w:rPr>
          <w:sz w:val="4"/>
          <w:szCs w:val="4"/>
        </w:rPr>
      </w:pPr>
      <w:bookmarkStart w:id="14" w:name="_Hlk172617232"/>
      <w:bookmarkEnd w:id="2"/>
      <w:bookmarkEnd w:id="13"/>
    </w:p>
    <w:tbl>
      <w:tblPr>
        <w:tblStyle w:val="TableGrid"/>
        <w:tblW w:w="16027" w:type="dxa"/>
        <w:tblInd w:w="-294" w:type="dxa"/>
        <w:tblLayout w:type="fixed"/>
        <w:tblLook w:val="04A0" w:firstRow="1" w:lastRow="0" w:firstColumn="1" w:lastColumn="0" w:noHBand="0" w:noVBand="1"/>
      </w:tblPr>
      <w:tblGrid>
        <w:gridCol w:w="1707"/>
        <w:gridCol w:w="7654"/>
        <w:gridCol w:w="6666"/>
      </w:tblGrid>
      <w:tr w:rsidR="00056B50" w14:paraId="3A8B374D" w14:textId="77777777" w:rsidTr="006924BE">
        <w:trPr>
          <w:trHeight w:val="305"/>
        </w:trPr>
        <w:tc>
          <w:tcPr>
            <w:tcW w:w="16027" w:type="dxa"/>
            <w:gridSpan w:val="3"/>
            <w:tcBorders>
              <w:top w:val="single" w:sz="4" w:space="0" w:color="auto"/>
              <w:bottom w:val="single" w:sz="4" w:space="0" w:color="auto"/>
            </w:tcBorders>
            <w:shd w:val="clear" w:color="auto" w:fill="FFFFCC"/>
          </w:tcPr>
          <w:p w14:paraId="2AE8A83F" w14:textId="77777777" w:rsidR="00056B50" w:rsidRDefault="00056B50">
            <w:pPr>
              <w:spacing w:after="0" w:line="240" w:lineRule="auto"/>
            </w:pPr>
            <w:bookmarkStart w:id="15" w:name="_Hlk167438234"/>
            <w:bookmarkStart w:id="16" w:name="_Hlk144717565"/>
            <w:bookmarkStart w:id="17" w:name="_Hlk129244604"/>
            <w:bookmarkStart w:id="18" w:name="_Hlk132094166"/>
            <w:bookmarkEnd w:id="3"/>
            <w:bookmarkEnd w:id="4"/>
            <w:bookmarkEnd w:id="5"/>
            <w:bookmarkEnd w:id="6"/>
            <w:bookmarkEnd w:id="7"/>
            <w:bookmarkEnd w:id="8"/>
            <w:bookmarkEnd w:id="9"/>
            <w:bookmarkEnd w:id="10"/>
            <w:bookmarkEnd w:id="14"/>
            <w:r>
              <w:br w:type="page"/>
            </w:r>
            <w:r>
              <w:br w:type="page"/>
            </w:r>
            <w:r>
              <w:br w:type="page"/>
            </w:r>
            <w:r>
              <w:br w:type="page"/>
            </w:r>
            <w:r>
              <w:br w:type="page"/>
            </w:r>
            <w:r>
              <w:rPr>
                <w:b/>
                <w:bCs/>
              </w:rPr>
              <w:t xml:space="preserve">Infection Prevention guidance and updates </w:t>
            </w:r>
          </w:p>
        </w:tc>
      </w:tr>
      <w:tr w:rsidR="00622DED" w14:paraId="1ECA95EC" w14:textId="77777777" w:rsidTr="00584F1F">
        <w:trPr>
          <w:trHeight w:val="1400"/>
        </w:trPr>
        <w:tc>
          <w:tcPr>
            <w:tcW w:w="1707" w:type="dxa"/>
            <w:tcBorders>
              <w:top w:val="single" w:sz="4" w:space="0" w:color="auto"/>
              <w:left w:val="single" w:sz="4" w:space="0" w:color="auto"/>
              <w:bottom w:val="single" w:sz="4" w:space="0" w:color="auto"/>
              <w:right w:val="single" w:sz="4" w:space="0" w:color="auto"/>
            </w:tcBorders>
          </w:tcPr>
          <w:p w14:paraId="7CE85666" w14:textId="6E725A4D" w:rsidR="00622DED" w:rsidRPr="000E040F" w:rsidRDefault="00297565" w:rsidP="00622DED">
            <w:pPr>
              <w:pStyle w:val="NoSpacing"/>
            </w:pPr>
            <w:bookmarkStart w:id="19" w:name="_Hlk166480313"/>
            <w:bookmarkStart w:id="20" w:name="_Hlk163031988"/>
            <w:bookmarkEnd w:id="15"/>
            <w:r>
              <w:t>4 September</w:t>
            </w:r>
          </w:p>
        </w:tc>
        <w:tc>
          <w:tcPr>
            <w:tcW w:w="7654" w:type="dxa"/>
            <w:tcBorders>
              <w:top w:val="single" w:sz="4" w:space="0" w:color="auto"/>
              <w:left w:val="single" w:sz="4" w:space="0" w:color="auto"/>
              <w:bottom w:val="single" w:sz="4" w:space="0" w:color="auto"/>
              <w:right w:val="single" w:sz="4" w:space="0" w:color="auto"/>
            </w:tcBorders>
          </w:tcPr>
          <w:p w14:paraId="0CD73E04" w14:textId="3083BD45" w:rsidR="00297565" w:rsidRPr="00297565" w:rsidRDefault="00297565" w:rsidP="00297565">
            <w:pPr>
              <w:pStyle w:val="NoSpacing"/>
              <w:rPr>
                <w:rFonts w:cstheme="minorHAnsi"/>
              </w:rPr>
            </w:pPr>
            <w:r>
              <w:rPr>
                <w:rFonts w:cstheme="minorHAnsi"/>
              </w:rPr>
              <w:t xml:space="preserve">UK Health Security Agency </w:t>
            </w:r>
            <w:r w:rsidRPr="00297565">
              <w:rPr>
                <w:rFonts w:cstheme="minorHAnsi"/>
              </w:rPr>
              <w:t>Guidance</w:t>
            </w:r>
          </w:p>
          <w:p w14:paraId="3872DE2C" w14:textId="77777777" w:rsidR="00297565" w:rsidRPr="00297565" w:rsidRDefault="00297565" w:rsidP="00297565">
            <w:pPr>
              <w:pStyle w:val="NoSpacing"/>
              <w:rPr>
                <w:rFonts w:cstheme="minorHAnsi"/>
                <w:b/>
                <w:bCs/>
              </w:rPr>
            </w:pPr>
            <w:r w:rsidRPr="00297565">
              <w:rPr>
                <w:rFonts w:cstheme="minorHAnsi"/>
                <w:b/>
                <w:bCs/>
              </w:rPr>
              <w:t>Respiratory syncytial virus (RSV): vaccination for older adults</w:t>
            </w:r>
          </w:p>
          <w:p w14:paraId="29C1FE3D" w14:textId="77777777" w:rsidR="00297565" w:rsidRPr="00297565" w:rsidRDefault="00297565" w:rsidP="00297565">
            <w:pPr>
              <w:pStyle w:val="NoSpacing"/>
              <w:rPr>
                <w:rFonts w:cstheme="minorHAnsi"/>
              </w:rPr>
            </w:pPr>
            <w:r w:rsidRPr="00297565">
              <w:rPr>
                <w:rFonts w:cstheme="minorHAnsi"/>
              </w:rPr>
              <w:t>Information on respiratory syncytial virus (RSV) and the benefits of vaccination for adults and resources to promote the vaccination to older adults</w:t>
            </w:r>
          </w:p>
          <w:p w14:paraId="2ACAF0EC" w14:textId="5266028C" w:rsidR="00622DED" w:rsidRPr="000E040F" w:rsidRDefault="00297565" w:rsidP="00622DED">
            <w:pPr>
              <w:pStyle w:val="NoSpacing"/>
              <w:rPr>
                <w:rFonts w:cstheme="minorHAnsi"/>
              </w:rPr>
            </w:pPr>
            <w:r w:rsidRPr="00297565">
              <w:rPr>
                <w:rFonts w:cstheme="minorHAnsi"/>
              </w:rPr>
              <w:t>Added NHS England older adult letter and SMS invitation templates. These are intended for local use to support call and recall of eligible patients by GP surgeries.</w:t>
            </w:r>
          </w:p>
        </w:tc>
        <w:tc>
          <w:tcPr>
            <w:tcW w:w="6666" w:type="dxa"/>
            <w:tcBorders>
              <w:top w:val="single" w:sz="4" w:space="0" w:color="auto"/>
              <w:left w:val="single" w:sz="4" w:space="0" w:color="auto"/>
              <w:bottom w:val="single" w:sz="4" w:space="0" w:color="auto"/>
              <w:right w:val="single" w:sz="4" w:space="0" w:color="auto"/>
            </w:tcBorders>
          </w:tcPr>
          <w:p w14:paraId="46895D3C" w14:textId="30D1355C" w:rsidR="00671704" w:rsidRPr="000E040F" w:rsidRDefault="00B36300" w:rsidP="000E040F">
            <w:pPr>
              <w:spacing w:after="0" w:line="240" w:lineRule="auto"/>
            </w:pPr>
            <w:hyperlink r:id="rId29" w:anchor="full-publication-update-history" w:history="1">
              <w:r w:rsidR="00297565" w:rsidRPr="006974E3">
                <w:rPr>
                  <w:rStyle w:val="Hyperlink"/>
                </w:rPr>
                <w:t>https://www.gov.uk/government/publications/respiratory-syncytial-virus-rsv-vaccination-for-older-adults?utm_medium=email&amp;utm_campaign=govuk-notifications-topic&amp;utm_source=e7e5c089-230c-427c-a6be-47926cdc5af3&amp;utm_content=daily#full-publication-update-history</w:t>
              </w:r>
            </w:hyperlink>
            <w:r w:rsidR="00297565">
              <w:t xml:space="preserve"> </w:t>
            </w:r>
          </w:p>
        </w:tc>
      </w:tr>
      <w:tr w:rsidR="00622DED" w14:paraId="446ABB01" w14:textId="77777777" w:rsidTr="00584F1F">
        <w:trPr>
          <w:trHeight w:val="1234"/>
        </w:trPr>
        <w:tc>
          <w:tcPr>
            <w:tcW w:w="1707" w:type="dxa"/>
            <w:tcBorders>
              <w:top w:val="single" w:sz="4" w:space="0" w:color="auto"/>
              <w:left w:val="single" w:sz="4" w:space="0" w:color="auto"/>
              <w:bottom w:val="single" w:sz="4" w:space="0" w:color="auto"/>
              <w:right w:val="single" w:sz="4" w:space="0" w:color="auto"/>
            </w:tcBorders>
          </w:tcPr>
          <w:p w14:paraId="5CE65161" w14:textId="6955BD02" w:rsidR="00622DED" w:rsidRDefault="00C21A4F" w:rsidP="00622DED">
            <w:pPr>
              <w:pStyle w:val="NoSpacing"/>
            </w:pPr>
            <w:bookmarkStart w:id="21" w:name="_Hlk173746790"/>
            <w:bookmarkStart w:id="22" w:name="_Hlk166480541"/>
            <w:r>
              <w:t>12 September</w:t>
            </w:r>
          </w:p>
        </w:tc>
        <w:tc>
          <w:tcPr>
            <w:tcW w:w="7654" w:type="dxa"/>
            <w:tcBorders>
              <w:top w:val="single" w:sz="4" w:space="0" w:color="auto"/>
              <w:left w:val="single" w:sz="4" w:space="0" w:color="auto"/>
              <w:bottom w:val="single" w:sz="4" w:space="0" w:color="auto"/>
              <w:right w:val="single" w:sz="4" w:space="0" w:color="auto"/>
            </w:tcBorders>
          </w:tcPr>
          <w:p w14:paraId="0ACCDD7E" w14:textId="57B382D7" w:rsidR="00622DED" w:rsidRDefault="00C21A4F" w:rsidP="00C21A4F">
            <w:pPr>
              <w:shd w:val="clear" w:color="auto" w:fill="FFFFFF"/>
              <w:spacing w:line="240" w:lineRule="auto"/>
              <w:outlineLvl w:val="0"/>
              <w:rPr>
                <w:rFonts w:cstheme="minorHAnsi"/>
              </w:rPr>
            </w:pPr>
            <w:r w:rsidRPr="00C21A4F">
              <w:rPr>
                <w:rFonts w:cstheme="minorHAnsi"/>
              </w:rPr>
              <w:t>UK Health Security Agency Guidance</w:t>
            </w:r>
            <w:r>
              <w:rPr>
                <w:rFonts w:cstheme="minorHAnsi"/>
              </w:rPr>
              <w:t xml:space="preserve"> - new publication                                                                                                  </w:t>
            </w:r>
            <w:r w:rsidRPr="00C21A4F">
              <w:rPr>
                <w:rFonts w:cstheme="minorHAnsi"/>
                <w:b/>
                <w:bCs/>
              </w:rPr>
              <w:t>Easy read guide to the shingles vaccine</w:t>
            </w:r>
            <w:r>
              <w:rPr>
                <w:rFonts w:cstheme="minorHAnsi"/>
                <w:b/>
                <w:bCs/>
              </w:rPr>
              <w:t xml:space="preserve">                                                                                          </w:t>
            </w:r>
            <w:r w:rsidRPr="00C21A4F">
              <w:rPr>
                <w:rFonts w:cstheme="minorHAnsi"/>
              </w:rPr>
              <w:t>Easy read leaflet providing information on the shingles vaccine.</w:t>
            </w:r>
          </w:p>
        </w:tc>
        <w:tc>
          <w:tcPr>
            <w:tcW w:w="6666" w:type="dxa"/>
            <w:tcBorders>
              <w:top w:val="single" w:sz="4" w:space="0" w:color="auto"/>
              <w:left w:val="single" w:sz="4" w:space="0" w:color="auto"/>
              <w:bottom w:val="single" w:sz="4" w:space="0" w:color="auto"/>
              <w:right w:val="single" w:sz="4" w:space="0" w:color="auto"/>
            </w:tcBorders>
          </w:tcPr>
          <w:p w14:paraId="0549EF1F" w14:textId="77777777" w:rsidR="00622DED" w:rsidRDefault="00B36300" w:rsidP="00622DED">
            <w:pPr>
              <w:spacing w:after="0" w:line="240" w:lineRule="auto"/>
            </w:pPr>
            <w:hyperlink r:id="rId30" w:history="1">
              <w:r w:rsidR="00C21A4F" w:rsidRPr="00E862A4">
                <w:rPr>
                  <w:rStyle w:val="Hyperlink"/>
                </w:rPr>
                <w:t>https://www.gov.uk/government/publications/easy-read-guide-to-the-shingles-vaccine?utm_medium=email&amp;utm_campaign=govuk-notifications-topic&amp;utm_source=72a70b51-bc02-4b01-bf45-d8901c1146a8&amp;utm_content=daily</w:t>
              </w:r>
            </w:hyperlink>
            <w:r w:rsidR="00C21A4F">
              <w:t xml:space="preserve"> </w:t>
            </w:r>
          </w:p>
          <w:p w14:paraId="0E59A21D" w14:textId="77777777" w:rsidR="00B36300" w:rsidRDefault="00B36300" w:rsidP="00622DED">
            <w:pPr>
              <w:spacing w:after="0" w:line="240" w:lineRule="auto"/>
            </w:pPr>
          </w:p>
          <w:p w14:paraId="7059E9C9" w14:textId="6B031527" w:rsidR="00B36300" w:rsidRDefault="00B36300" w:rsidP="00622DED">
            <w:pPr>
              <w:spacing w:after="0" w:line="240" w:lineRule="auto"/>
            </w:pPr>
          </w:p>
        </w:tc>
      </w:tr>
      <w:bookmarkEnd w:id="21"/>
      <w:tr w:rsidR="007E79FD" w14:paraId="679A1431" w14:textId="77777777" w:rsidTr="00732E7A">
        <w:trPr>
          <w:trHeight w:val="305"/>
        </w:trPr>
        <w:tc>
          <w:tcPr>
            <w:tcW w:w="16027" w:type="dxa"/>
            <w:gridSpan w:val="3"/>
            <w:tcBorders>
              <w:top w:val="single" w:sz="4" w:space="0" w:color="auto"/>
              <w:bottom w:val="single" w:sz="4" w:space="0" w:color="auto"/>
            </w:tcBorders>
            <w:shd w:val="clear" w:color="auto" w:fill="FFFFCC"/>
          </w:tcPr>
          <w:p w14:paraId="61BE9655" w14:textId="7AF29B7C" w:rsidR="007E79FD" w:rsidRDefault="007E79FD" w:rsidP="00732E7A">
            <w:pPr>
              <w:spacing w:after="0" w:line="240" w:lineRule="auto"/>
            </w:pPr>
            <w:r>
              <w:lastRenderedPageBreak/>
              <w:br w:type="page"/>
            </w:r>
            <w:r>
              <w:br w:type="page"/>
            </w:r>
            <w:r>
              <w:br w:type="page"/>
            </w:r>
            <w:r>
              <w:br w:type="page"/>
            </w:r>
            <w:r>
              <w:br w:type="page"/>
            </w:r>
            <w:r>
              <w:br w:type="page"/>
            </w:r>
            <w:r>
              <w:rPr>
                <w:b/>
                <w:bCs/>
              </w:rPr>
              <w:t xml:space="preserve">Infection Prevention guidance and updates </w:t>
            </w:r>
          </w:p>
        </w:tc>
      </w:tr>
      <w:tr w:rsidR="00B36300" w14:paraId="34147987" w14:textId="77777777" w:rsidTr="00584F1F">
        <w:trPr>
          <w:trHeight w:val="1384"/>
        </w:trPr>
        <w:tc>
          <w:tcPr>
            <w:tcW w:w="1707" w:type="dxa"/>
            <w:tcBorders>
              <w:top w:val="single" w:sz="4" w:space="0" w:color="auto"/>
              <w:bottom w:val="single" w:sz="4" w:space="0" w:color="auto"/>
            </w:tcBorders>
            <w:shd w:val="clear" w:color="auto" w:fill="auto"/>
          </w:tcPr>
          <w:p w14:paraId="39DBAA3A" w14:textId="0A20564D" w:rsidR="00B36300" w:rsidRDefault="00B36300" w:rsidP="00B36300">
            <w:pPr>
              <w:pStyle w:val="NoSpacing"/>
            </w:pPr>
            <w:r>
              <w:t>16 September</w:t>
            </w:r>
          </w:p>
        </w:tc>
        <w:tc>
          <w:tcPr>
            <w:tcW w:w="7654" w:type="dxa"/>
            <w:tcBorders>
              <w:top w:val="single" w:sz="4" w:space="0" w:color="auto"/>
              <w:bottom w:val="single" w:sz="4" w:space="0" w:color="auto"/>
            </w:tcBorders>
            <w:shd w:val="clear" w:color="auto" w:fill="auto"/>
          </w:tcPr>
          <w:p w14:paraId="159B7C80" w14:textId="77777777" w:rsidR="00B36300" w:rsidRPr="00534DCF" w:rsidRDefault="00B36300" w:rsidP="00B36300">
            <w:pPr>
              <w:shd w:val="clear" w:color="auto" w:fill="FFFFFF"/>
              <w:spacing w:after="0" w:line="240" w:lineRule="auto"/>
              <w:rPr>
                <w:rFonts w:eastAsia="Times New Roman" w:cstheme="minorHAnsi"/>
                <w:color w:val="505A5F"/>
                <w:lang w:eastAsia="en-GB"/>
              </w:rPr>
            </w:pPr>
            <w:r>
              <w:rPr>
                <w:rFonts w:eastAsia="Times New Roman" w:cstheme="minorHAnsi"/>
                <w:color w:val="505A5F"/>
                <w:lang w:eastAsia="en-GB"/>
              </w:rPr>
              <w:t xml:space="preserve">UK Health Security Agency </w:t>
            </w:r>
            <w:r w:rsidRPr="00534DCF">
              <w:rPr>
                <w:rFonts w:eastAsia="Times New Roman" w:cstheme="minorHAnsi"/>
                <w:color w:val="505A5F"/>
                <w:lang w:eastAsia="en-GB"/>
              </w:rPr>
              <w:t>Press release</w:t>
            </w:r>
          </w:p>
          <w:p w14:paraId="0903FAA4" w14:textId="77777777" w:rsidR="00B36300" w:rsidRPr="00534DCF" w:rsidRDefault="00B36300" w:rsidP="00B36300">
            <w:pPr>
              <w:shd w:val="clear" w:color="auto" w:fill="FFFFFF"/>
              <w:spacing w:after="0" w:line="240" w:lineRule="auto"/>
              <w:rPr>
                <w:rFonts w:eastAsia="Times New Roman" w:cstheme="minorHAnsi"/>
                <w:b/>
                <w:bCs/>
                <w:color w:val="505A5F"/>
                <w:lang w:eastAsia="en-GB"/>
              </w:rPr>
            </w:pPr>
            <w:r w:rsidRPr="00534DCF">
              <w:rPr>
                <w:rFonts w:eastAsia="Times New Roman" w:cstheme="minorHAnsi"/>
                <w:b/>
                <w:bCs/>
                <w:color w:val="505A5F"/>
                <w:lang w:eastAsia="en-GB"/>
              </w:rPr>
              <w:t>UK secures more vaccines to help boost resilience against mpox</w:t>
            </w:r>
          </w:p>
          <w:p w14:paraId="78B32BA2" w14:textId="77777777" w:rsidR="00B36300" w:rsidRPr="00534DCF" w:rsidRDefault="00B36300" w:rsidP="00B36300">
            <w:pPr>
              <w:shd w:val="clear" w:color="auto" w:fill="FFFFFF"/>
              <w:spacing w:after="0" w:line="240" w:lineRule="auto"/>
              <w:rPr>
                <w:rFonts w:eastAsia="Times New Roman" w:cstheme="minorHAnsi"/>
                <w:color w:val="505A5F"/>
                <w:lang w:eastAsia="en-GB"/>
              </w:rPr>
            </w:pPr>
            <w:r w:rsidRPr="00534DCF">
              <w:rPr>
                <w:rFonts w:eastAsia="Times New Roman" w:cstheme="minorHAnsi"/>
                <w:color w:val="505A5F"/>
                <w:lang w:eastAsia="en-GB"/>
              </w:rPr>
              <w:t>Additional vaccines will help ensure the UK can protect those that may be at high risk from mpox</w:t>
            </w:r>
          </w:p>
          <w:p w14:paraId="3B1E3BFA" w14:textId="77777777" w:rsidR="00B36300" w:rsidRDefault="00B36300" w:rsidP="00B36300">
            <w:pPr>
              <w:shd w:val="clear" w:color="auto" w:fill="FFFFFF"/>
              <w:spacing w:after="0" w:line="240" w:lineRule="auto"/>
              <w:rPr>
                <w:rFonts w:eastAsia="Times New Roman" w:cstheme="minorHAnsi"/>
                <w:color w:val="505A5F"/>
                <w:lang w:eastAsia="en-GB"/>
              </w:rPr>
            </w:pPr>
          </w:p>
        </w:tc>
        <w:tc>
          <w:tcPr>
            <w:tcW w:w="6666" w:type="dxa"/>
            <w:tcBorders>
              <w:top w:val="single" w:sz="4" w:space="0" w:color="auto"/>
              <w:bottom w:val="single" w:sz="4" w:space="0" w:color="auto"/>
            </w:tcBorders>
            <w:shd w:val="clear" w:color="auto" w:fill="auto"/>
          </w:tcPr>
          <w:p w14:paraId="11EFB58C" w14:textId="6911B9F8" w:rsidR="00B36300" w:rsidRDefault="00B36300" w:rsidP="00B36300">
            <w:pPr>
              <w:spacing w:after="0" w:line="240" w:lineRule="auto"/>
            </w:pPr>
            <w:hyperlink r:id="rId31" w:history="1">
              <w:r w:rsidRPr="000269C8">
                <w:rPr>
                  <w:rStyle w:val="Hyperlink"/>
                </w:rPr>
                <w:t>https://www.gov.uk/government/news/uk-secures-more-vaccines-to-help-boost-resilience-against-mpox?utm_medium=email&amp;utm_campaign=govuk-notifications-topic&amp;utm_source=051e5bf5-f409-4191-840a-34d6e9d89f39&amp;utm_content=daily</w:t>
              </w:r>
            </w:hyperlink>
          </w:p>
        </w:tc>
      </w:tr>
      <w:tr w:rsidR="00B36300" w14:paraId="2A33B03D" w14:textId="77777777" w:rsidTr="00584F1F">
        <w:trPr>
          <w:trHeight w:val="1384"/>
        </w:trPr>
        <w:tc>
          <w:tcPr>
            <w:tcW w:w="1707" w:type="dxa"/>
            <w:tcBorders>
              <w:top w:val="single" w:sz="4" w:space="0" w:color="auto"/>
              <w:bottom w:val="single" w:sz="4" w:space="0" w:color="auto"/>
            </w:tcBorders>
            <w:shd w:val="clear" w:color="auto" w:fill="auto"/>
          </w:tcPr>
          <w:p w14:paraId="1C3D2F48" w14:textId="050B8FB1" w:rsidR="00B36300" w:rsidRDefault="00B36300" w:rsidP="00B36300">
            <w:pPr>
              <w:pStyle w:val="NoSpacing"/>
            </w:pPr>
            <w:bookmarkStart w:id="23" w:name="_Hlk177630386"/>
            <w:r>
              <w:t>18 September</w:t>
            </w:r>
          </w:p>
        </w:tc>
        <w:tc>
          <w:tcPr>
            <w:tcW w:w="7654" w:type="dxa"/>
            <w:tcBorders>
              <w:top w:val="single" w:sz="4" w:space="0" w:color="auto"/>
              <w:bottom w:val="single" w:sz="4" w:space="0" w:color="auto"/>
            </w:tcBorders>
            <w:shd w:val="clear" w:color="auto" w:fill="auto"/>
          </w:tcPr>
          <w:p w14:paraId="27943D56" w14:textId="77777777" w:rsidR="00B36300" w:rsidRPr="00B4330C" w:rsidRDefault="00B36300" w:rsidP="00B36300">
            <w:pPr>
              <w:shd w:val="clear" w:color="auto" w:fill="FFFFFF"/>
              <w:spacing w:after="0" w:line="240" w:lineRule="auto"/>
              <w:rPr>
                <w:rFonts w:eastAsia="Times New Roman" w:cstheme="minorHAnsi"/>
                <w:color w:val="505A5F"/>
                <w:lang w:eastAsia="en-GB"/>
              </w:rPr>
            </w:pPr>
            <w:r>
              <w:rPr>
                <w:rFonts w:eastAsia="Times New Roman" w:cstheme="minorHAnsi"/>
                <w:color w:val="505A5F"/>
                <w:lang w:eastAsia="en-GB"/>
              </w:rPr>
              <w:t xml:space="preserve">UK Health &amp; Security </w:t>
            </w:r>
            <w:r w:rsidRPr="00B4330C">
              <w:rPr>
                <w:rFonts w:eastAsia="Times New Roman" w:cstheme="minorHAnsi"/>
                <w:color w:val="505A5F"/>
                <w:lang w:eastAsia="en-GB"/>
              </w:rPr>
              <w:t>Guidance</w:t>
            </w:r>
          </w:p>
          <w:p w14:paraId="7D01E361" w14:textId="77777777" w:rsidR="00B36300" w:rsidRPr="00B4330C" w:rsidRDefault="00B36300" w:rsidP="00B36300">
            <w:pPr>
              <w:shd w:val="clear" w:color="auto" w:fill="FFFFFF"/>
              <w:spacing w:after="0" w:line="240" w:lineRule="auto"/>
              <w:rPr>
                <w:rFonts w:eastAsia="Times New Roman" w:cstheme="minorHAnsi"/>
                <w:b/>
                <w:bCs/>
                <w:color w:val="505A5F"/>
                <w:lang w:eastAsia="en-GB"/>
              </w:rPr>
            </w:pPr>
            <w:r w:rsidRPr="00B4330C">
              <w:rPr>
                <w:rFonts w:eastAsia="Times New Roman" w:cstheme="minorHAnsi"/>
                <w:b/>
                <w:bCs/>
                <w:color w:val="505A5F"/>
                <w:lang w:eastAsia="en-GB"/>
              </w:rPr>
              <w:t>National protocol for COVID-19 vaccine (5 years and over)</w:t>
            </w:r>
          </w:p>
          <w:p w14:paraId="4C7D09F5" w14:textId="77777777" w:rsidR="00B36300" w:rsidRPr="00B4330C" w:rsidRDefault="00B36300" w:rsidP="00B36300">
            <w:pPr>
              <w:shd w:val="clear" w:color="auto" w:fill="FFFFFF"/>
              <w:spacing w:after="0" w:line="240" w:lineRule="auto"/>
              <w:rPr>
                <w:rFonts w:eastAsia="Times New Roman" w:cstheme="minorHAnsi"/>
                <w:color w:val="505A5F"/>
                <w:lang w:eastAsia="en-GB"/>
              </w:rPr>
            </w:pPr>
            <w:r w:rsidRPr="00B4330C">
              <w:rPr>
                <w:rFonts w:eastAsia="Times New Roman" w:cstheme="minorHAnsi"/>
                <w:color w:val="505A5F"/>
                <w:lang w:eastAsia="en-GB"/>
              </w:rPr>
              <w:t>Protocol for the administration of COVID-19 mRNA vaccine to individuals aged 5 years and over in accordance with the national COVID-19 vaccination programme.</w:t>
            </w:r>
          </w:p>
          <w:p w14:paraId="724BABFA" w14:textId="73F3D072" w:rsidR="00B36300" w:rsidRDefault="00B36300" w:rsidP="00B36300">
            <w:pPr>
              <w:shd w:val="clear" w:color="auto" w:fill="FFFFFF"/>
              <w:spacing w:after="0" w:line="240" w:lineRule="auto"/>
              <w:rPr>
                <w:rFonts w:eastAsia="Times New Roman" w:cstheme="minorHAnsi"/>
                <w:color w:val="505A5F"/>
                <w:lang w:eastAsia="en-GB"/>
              </w:rPr>
            </w:pPr>
            <w:r w:rsidRPr="00B4330C">
              <w:rPr>
                <w:rFonts w:eastAsia="Times New Roman" w:cstheme="minorHAnsi"/>
                <w:color w:val="505A5F"/>
                <w:lang w:eastAsia="en-GB"/>
              </w:rPr>
              <w:t>Added National protocol for COVID-19 mRNA vaccine (5 years and over) version 1.00.</w:t>
            </w:r>
          </w:p>
        </w:tc>
        <w:tc>
          <w:tcPr>
            <w:tcW w:w="6666" w:type="dxa"/>
            <w:tcBorders>
              <w:top w:val="single" w:sz="4" w:space="0" w:color="auto"/>
              <w:bottom w:val="single" w:sz="4" w:space="0" w:color="auto"/>
            </w:tcBorders>
            <w:shd w:val="clear" w:color="auto" w:fill="auto"/>
          </w:tcPr>
          <w:p w14:paraId="5C119951" w14:textId="6B909A73" w:rsidR="00B36300" w:rsidRDefault="00B36300" w:rsidP="00B36300">
            <w:pPr>
              <w:spacing w:after="0" w:line="240" w:lineRule="auto"/>
            </w:pPr>
            <w:hyperlink r:id="rId32" w:anchor="full-publication-update-history" w:history="1">
              <w:r w:rsidRPr="00015AFF">
                <w:rPr>
                  <w:rStyle w:val="Hyperlink"/>
                </w:rPr>
                <w:t>https://www.gov.uk/government/publications/national-protocol-for-covid-19-mrna-vaccine-5-to-17-years-of-age?utm_medium=email&amp;utm_campaign=govuk-notifications-topic&amp;utm_source=82dc6ef1-bd60-4d26-ad92-53169b2aaf7a&amp;utm_content=daily#full-publication-update-history</w:t>
              </w:r>
            </w:hyperlink>
            <w:r>
              <w:t xml:space="preserve"> </w:t>
            </w:r>
          </w:p>
        </w:tc>
      </w:tr>
      <w:tr w:rsidR="00B36300" w14:paraId="30ED1FF6" w14:textId="77777777" w:rsidTr="00584F1F">
        <w:trPr>
          <w:trHeight w:val="1384"/>
        </w:trPr>
        <w:tc>
          <w:tcPr>
            <w:tcW w:w="1707" w:type="dxa"/>
            <w:tcBorders>
              <w:top w:val="single" w:sz="4" w:space="0" w:color="auto"/>
              <w:bottom w:val="single" w:sz="4" w:space="0" w:color="auto"/>
            </w:tcBorders>
            <w:shd w:val="clear" w:color="auto" w:fill="auto"/>
          </w:tcPr>
          <w:p w14:paraId="4D539B19" w14:textId="2582237E" w:rsidR="00B36300" w:rsidRDefault="00B36300" w:rsidP="00B36300">
            <w:pPr>
              <w:pStyle w:val="NoSpacing"/>
              <w:rPr>
                <w:rFonts w:cstheme="minorHAnsi"/>
              </w:rPr>
            </w:pPr>
            <w:bookmarkStart w:id="24" w:name="_Hlk174957508"/>
            <w:bookmarkEnd w:id="23"/>
            <w:r>
              <w:t>12 September</w:t>
            </w:r>
          </w:p>
        </w:tc>
        <w:tc>
          <w:tcPr>
            <w:tcW w:w="7654" w:type="dxa"/>
            <w:tcBorders>
              <w:top w:val="single" w:sz="4" w:space="0" w:color="auto"/>
              <w:bottom w:val="single" w:sz="4" w:space="0" w:color="auto"/>
            </w:tcBorders>
            <w:shd w:val="clear" w:color="auto" w:fill="auto"/>
          </w:tcPr>
          <w:p w14:paraId="0C985A0A" w14:textId="77777777" w:rsidR="00B36300" w:rsidRPr="00584F1F" w:rsidRDefault="00B36300" w:rsidP="00B36300">
            <w:pPr>
              <w:shd w:val="clear" w:color="auto" w:fill="FFFFFF"/>
              <w:spacing w:after="0" w:line="240" w:lineRule="auto"/>
              <w:rPr>
                <w:rFonts w:eastAsia="Times New Roman" w:cstheme="minorHAnsi"/>
                <w:color w:val="505A5F"/>
                <w:lang w:eastAsia="en-GB"/>
              </w:rPr>
            </w:pPr>
            <w:r w:rsidRPr="00584F1F">
              <w:rPr>
                <w:rFonts w:eastAsia="Times New Roman" w:cstheme="minorHAnsi"/>
                <w:color w:val="505A5F"/>
                <w:lang w:eastAsia="en-GB"/>
              </w:rPr>
              <w:t>UK Health &amp; Security Guidance</w:t>
            </w:r>
          </w:p>
          <w:p w14:paraId="4BC2ED20" w14:textId="77777777" w:rsidR="00B36300" w:rsidRPr="00584F1F" w:rsidRDefault="00B36300" w:rsidP="00B36300">
            <w:pPr>
              <w:shd w:val="clear" w:color="auto" w:fill="FFFFFF"/>
              <w:spacing w:after="0" w:line="240" w:lineRule="auto"/>
              <w:rPr>
                <w:rFonts w:eastAsia="Times New Roman" w:cstheme="minorHAnsi"/>
                <w:b/>
                <w:bCs/>
                <w:color w:val="505A5F"/>
                <w:lang w:eastAsia="en-GB"/>
              </w:rPr>
            </w:pPr>
            <w:r w:rsidRPr="00584F1F">
              <w:rPr>
                <w:rFonts w:eastAsia="Times New Roman" w:cstheme="minorHAnsi"/>
                <w:b/>
                <w:bCs/>
                <w:color w:val="505A5F"/>
                <w:lang w:eastAsia="en-GB"/>
              </w:rPr>
              <w:t>Easy read guide to the shingles vaccine</w:t>
            </w:r>
          </w:p>
          <w:p w14:paraId="100FC702" w14:textId="77777777" w:rsidR="00B36300" w:rsidRPr="00584F1F" w:rsidRDefault="00B36300" w:rsidP="00B36300">
            <w:pPr>
              <w:shd w:val="clear" w:color="auto" w:fill="FFFFFF"/>
              <w:spacing w:after="0" w:line="240" w:lineRule="auto"/>
              <w:rPr>
                <w:rFonts w:eastAsia="Times New Roman" w:cstheme="minorHAnsi"/>
                <w:color w:val="505A5F"/>
                <w:lang w:eastAsia="en-GB"/>
              </w:rPr>
            </w:pPr>
            <w:r w:rsidRPr="00584F1F">
              <w:rPr>
                <w:rFonts w:eastAsia="Times New Roman" w:cstheme="minorHAnsi"/>
                <w:color w:val="505A5F"/>
                <w:lang w:eastAsia="en-GB"/>
              </w:rPr>
              <w:t>Easy read leaflet providing information on the shingles vaccine.</w:t>
            </w:r>
          </w:p>
          <w:p w14:paraId="1B71F676" w14:textId="48525E29" w:rsidR="00B36300" w:rsidRPr="00FD02A0" w:rsidRDefault="00B36300" w:rsidP="00B36300">
            <w:pPr>
              <w:pStyle w:val="NoSpacing"/>
              <w:rPr>
                <w:rFonts w:cstheme="minorHAnsi"/>
              </w:rPr>
            </w:pPr>
            <w:r w:rsidRPr="00584F1F">
              <w:rPr>
                <w:rFonts w:eastAsia="Times New Roman" w:cstheme="minorHAnsi"/>
                <w:color w:val="505A5F"/>
                <w:lang w:eastAsia="en-GB"/>
              </w:rPr>
              <w:t>Added the word, first to page 5, paragraph 2.</w:t>
            </w:r>
            <w:r>
              <w:rPr>
                <w:rFonts w:eastAsia="Times New Roman" w:cstheme="minorHAnsi"/>
                <w:color w:val="505A5F"/>
                <w:lang w:eastAsia="en-GB"/>
              </w:rPr>
              <w:t xml:space="preserve"> </w:t>
            </w:r>
          </w:p>
        </w:tc>
        <w:tc>
          <w:tcPr>
            <w:tcW w:w="6666" w:type="dxa"/>
            <w:tcBorders>
              <w:top w:val="single" w:sz="4" w:space="0" w:color="auto"/>
              <w:bottom w:val="single" w:sz="4" w:space="0" w:color="auto"/>
            </w:tcBorders>
            <w:shd w:val="clear" w:color="auto" w:fill="auto"/>
          </w:tcPr>
          <w:p w14:paraId="7E08C150" w14:textId="1AF31AD8" w:rsidR="00B36300" w:rsidRDefault="00B36300" w:rsidP="00B36300">
            <w:pPr>
              <w:spacing w:after="0" w:line="240" w:lineRule="auto"/>
            </w:pPr>
            <w:hyperlink r:id="rId33" w:history="1">
              <w:r w:rsidRPr="00E644F4">
                <w:rPr>
                  <w:rStyle w:val="Hyperlink"/>
                </w:rPr>
                <w:t>https://www.gov.uk/government/publications/easy-read-guide-to-the-shingles-vaccine?utm_medium=email&amp;utm_campaign=govuk-notifications-topic&amp;utm_source=cd3d32fa-5f9a-48c7-a04d-73d63ef2fb91&amp;utm_content=daily</w:t>
              </w:r>
            </w:hyperlink>
            <w:r>
              <w:t xml:space="preserve"> </w:t>
            </w:r>
          </w:p>
        </w:tc>
      </w:tr>
      <w:tr w:rsidR="00B36300" w14:paraId="4B5574AB" w14:textId="77777777" w:rsidTr="00584F1F">
        <w:trPr>
          <w:trHeight w:val="1384"/>
        </w:trPr>
        <w:tc>
          <w:tcPr>
            <w:tcW w:w="1707" w:type="dxa"/>
            <w:tcBorders>
              <w:top w:val="single" w:sz="4" w:space="0" w:color="auto"/>
              <w:bottom w:val="single" w:sz="4" w:space="0" w:color="auto"/>
            </w:tcBorders>
            <w:shd w:val="clear" w:color="auto" w:fill="auto"/>
          </w:tcPr>
          <w:p w14:paraId="32D5B2D3" w14:textId="477599E8" w:rsidR="00B36300" w:rsidRDefault="00B36300" w:rsidP="00B36300">
            <w:pPr>
              <w:pStyle w:val="NoSpacing"/>
              <w:ind w:right="177"/>
              <w:rPr>
                <w:rFonts w:cstheme="minorHAnsi"/>
              </w:rPr>
            </w:pPr>
            <w:bookmarkStart w:id="25" w:name="_Hlk174956883"/>
            <w:bookmarkEnd w:id="24"/>
            <w:r>
              <w:t xml:space="preserve">19 September </w:t>
            </w:r>
          </w:p>
        </w:tc>
        <w:tc>
          <w:tcPr>
            <w:tcW w:w="7654" w:type="dxa"/>
            <w:tcBorders>
              <w:top w:val="single" w:sz="4" w:space="0" w:color="auto"/>
              <w:bottom w:val="single" w:sz="4" w:space="0" w:color="auto"/>
            </w:tcBorders>
            <w:shd w:val="clear" w:color="auto" w:fill="auto"/>
          </w:tcPr>
          <w:p w14:paraId="059E445C" w14:textId="77777777" w:rsidR="00B36300" w:rsidRPr="00B4330C" w:rsidRDefault="00B36300" w:rsidP="00B36300">
            <w:pPr>
              <w:shd w:val="clear" w:color="auto" w:fill="FFFFFF"/>
              <w:spacing w:after="0" w:line="240" w:lineRule="auto"/>
              <w:rPr>
                <w:rFonts w:eastAsia="Times New Roman" w:cstheme="minorHAnsi"/>
                <w:color w:val="505A5F"/>
                <w:lang w:eastAsia="en-GB"/>
              </w:rPr>
            </w:pPr>
            <w:r>
              <w:rPr>
                <w:rFonts w:eastAsia="Times New Roman" w:cstheme="minorHAnsi"/>
                <w:color w:val="505A5F"/>
                <w:lang w:eastAsia="en-GB"/>
              </w:rPr>
              <w:t xml:space="preserve">UK Health Security Agency </w:t>
            </w:r>
            <w:r w:rsidRPr="00B4330C">
              <w:rPr>
                <w:rFonts w:eastAsia="Times New Roman" w:cstheme="minorHAnsi"/>
                <w:color w:val="505A5F"/>
                <w:lang w:eastAsia="en-GB"/>
              </w:rPr>
              <w:t>Guidance</w:t>
            </w:r>
          </w:p>
          <w:p w14:paraId="23B12031" w14:textId="77777777" w:rsidR="00B36300" w:rsidRPr="00B4330C" w:rsidRDefault="00B36300" w:rsidP="00B36300">
            <w:pPr>
              <w:shd w:val="clear" w:color="auto" w:fill="FFFFFF"/>
              <w:spacing w:after="0" w:line="240" w:lineRule="auto"/>
              <w:rPr>
                <w:rFonts w:eastAsia="Times New Roman" w:cstheme="minorHAnsi"/>
                <w:b/>
                <w:bCs/>
                <w:color w:val="505A5F"/>
                <w:lang w:eastAsia="en-GB"/>
              </w:rPr>
            </w:pPr>
            <w:r w:rsidRPr="00B4330C">
              <w:rPr>
                <w:rFonts w:eastAsia="Times New Roman" w:cstheme="minorHAnsi"/>
                <w:b/>
                <w:bCs/>
                <w:color w:val="505A5F"/>
                <w:lang w:eastAsia="en-GB"/>
              </w:rPr>
              <w:t>UKHSA Presents</w:t>
            </w:r>
          </w:p>
          <w:p w14:paraId="5D2CB611" w14:textId="77777777" w:rsidR="00B36300" w:rsidRPr="00B4330C" w:rsidRDefault="00B36300" w:rsidP="00B36300">
            <w:pPr>
              <w:shd w:val="clear" w:color="auto" w:fill="FFFFFF"/>
              <w:spacing w:after="0" w:line="240" w:lineRule="auto"/>
              <w:rPr>
                <w:rFonts w:eastAsia="Times New Roman" w:cstheme="minorHAnsi"/>
                <w:color w:val="505A5F"/>
                <w:lang w:eastAsia="en-GB"/>
              </w:rPr>
            </w:pPr>
            <w:r w:rsidRPr="00B4330C">
              <w:rPr>
                <w:rFonts w:eastAsia="Times New Roman" w:cstheme="minorHAnsi"/>
                <w:color w:val="505A5F"/>
                <w:lang w:eastAsia="en-GB"/>
              </w:rPr>
              <w:t>UKHSA Presents is a new webinar series profiling the science behind how we prevent, prepare for and respond to infectious diseases and environmental hazards to keep all our communities safe.</w:t>
            </w:r>
          </w:p>
          <w:p w14:paraId="4B3A0EB6" w14:textId="04DA5BE6" w:rsidR="00B36300" w:rsidRDefault="00B36300" w:rsidP="00B36300">
            <w:pPr>
              <w:pStyle w:val="NoSpacing"/>
              <w:rPr>
                <w:rFonts w:cstheme="minorHAnsi"/>
              </w:rPr>
            </w:pPr>
          </w:p>
        </w:tc>
        <w:tc>
          <w:tcPr>
            <w:tcW w:w="6666" w:type="dxa"/>
            <w:tcBorders>
              <w:top w:val="single" w:sz="4" w:space="0" w:color="auto"/>
              <w:bottom w:val="single" w:sz="4" w:space="0" w:color="auto"/>
            </w:tcBorders>
            <w:shd w:val="clear" w:color="auto" w:fill="auto"/>
          </w:tcPr>
          <w:p w14:paraId="0D532F97" w14:textId="175181D8" w:rsidR="00B36300" w:rsidRDefault="00B36300" w:rsidP="00B36300">
            <w:pPr>
              <w:spacing w:after="0" w:line="240" w:lineRule="auto"/>
            </w:pPr>
            <w:hyperlink r:id="rId34" w:history="1">
              <w:r w:rsidRPr="00015AFF">
                <w:rPr>
                  <w:rStyle w:val="Hyperlink"/>
                </w:rPr>
                <w:t>https://www.gov.uk/guidance/ukhsa-presents?utm_medium=email&amp;utm_campaign=govuk-notifications-topic&amp;utm_source=5d4c437f-7e9b-4c4f-afcc-341cada3c22a&amp;utm_content=daily</w:t>
              </w:r>
            </w:hyperlink>
            <w:r>
              <w:t xml:space="preserve"> </w:t>
            </w:r>
          </w:p>
        </w:tc>
      </w:tr>
      <w:tr w:rsidR="00B36300" w14:paraId="55DE5C80" w14:textId="77777777" w:rsidTr="00584F1F">
        <w:trPr>
          <w:trHeight w:val="1384"/>
        </w:trPr>
        <w:tc>
          <w:tcPr>
            <w:tcW w:w="1707" w:type="dxa"/>
            <w:tcBorders>
              <w:top w:val="single" w:sz="4" w:space="0" w:color="auto"/>
              <w:bottom w:val="single" w:sz="4" w:space="0" w:color="auto"/>
            </w:tcBorders>
            <w:shd w:val="clear" w:color="auto" w:fill="auto"/>
          </w:tcPr>
          <w:p w14:paraId="7E834770" w14:textId="74D5CED6" w:rsidR="00B36300" w:rsidRDefault="00B36300" w:rsidP="00B36300">
            <w:pPr>
              <w:pStyle w:val="NoSpacing"/>
              <w:rPr>
                <w:rFonts w:cstheme="minorHAnsi"/>
              </w:rPr>
            </w:pPr>
            <w:bookmarkStart w:id="26" w:name="_Hlk178591509"/>
            <w:bookmarkStart w:id="27" w:name="_Hlk175213522"/>
            <w:r>
              <w:rPr>
                <w:rFonts w:cstheme="minorHAnsi"/>
              </w:rPr>
              <w:t>30 September</w:t>
            </w:r>
          </w:p>
        </w:tc>
        <w:tc>
          <w:tcPr>
            <w:tcW w:w="7654" w:type="dxa"/>
            <w:tcBorders>
              <w:top w:val="single" w:sz="4" w:space="0" w:color="auto"/>
              <w:bottom w:val="single" w:sz="4" w:space="0" w:color="auto"/>
            </w:tcBorders>
            <w:shd w:val="clear" w:color="auto" w:fill="auto"/>
          </w:tcPr>
          <w:p w14:paraId="3B05DA12" w14:textId="54B58DDA" w:rsidR="00B36300" w:rsidRPr="006D326A" w:rsidRDefault="00B36300" w:rsidP="00B36300">
            <w:pPr>
              <w:pStyle w:val="NoSpacing"/>
              <w:rPr>
                <w:rFonts w:cstheme="minorHAnsi"/>
              </w:rPr>
            </w:pPr>
            <w:r w:rsidRPr="006D326A">
              <w:rPr>
                <w:rFonts w:cstheme="minorHAnsi"/>
              </w:rPr>
              <w:t>UK Health Security Agency Press release</w:t>
            </w:r>
          </w:p>
          <w:p w14:paraId="6A8BBB14" w14:textId="77777777" w:rsidR="00B36300" w:rsidRPr="006D326A" w:rsidRDefault="00B36300" w:rsidP="00B36300">
            <w:pPr>
              <w:pStyle w:val="NoSpacing"/>
              <w:rPr>
                <w:rFonts w:cstheme="minorHAnsi"/>
                <w:b/>
                <w:bCs/>
              </w:rPr>
            </w:pPr>
            <w:r w:rsidRPr="006D326A">
              <w:rPr>
                <w:rFonts w:cstheme="minorHAnsi"/>
                <w:b/>
                <w:bCs/>
              </w:rPr>
              <w:t>18,000 flu-related deaths in past 2 winters as jab uptake falls</w:t>
            </w:r>
          </w:p>
          <w:p w14:paraId="0D94E69B" w14:textId="77777777" w:rsidR="00B36300" w:rsidRPr="006D326A" w:rsidRDefault="00B36300" w:rsidP="00B36300">
            <w:pPr>
              <w:pStyle w:val="NoSpacing"/>
              <w:rPr>
                <w:rFonts w:cstheme="minorHAnsi"/>
              </w:rPr>
            </w:pPr>
            <w:r w:rsidRPr="006D326A">
              <w:rPr>
                <w:rFonts w:cstheme="minorHAnsi"/>
              </w:rPr>
              <w:t>UKHSA with DHSC and NHS launch Get Winter Strong campaign to remind those at risk to get their vaccinations to fight off the onslaught of winter viruses.</w:t>
            </w:r>
          </w:p>
          <w:p w14:paraId="0D587F83" w14:textId="77777777" w:rsidR="00B36300" w:rsidRPr="00FD02A0" w:rsidRDefault="00B36300" w:rsidP="00B36300">
            <w:pPr>
              <w:pStyle w:val="NoSpacing"/>
              <w:rPr>
                <w:rFonts w:cstheme="minorHAnsi"/>
              </w:rPr>
            </w:pPr>
          </w:p>
        </w:tc>
        <w:tc>
          <w:tcPr>
            <w:tcW w:w="6666" w:type="dxa"/>
            <w:tcBorders>
              <w:top w:val="single" w:sz="4" w:space="0" w:color="auto"/>
              <w:bottom w:val="single" w:sz="4" w:space="0" w:color="auto"/>
            </w:tcBorders>
            <w:shd w:val="clear" w:color="auto" w:fill="auto"/>
          </w:tcPr>
          <w:p w14:paraId="172086C1" w14:textId="628BC2D6" w:rsidR="00B36300" w:rsidRDefault="00B36300" w:rsidP="00B36300">
            <w:pPr>
              <w:spacing w:after="0" w:line="240" w:lineRule="auto"/>
            </w:pPr>
            <w:hyperlink r:id="rId35" w:history="1">
              <w:r w:rsidRPr="00E644F4">
                <w:rPr>
                  <w:rStyle w:val="Hyperlink"/>
                </w:rPr>
                <w:t>https://www.gov.uk/government/news/18000-flu-related-deaths-in-past-2-winters-as-jab-uptake-falls?utm_medium=email&amp;utm_campaign=govuk-notifications-topic&amp;utm_source=f792adf7-789b-47cb-938e-9ac947923b9f&amp;utm_content=daily</w:t>
              </w:r>
            </w:hyperlink>
            <w:r>
              <w:t xml:space="preserve"> </w:t>
            </w:r>
          </w:p>
        </w:tc>
      </w:tr>
    </w:tbl>
    <w:p w14:paraId="576DD9D9" w14:textId="77777777" w:rsidR="00C26C51" w:rsidRDefault="00C26C51">
      <w:bookmarkStart w:id="28" w:name="_Hlk166482042"/>
      <w:bookmarkStart w:id="29" w:name="_Hlk158282402"/>
      <w:bookmarkEnd w:id="26"/>
      <w:bookmarkEnd w:id="19"/>
      <w:bookmarkEnd w:id="22"/>
      <w:bookmarkEnd w:id="25"/>
      <w:bookmarkEnd w:id="27"/>
    </w:p>
    <w:p w14:paraId="4A313C66" w14:textId="77777777" w:rsidR="00B36300" w:rsidRDefault="00B36300"/>
    <w:p w14:paraId="02A093C0" w14:textId="77777777" w:rsidR="00B36300" w:rsidRDefault="00B36300"/>
    <w:p w14:paraId="2C59E401" w14:textId="77777777" w:rsidR="007E79FD" w:rsidRDefault="007E79FD"/>
    <w:tbl>
      <w:tblPr>
        <w:tblStyle w:val="TableGrid"/>
        <w:tblpPr w:leftFromText="180" w:rightFromText="180" w:vertAnchor="text" w:tblpX="-294" w:tblpY="1"/>
        <w:tblOverlap w:val="never"/>
        <w:tblW w:w="16027" w:type="dxa"/>
        <w:tblLayout w:type="fixed"/>
        <w:tblLook w:val="04A0" w:firstRow="1" w:lastRow="0" w:firstColumn="1" w:lastColumn="0" w:noHBand="0" w:noVBand="1"/>
      </w:tblPr>
      <w:tblGrid>
        <w:gridCol w:w="16027"/>
      </w:tblGrid>
      <w:tr w:rsidR="003C28DD" w14:paraId="3EC11C6B" w14:textId="77777777">
        <w:trPr>
          <w:trHeight w:val="305"/>
        </w:trPr>
        <w:tc>
          <w:tcPr>
            <w:tcW w:w="16027" w:type="dxa"/>
            <w:tcBorders>
              <w:top w:val="single" w:sz="4" w:space="0" w:color="auto"/>
            </w:tcBorders>
            <w:shd w:val="clear" w:color="auto" w:fill="FFFFCC"/>
          </w:tcPr>
          <w:p w14:paraId="245DD500" w14:textId="7615254E" w:rsidR="003C28DD" w:rsidRDefault="000508D6">
            <w:pPr>
              <w:spacing w:after="0" w:line="240" w:lineRule="auto"/>
            </w:pPr>
            <w:bookmarkStart w:id="30" w:name="_Hlk173398300"/>
            <w:bookmarkEnd w:id="20"/>
            <w:bookmarkEnd w:id="28"/>
            <w:bookmarkEnd w:id="29"/>
            <w:r>
              <w:lastRenderedPageBreak/>
              <w:br w:type="page"/>
            </w:r>
            <w:bookmarkStart w:id="31" w:name="_Hlk160437259"/>
            <w:r w:rsidR="003C28DD">
              <w:br w:type="page"/>
            </w:r>
            <w:r w:rsidR="003C28DD">
              <w:br w:type="page"/>
            </w:r>
            <w:r w:rsidR="003C28DD">
              <w:br w:type="page"/>
            </w:r>
            <w:r w:rsidR="003C28DD">
              <w:br w:type="page"/>
            </w:r>
            <w:r w:rsidR="003C28DD">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bookmarkStart w:id="32" w:name="_Hlk160437233"/>
            <w:r w:rsidR="003C28DD">
              <w:rPr>
                <w:b/>
                <w:bCs/>
              </w:rPr>
              <w:t>Other Topics - updates</w:t>
            </w:r>
            <w:bookmarkEnd w:id="32"/>
          </w:p>
        </w:tc>
      </w:tr>
    </w:tbl>
    <w:tbl>
      <w:tblPr>
        <w:tblStyle w:val="TableGrid"/>
        <w:tblW w:w="16027" w:type="dxa"/>
        <w:tblInd w:w="-294" w:type="dxa"/>
        <w:tblLayout w:type="fixed"/>
        <w:tblLook w:val="04A0" w:firstRow="1" w:lastRow="0" w:firstColumn="1" w:lastColumn="0" w:noHBand="0" w:noVBand="1"/>
      </w:tblPr>
      <w:tblGrid>
        <w:gridCol w:w="1565"/>
        <w:gridCol w:w="7796"/>
        <w:gridCol w:w="6666"/>
      </w:tblGrid>
      <w:tr w:rsidR="006D20B0" w14:paraId="14A494C6" w14:textId="77777777" w:rsidTr="00671704">
        <w:trPr>
          <w:trHeight w:val="1282"/>
        </w:trPr>
        <w:tc>
          <w:tcPr>
            <w:tcW w:w="1565" w:type="dxa"/>
            <w:tcBorders>
              <w:top w:val="single" w:sz="4" w:space="0" w:color="auto"/>
              <w:left w:val="single" w:sz="4" w:space="0" w:color="auto"/>
              <w:bottom w:val="single" w:sz="4" w:space="0" w:color="auto"/>
              <w:right w:val="single" w:sz="4" w:space="0" w:color="auto"/>
            </w:tcBorders>
          </w:tcPr>
          <w:p w14:paraId="3FC3D611" w14:textId="386B6493" w:rsidR="006D20B0" w:rsidRPr="000E040F" w:rsidRDefault="008A5E18" w:rsidP="00CB74C0">
            <w:pPr>
              <w:pStyle w:val="NoSpacing"/>
            </w:pPr>
            <w:bookmarkStart w:id="33" w:name="_Hlk170888857"/>
            <w:bookmarkEnd w:id="30"/>
            <w:r>
              <w:t xml:space="preserve">10 September </w:t>
            </w:r>
          </w:p>
        </w:tc>
        <w:tc>
          <w:tcPr>
            <w:tcW w:w="7796" w:type="dxa"/>
            <w:tcBorders>
              <w:top w:val="single" w:sz="4" w:space="0" w:color="auto"/>
              <w:left w:val="single" w:sz="4" w:space="0" w:color="auto"/>
              <w:bottom w:val="single" w:sz="4" w:space="0" w:color="auto"/>
              <w:right w:val="single" w:sz="4" w:space="0" w:color="auto"/>
            </w:tcBorders>
          </w:tcPr>
          <w:p w14:paraId="6323A323" w14:textId="5107929F" w:rsidR="008A5E18" w:rsidRPr="008A5E18" w:rsidRDefault="008A5E18" w:rsidP="008A5E18">
            <w:pPr>
              <w:pStyle w:val="NoSpacing"/>
              <w:rPr>
                <w:rFonts w:cstheme="minorHAnsi"/>
              </w:rPr>
            </w:pPr>
            <w:r>
              <w:rPr>
                <w:rFonts w:cstheme="minorHAnsi"/>
              </w:rPr>
              <w:t>UK Health Security Agency</w:t>
            </w:r>
            <w:r w:rsidR="005C014B">
              <w:rPr>
                <w:rFonts w:cstheme="minorHAnsi"/>
              </w:rPr>
              <w:t xml:space="preserve"> </w:t>
            </w:r>
            <w:r w:rsidRPr="008A5E18">
              <w:rPr>
                <w:rFonts w:cstheme="minorHAnsi"/>
              </w:rPr>
              <w:t>Guidance</w:t>
            </w:r>
          </w:p>
          <w:p w14:paraId="69365C24" w14:textId="77777777" w:rsidR="008A5E18" w:rsidRPr="008A5E18" w:rsidRDefault="008A5E18" w:rsidP="008A5E18">
            <w:pPr>
              <w:pStyle w:val="NoSpacing"/>
              <w:rPr>
                <w:rFonts w:cstheme="minorHAnsi"/>
                <w:b/>
                <w:bCs/>
              </w:rPr>
            </w:pPr>
            <w:r w:rsidRPr="008A5E18">
              <w:rPr>
                <w:rFonts w:cstheme="minorHAnsi"/>
                <w:b/>
                <w:bCs/>
              </w:rPr>
              <w:t>Radiation emergencies: information for the public</w:t>
            </w:r>
          </w:p>
          <w:p w14:paraId="6579B687" w14:textId="77777777" w:rsidR="008A5E18" w:rsidRPr="008A5E18" w:rsidRDefault="008A5E18" w:rsidP="008A5E18">
            <w:pPr>
              <w:pStyle w:val="NoSpacing"/>
              <w:rPr>
                <w:rFonts w:cstheme="minorHAnsi"/>
              </w:rPr>
            </w:pPr>
            <w:r w:rsidRPr="008A5E18">
              <w:rPr>
                <w:rFonts w:cstheme="minorHAnsi"/>
              </w:rPr>
              <w:t>Information on protecting yourself from radiation, including how to remove radioactive contamination from yourself.</w:t>
            </w:r>
          </w:p>
          <w:p w14:paraId="56F83133" w14:textId="3454FD53" w:rsidR="006D20B0" w:rsidRPr="000E040F" w:rsidRDefault="008A5E18" w:rsidP="00CB74C0">
            <w:pPr>
              <w:pStyle w:val="NoSpacing"/>
              <w:rPr>
                <w:rFonts w:cstheme="minorHAnsi"/>
              </w:rPr>
            </w:pPr>
            <w:r w:rsidRPr="008A5E18">
              <w:rPr>
                <w:rFonts w:cstheme="minorHAnsi"/>
              </w:rPr>
              <w:t>Updated links to 2024 handbook.</w:t>
            </w:r>
          </w:p>
        </w:tc>
        <w:tc>
          <w:tcPr>
            <w:tcW w:w="6666" w:type="dxa"/>
            <w:tcBorders>
              <w:top w:val="single" w:sz="4" w:space="0" w:color="auto"/>
              <w:left w:val="single" w:sz="4" w:space="0" w:color="auto"/>
              <w:bottom w:val="single" w:sz="4" w:space="0" w:color="auto"/>
              <w:right w:val="single" w:sz="4" w:space="0" w:color="auto"/>
            </w:tcBorders>
          </w:tcPr>
          <w:p w14:paraId="0A84685E" w14:textId="4CB8E343" w:rsidR="00CB74C0" w:rsidRPr="000E040F" w:rsidRDefault="00B36300" w:rsidP="00A37E8D">
            <w:pPr>
              <w:spacing w:after="0" w:line="240" w:lineRule="auto"/>
            </w:pPr>
            <w:hyperlink r:id="rId36" w:anchor="full-publication-update-history" w:history="1">
              <w:r w:rsidR="008A5E18" w:rsidRPr="00F114B0">
                <w:rPr>
                  <w:rStyle w:val="Hyperlink"/>
                </w:rPr>
                <w:t>https://www.gov.uk/government/publications/radiation-emergencies-information-for-the-public?utm_medium=email&amp;utm_campaign=govuk-notifications-topic&amp;utm_source=bc7a1d15-8637-47b8-a6a3-9b29765be06e&amp;utm_content=daily#full-publication-update-history</w:t>
              </w:r>
            </w:hyperlink>
            <w:r w:rsidR="008A5E18">
              <w:t xml:space="preserve"> </w:t>
            </w:r>
          </w:p>
        </w:tc>
      </w:tr>
      <w:tr w:rsidR="002D46EF" w14:paraId="0CFC3929" w14:textId="77777777" w:rsidTr="00671704">
        <w:trPr>
          <w:trHeight w:val="1282"/>
        </w:trPr>
        <w:tc>
          <w:tcPr>
            <w:tcW w:w="1565" w:type="dxa"/>
            <w:tcBorders>
              <w:top w:val="single" w:sz="4" w:space="0" w:color="auto"/>
              <w:left w:val="single" w:sz="4" w:space="0" w:color="auto"/>
              <w:bottom w:val="single" w:sz="4" w:space="0" w:color="auto"/>
              <w:right w:val="single" w:sz="4" w:space="0" w:color="auto"/>
            </w:tcBorders>
          </w:tcPr>
          <w:p w14:paraId="0B572DA2" w14:textId="153D01A1" w:rsidR="002D46EF" w:rsidRDefault="002D46EF" w:rsidP="00CB74C0">
            <w:pPr>
              <w:pStyle w:val="NoSpacing"/>
            </w:pPr>
            <w:r>
              <w:t xml:space="preserve">18 September </w:t>
            </w:r>
          </w:p>
        </w:tc>
        <w:tc>
          <w:tcPr>
            <w:tcW w:w="7796" w:type="dxa"/>
            <w:tcBorders>
              <w:top w:val="single" w:sz="4" w:space="0" w:color="auto"/>
              <w:left w:val="single" w:sz="4" w:space="0" w:color="auto"/>
              <w:bottom w:val="single" w:sz="4" w:space="0" w:color="auto"/>
              <w:right w:val="single" w:sz="4" w:space="0" w:color="auto"/>
            </w:tcBorders>
          </w:tcPr>
          <w:p w14:paraId="6DD17D18" w14:textId="3718AEE8" w:rsidR="002D46EF" w:rsidRPr="002D46EF" w:rsidRDefault="002D46EF" w:rsidP="002D46EF">
            <w:pPr>
              <w:pStyle w:val="NoSpacing"/>
              <w:rPr>
                <w:rFonts w:cstheme="minorHAnsi"/>
              </w:rPr>
            </w:pPr>
            <w:r>
              <w:rPr>
                <w:rFonts w:cstheme="minorHAnsi"/>
              </w:rPr>
              <w:t xml:space="preserve">Department for Work &amp; Pensions </w:t>
            </w:r>
            <w:r w:rsidRPr="002D46EF">
              <w:rPr>
                <w:rFonts w:cstheme="minorHAnsi"/>
              </w:rPr>
              <w:t>Press release</w:t>
            </w:r>
          </w:p>
          <w:p w14:paraId="18B8EE25" w14:textId="77777777" w:rsidR="002D46EF" w:rsidRPr="002D46EF" w:rsidRDefault="002D46EF" w:rsidP="002D46EF">
            <w:pPr>
              <w:pStyle w:val="NoSpacing"/>
              <w:rPr>
                <w:rFonts w:cstheme="minorHAnsi"/>
                <w:b/>
                <w:bCs/>
              </w:rPr>
            </w:pPr>
            <w:r w:rsidRPr="002D46EF">
              <w:rPr>
                <w:rFonts w:cstheme="minorHAnsi"/>
                <w:b/>
                <w:bCs/>
              </w:rPr>
              <w:t>Lockdown generation consigned to the ‘scrapheap’ will get life-changing support into work, vows Minister</w:t>
            </w:r>
          </w:p>
          <w:p w14:paraId="0994AEA0" w14:textId="77777777" w:rsidR="002D46EF" w:rsidRPr="002D46EF" w:rsidRDefault="002D46EF" w:rsidP="002D46EF">
            <w:pPr>
              <w:pStyle w:val="NoSpacing"/>
              <w:rPr>
                <w:rFonts w:cstheme="minorHAnsi"/>
              </w:rPr>
            </w:pPr>
            <w:r w:rsidRPr="002D46EF">
              <w:rPr>
                <w:rFonts w:cstheme="minorHAnsi"/>
              </w:rPr>
              <w:t>The ‘lockdown generation’ who’ve been consigned to the ‘scrapheap’ will get life-changing support through major reforms to get Britain working again, the Minister for Employment has vowed in her first speech since taking office.</w:t>
            </w:r>
          </w:p>
          <w:p w14:paraId="2A7E57E6" w14:textId="77777777" w:rsidR="002D46EF" w:rsidRDefault="002D46EF" w:rsidP="008A5E18">
            <w:pPr>
              <w:pStyle w:val="NoSpacing"/>
              <w:rPr>
                <w:rFonts w:cstheme="minorHAnsi"/>
              </w:rPr>
            </w:pPr>
          </w:p>
        </w:tc>
        <w:tc>
          <w:tcPr>
            <w:tcW w:w="6666" w:type="dxa"/>
            <w:tcBorders>
              <w:top w:val="single" w:sz="4" w:space="0" w:color="auto"/>
              <w:left w:val="single" w:sz="4" w:space="0" w:color="auto"/>
              <w:bottom w:val="single" w:sz="4" w:space="0" w:color="auto"/>
              <w:right w:val="single" w:sz="4" w:space="0" w:color="auto"/>
            </w:tcBorders>
          </w:tcPr>
          <w:p w14:paraId="4BFEE74C" w14:textId="3A840508" w:rsidR="002D46EF" w:rsidRDefault="00B36300" w:rsidP="00A37E8D">
            <w:pPr>
              <w:spacing w:after="0" w:line="240" w:lineRule="auto"/>
            </w:pPr>
            <w:hyperlink r:id="rId37" w:history="1">
              <w:r w:rsidR="002D46EF" w:rsidRPr="00015AFF">
                <w:rPr>
                  <w:rStyle w:val="Hyperlink"/>
                </w:rPr>
                <w:t>https://www.gov.uk/government/news/lockdown-generation-consigned-to-the-scrapheap-will-get-life-changing-support-into-work-vows-minister--2?utm_medium=email&amp;utm_campaign=govuk-notifications-topic&amp;utm_source=8bd3719f-aa0a-4457-a086-59941ab28b58&amp;utm_content=daily</w:t>
              </w:r>
            </w:hyperlink>
            <w:r w:rsidR="002D46EF">
              <w:t xml:space="preserve"> </w:t>
            </w:r>
          </w:p>
        </w:tc>
      </w:tr>
      <w:tr w:rsidR="00A37E8D" w14:paraId="3B0D1C13" w14:textId="77777777" w:rsidTr="00671704">
        <w:trPr>
          <w:trHeight w:val="266"/>
        </w:trPr>
        <w:tc>
          <w:tcPr>
            <w:tcW w:w="1565" w:type="dxa"/>
            <w:tcBorders>
              <w:top w:val="single" w:sz="4" w:space="0" w:color="auto"/>
              <w:left w:val="single" w:sz="4" w:space="0" w:color="auto"/>
              <w:bottom w:val="single" w:sz="4" w:space="0" w:color="auto"/>
              <w:right w:val="single" w:sz="4" w:space="0" w:color="auto"/>
            </w:tcBorders>
          </w:tcPr>
          <w:p w14:paraId="7A473943" w14:textId="5F8146EA" w:rsidR="00A37E8D" w:rsidRPr="0005130F" w:rsidRDefault="001E29DC" w:rsidP="00AA1D2D">
            <w:pPr>
              <w:pStyle w:val="NoSpacing"/>
              <w:rPr>
                <w:rFonts w:cstheme="minorHAnsi"/>
              </w:rPr>
            </w:pPr>
            <w:bookmarkStart w:id="34" w:name="_Hlk168383209"/>
            <w:bookmarkStart w:id="35" w:name="_Hlk160612244"/>
            <w:bookmarkEnd w:id="16"/>
            <w:bookmarkEnd w:id="31"/>
            <w:bookmarkEnd w:id="33"/>
            <w:r w:rsidRPr="0005130F">
              <w:rPr>
                <w:rFonts w:cstheme="minorHAnsi"/>
              </w:rPr>
              <w:t>23 September</w:t>
            </w:r>
          </w:p>
        </w:tc>
        <w:tc>
          <w:tcPr>
            <w:tcW w:w="7796" w:type="dxa"/>
            <w:tcBorders>
              <w:top w:val="single" w:sz="4" w:space="0" w:color="auto"/>
              <w:left w:val="single" w:sz="4" w:space="0" w:color="auto"/>
              <w:bottom w:val="single" w:sz="4" w:space="0" w:color="auto"/>
              <w:right w:val="single" w:sz="4" w:space="0" w:color="auto"/>
            </w:tcBorders>
          </w:tcPr>
          <w:p w14:paraId="6E3F4C77" w14:textId="220BB440" w:rsidR="001E29DC" w:rsidRPr="0005130F" w:rsidRDefault="001E29DC" w:rsidP="001E29DC">
            <w:pPr>
              <w:pStyle w:val="NoSpacing"/>
              <w:rPr>
                <w:rFonts w:cstheme="minorHAnsi"/>
              </w:rPr>
            </w:pPr>
            <w:r w:rsidRPr="0005130F">
              <w:rPr>
                <w:rFonts w:cstheme="minorHAnsi"/>
              </w:rPr>
              <w:t>Government Guidance</w:t>
            </w:r>
          </w:p>
          <w:p w14:paraId="3BA4A324" w14:textId="3C0DDA5F" w:rsidR="001E29DC" w:rsidRPr="0005130F" w:rsidRDefault="001E29DC" w:rsidP="001E29DC">
            <w:pPr>
              <w:pStyle w:val="NoSpacing"/>
              <w:rPr>
                <w:rFonts w:cstheme="minorHAnsi"/>
                <w:b/>
                <w:bCs/>
              </w:rPr>
            </w:pPr>
            <w:r w:rsidRPr="0005130F">
              <w:rPr>
                <w:rFonts w:cstheme="minorHAnsi"/>
                <w:b/>
                <w:bCs/>
              </w:rPr>
              <w:t>Personal Independence Payment (PIP) handbook</w:t>
            </w:r>
          </w:p>
          <w:p w14:paraId="361370F9" w14:textId="77777777" w:rsidR="001E29DC" w:rsidRPr="0005130F" w:rsidRDefault="001E29DC" w:rsidP="001E29DC">
            <w:pPr>
              <w:pStyle w:val="NoSpacing"/>
              <w:rPr>
                <w:rFonts w:cstheme="minorHAnsi"/>
              </w:rPr>
            </w:pPr>
            <w:r w:rsidRPr="0005130F">
              <w:rPr>
                <w:rFonts w:cstheme="minorHAnsi"/>
              </w:rPr>
              <w:t>Detailed guidance about PIP – the benefit for people with a health condition or disability.</w:t>
            </w:r>
          </w:p>
          <w:p w14:paraId="196CC7A3" w14:textId="322ADA44" w:rsidR="007B36E1" w:rsidRPr="0005130F" w:rsidRDefault="007B36E1" w:rsidP="00171DB9">
            <w:pPr>
              <w:pStyle w:val="NoSpacing"/>
              <w:rPr>
                <w:rStyle w:val="govuk-caption-xl"/>
                <w:rFonts w:cstheme="minorHAnsi"/>
              </w:rPr>
            </w:pPr>
          </w:p>
        </w:tc>
        <w:tc>
          <w:tcPr>
            <w:tcW w:w="6666" w:type="dxa"/>
            <w:tcBorders>
              <w:top w:val="single" w:sz="4" w:space="0" w:color="auto"/>
              <w:left w:val="single" w:sz="4" w:space="0" w:color="auto"/>
              <w:bottom w:val="single" w:sz="4" w:space="0" w:color="auto"/>
              <w:right w:val="single" w:sz="4" w:space="0" w:color="auto"/>
            </w:tcBorders>
          </w:tcPr>
          <w:p w14:paraId="48C4A8C3" w14:textId="063B8AC6" w:rsidR="007B36E1" w:rsidRPr="0005130F" w:rsidRDefault="00B36300" w:rsidP="003C3AE2">
            <w:pPr>
              <w:spacing w:after="0" w:line="240" w:lineRule="auto"/>
            </w:pPr>
            <w:hyperlink r:id="rId38" w:history="1">
              <w:r w:rsidR="001E29DC" w:rsidRPr="0005130F">
                <w:rPr>
                  <w:rStyle w:val="Hyperlink"/>
                </w:rPr>
                <w:t>https://www.gov.uk/government/publications/personal-independence-payment-fact-sheets?utm_medium=email&amp;utm_campaign=govuk-notifications-topic&amp;utm_source=eea44653-2653-40f0-b5fe-e05156f29764&amp;utm_content=daily</w:t>
              </w:r>
            </w:hyperlink>
          </w:p>
          <w:p w14:paraId="7D337B46" w14:textId="683F3780" w:rsidR="001E29DC" w:rsidRPr="0005130F" w:rsidRDefault="001E29DC" w:rsidP="003C3AE2">
            <w:pPr>
              <w:spacing w:after="0" w:line="240" w:lineRule="auto"/>
            </w:pPr>
          </w:p>
        </w:tc>
      </w:tr>
      <w:tr w:rsidR="001E29DC" w14:paraId="67EBFB79" w14:textId="77777777" w:rsidTr="00671704">
        <w:trPr>
          <w:trHeight w:val="266"/>
        </w:trPr>
        <w:tc>
          <w:tcPr>
            <w:tcW w:w="1565" w:type="dxa"/>
            <w:tcBorders>
              <w:top w:val="single" w:sz="4" w:space="0" w:color="auto"/>
              <w:left w:val="single" w:sz="4" w:space="0" w:color="auto"/>
              <w:bottom w:val="single" w:sz="4" w:space="0" w:color="auto"/>
              <w:right w:val="single" w:sz="4" w:space="0" w:color="auto"/>
            </w:tcBorders>
          </w:tcPr>
          <w:p w14:paraId="39593D4C" w14:textId="796DEEB5" w:rsidR="001E29DC" w:rsidRPr="003C3AE2" w:rsidRDefault="00584F1F" w:rsidP="00AA1D2D">
            <w:pPr>
              <w:pStyle w:val="NoSpacing"/>
              <w:rPr>
                <w:rFonts w:cstheme="minorHAnsi"/>
              </w:rPr>
            </w:pPr>
            <w:bookmarkStart w:id="36" w:name="_Hlk178585146"/>
            <w:r>
              <w:rPr>
                <w:rFonts w:cstheme="minorHAnsi"/>
              </w:rPr>
              <w:t>23 September</w:t>
            </w:r>
          </w:p>
        </w:tc>
        <w:tc>
          <w:tcPr>
            <w:tcW w:w="7796" w:type="dxa"/>
            <w:tcBorders>
              <w:top w:val="single" w:sz="4" w:space="0" w:color="auto"/>
              <w:left w:val="single" w:sz="4" w:space="0" w:color="auto"/>
              <w:bottom w:val="single" w:sz="4" w:space="0" w:color="auto"/>
              <w:right w:val="single" w:sz="4" w:space="0" w:color="auto"/>
            </w:tcBorders>
          </w:tcPr>
          <w:p w14:paraId="4447C7E4" w14:textId="3EBDCA0D" w:rsidR="00584F1F" w:rsidRPr="00584F1F" w:rsidRDefault="00584F1F" w:rsidP="00584F1F">
            <w:pPr>
              <w:pStyle w:val="NoSpacing"/>
              <w:rPr>
                <w:rFonts w:cstheme="minorHAnsi"/>
              </w:rPr>
            </w:pPr>
            <w:r>
              <w:rPr>
                <w:rFonts w:cstheme="minorHAnsi"/>
              </w:rPr>
              <w:t>UK Visas &amp; Immigration and Immigration Enforcement Guidance</w:t>
            </w:r>
          </w:p>
          <w:p w14:paraId="0B0B1C1E" w14:textId="77777777" w:rsidR="00584F1F" w:rsidRPr="00584F1F" w:rsidRDefault="00584F1F" w:rsidP="00584F1F">
            <w:pPr>
              <w:pStyle w:val="NoSpacing"/>
              <w:rPr>
                <w:rFonts w:cstheme="minorHAnsi"/>
                <w:b/>
                <w:bCs/>
              </w:rPr>
            </w:pPr>
            <w:r w:rsidRPr="00584F1F">
              <w:rPr>
                <w:rFonts w:cstheme="minorHAnsi"/>
                <w:b/>
                <w:bCs/>
              </w:rPr>
              <w:t>Right to work checks: an employer's guide</w:t>
            </w:r>
          </w:p>
          <w:p w14:paraId="44426C50" w14:textId="77777777" w:rsidR="00584F1F" w:rsidRPr="00584F1F" w:rsidRDefault="00584F1F" w:rsidP="00584F1F">
            <w:pPr>
              <w:pStyle w:val="NoSpacing"/>
              <w:rPr>
                <w:rFonts w:cstheme="minorHAnsi"/>
              </w:rPr>
            </w:pPr>
            <w:r w:rsidRPr="00584F1F">
              <w:rPr>
                <w:rFonts w:cstheme="minorHAnsi"/>
              </w:rPr>
              <w:t>How to carry out right to work checks, why you need to do them, and which documents you can use.</w:t>
            </w:r>
          </w:p>
          <w:p w14:paraId="2F915BF6" w14:textId="347ED641" w:rsidR="001E29DC" w:rsidRPr="003C3AE2" w:rsidRDefault="00584F1F" w:rsidP="00171DB9">
            <w:pPr>
              <w:pStyle w:val="NoSpacing"/>
              <w:rPr>
                <w:rStyle w:val="govuk-caption-xl"/>
                <w:rFonts w:cstheme="minorHAnsi"/>
              </w:rPr>
            </w:pPr>
            <w:r w:rsidRPr="00584F1F">
              <w:rPr>
                <w:rStyle w:val="govuk-caption-xl"/>
                <w:rFonts w:cstheme="minorHAnsi"/>
              </w:rPr>
              <w:t>Employer's guide to right to work checks has been updated.</w:t>
            </w:r>
            <w:r>
              <w:rPr>
                <w:rStyle w:val="govuk-caption-xl"/>
                <w:rFonts w:cstheme="minorHAnsi"/>
              </w:rPr>
              <w:t xml:space="preserve"> </w:t>
            </w:r>
          </w:p>
        </w:tc>
        <w:tc>
          <w:tcPr>
            <w:tcW w:w="6666" w:type="dxa"/>
            <w:tcBorders>
              <w:top w:val="single" w:sz="4" w:space="0" w:color="auto"/>
              <w:left w:val="single" w:sz="4" w:space="0" w:color="auto"/>
              <w:bottom w:val="single" w:sz="4" w:space="0" w:color="auto"/>
              <w:right w:val="single" w:sz="4" w:space="0" w:color="auto"/>
            </w:tcBorders>
          </w:tcPr>
          <w:p w14:paraId="7681AD8D" w14:textId="47BEAAEC" w:rsidR="001E29DC" w:rsidRPr="003C3AE2" w:rsidRDefault="00B36300" w:rsidP="003C3AE2">
            <w:pPr>
              <w:spacing w:after="0" w:line="240" w:lineRule="auto"/>
            </w:pPr>
            <w:hyperlink r:id="rId39" w:history="1">
              <w:r w:rsidR="00584F1F" w:rsidRPr="00E644F4">
                <w:rPr>
                  <w:rStyle w:val="Hyperlink"/>
                </w:rPr>
                <w:t>https://www.gov.uk/government/publications/right-to-work-checks-employers-guide?utm_medium=email&amp;utm_campaign=govuk-notifications-topic&amp;utm_source=f7da50ea-641e-4fa8-b753-f6549f7e1ee0&amp;utm_content=daily</w:t>
              </w:r>
            </w:hyperlink>
            <w:r w:rsidR="00584F1F">
              <w:t xml:space="preserve"> </w:t>
            </w:r>
          </w:p>
        </w:tc>
      </w:tr>
      <w:tr w:rsidR="003016D3" w14:paraId="2B9592C5" w14:textId="77777777" w:rsidTr="00671704">
        <w:trPr>
          <w:trHeight w:val="266"/>
        </w:trPr>
        <w:tc>
          <w:tcPr>
            <w:tcW w:w="1565" w:type="dxa"/>
            <w:tcBorders>
              <w:top w:val="single" w:sz="4" w:space="0" w:color="auto"/>
              <w:left w:val="single" w:sz="4" w:space="0" w:color="auto"/>
              <w:bottom w:val="single" w:sz="4" w:space="0" w:color="auto"/>
              <w:right w:val="single" w:sz="4" w:space="0" w:color="auto"/>
            </w:tcBorders>
          </w:tcPr>
          <w:p w14:paraId="6BB8B346" w14:textId="720C2E14" w:rsidR="003016D3" w:rsidRDefault="003016D3" w:rsidP="00AA1D2D">
            <w:pPr>
              <w:pStyle w:val="NoSpacing"/>
              <w:rPr>
                <w:rFonts w:cstheme="minorHAnsi"/>
              </w:rPr>
            </w:pPr>
            <w:bookmarkStart w:id="37" w:name="_Hlk178591026"/>
            <w:r>
              <w:rPr>
                <w:rFonts w:cstheme="minorHAnsi"/>
              </w:rPr>
              <w:t>27 September</w:t>
            </w:r>
          </w:p>
        </w:tc>
        <w:tc>
          <w:tcPr>
            <w:tcW w:w="7796" w:type="dxa"/>
            <w:tcBorders>
              <w:top w:val="single" w:sz="4" w:space="0" w:color="auto"/>
              <w:left w:val="single" w:sz="4" w:space="0" w:color="auto"/>
              <w:bottom w:val="single" w:sz="4" w:space="0" w:color="auto"/>
              <w:right w:val="single" w:sz="4" w:space="0" w:color="auto"/>
            </w:tcBorders>
          </w:tcPr>
          <w:p w14:paraId="45784B27" w14:textId="42CDCACE" w:rsidR="003016D3" w:rsidRPr="003016D3" w:rsidRDefault="003016D3" w:rsidP="003016D3">
            <w:pPr>
              <w:pStyle w:val="NoSpacing"/>
              <w:rPr>
                <w:rFonts w:cstheme="minorHAnsi"/>
              </w:rPr>
            </w:pPr>
            <w:r>
              <w:rPr>
                <w:rFonts w:cstheme="minorHAnsi"/>
              </w:rPr>
              <w:t xml:space="preserve">Department of Health &amp; Social Care </w:t>
            </w:r>
            <w:r w:rsidRPr="003016D3">
              <w:rPr>
                <w:rFonts w:cstheme="minorHAnsi"/>
              </w:rPr>
              <w:t>Statutory guidance</w:t>
            </w:r>
          </w:p>
          <w:p w14:paraId="32E7EB2A" w14:textId="77777777" w:rsidR="003016D3" w:rsidRPr="003016D3" w:rsidRDefault="003016D3" w:rsidP="003016D3">
            <w:pPr>
              <w:pStyle w:val="NoSpacing"/>
              <w:rPr>
                <w:rFonts w:cstheme="minorHAnsi"/>
                <w:b/>
                <w:bCs/>
              </w:rPr>
            </w:pPr>
            <w:r w:rsidRPr="003016D3">
              <w:rPr>
                <w:rFonts w:cstheme="minorHAnsi"/>
                <w:b/>
                <w:bCs/>
              </w:rPr>
              <w:t>Care Act 2014: supporting implementation</w:t>
            </w:r>
          </w:p>
          <w:p w14:paraId="0635757D" w14:textId="77777777" w:rsidR="003016D3" w:rsidRPr="003016D3" w:rsidRDefault="003016D3" w:rsidP="003016D3">
            <w:pPr>
              <w:pStyle w:val="NoSpacing"/>
              <w:rPr>
                <w:rFonts w:cstheme="minorHAnsi"/>
              </w:rPr>
            </w:pPr>
            <w:r w:rsidRPr="003016D3">
              <w:rPr>
                <w:rFonts w:cstheme="minorHAnsi"/>
              </w:rPr>
              <w:t>Support for local authorities to carry out the implementation for part 1 of the Care Act 2014.</w:t>
            </w:r>
          </w:p>
          <w:p w14:paraId="27C265EA" w14:textId="2A830880" w:rsidR="003016D3" w:rsidRDefault="003016D3" w:rsidP="00584F1F">
            <w:pPr>
              <w:pStyle w:val="NoSpacing"/>
              <w:rPr>
                <w:rFonts w:cstheme="minorHAnsi"/>
              </w:rPr>
            </w:pPr>
            <w:r w:rsidRPr="003016D3">
              <w:rPr>
                <w:rFonts w:cstheme="minorHAnsi"/>
              </w:rPr>
              <w:t>Amended 'List of changes made to the Care Act guidance' to note that, following an announcement by the Chancellor of the Exchequer, the planned adult social care charging reforms, which were inherited from the previous government, will not be taken forward in October 2025.</w:t>
            </w:r>
          </w:p>
        </w:tc>
        <w:tc>
          <w:tcPr>
            <w:tcW w:w="6666" w:type="dxa"/>
            <w:tcBorders>
              <w:top w:val="single" w:sz="4" w:space="0" w:color="auto"/>
              <w:left w:val="single" w:sz="4" w:space="0" w:color="auto"/>
              <w:bottom w:val="single" w:sz="4" w:space="0" w:color="auto"/>
              <w:right w:val="single" w:sz="4" w:space="0" w:color="auto"/>
            </w:tcBorders>
          </w:tcPr>
          <w:p w14:paraId="67CC819F" w14:textId="441ABE88" w:rsidR="003016D3" w:rsidRDefault="00B36300" w:rsidP="003C3AE2">
            <w:pPr>
              <w:spacing w:after="0" w:line="240" w:lineRule="auto"/>
            </w:pPr>
            <w:hyperlink r:id="rId40" w:anchor="full-publication-update-history" w:history="1">
              <w:r w:rsidR="003016D3" w:rsidRPr="00E644F4">
                <w:rPr>
                  <w:rStyle w:val="Hyperlink"/>
                </w:rPr>
                <w:t>https://www.gov.uk/government/publications/care-act-statutory-guidance?utm_medium=email&amp;utm_campaign=govuk-notifications-topic&amp;utm_source=029d92ac-278b-4297-b3c9-aa7dcc7dd3c7&amp;utm_content=daily#full-publication-update-history</w:t>
              </w:r>
            </w:hyperlink>
            <w:r w:rsidR="003016D3">
              <w:t xml:space="preserve"> </w:t>
            </w:r>
          </w:p>
        </w:tc>
      </w:tr>
      <w:bookmarkEnd w:id="17"/>
      <w:bookmarkEnd w:id="18"/>
      <w:bookmarkEnd w:id="34"/>
      <w:bookmarkEnd w:id="35"/>
      <w:bookmarkEnd w:id="36"/>
      <w:bookmarkEnd w:id="37"/>
    </w:tbl>
    <w:p w14:paraId="530AAEF3" w14:textId="7A77E642" w:rsidR="004D0D34" w:rsidRPr="004D0D34" w:rsidRDefault="004D0D34" w:rsidP="00B36300">
      <w:pPr>
        <w:tabs>
          <w:tab w:val="left" w:pos="8910"/>
        </w:tabs>
      </w:pPr>
    </w:p>
    <w:sectPr w:rsidR="004D0D34" w:rsidRPr="004D0D34">
      <w:headerReference w:type="even" r:id="rId41"/>
      <w:headerReference w:type="default" r:id="rId42"/>
      <w:footerReference w:type="even" r:id="rId43"/>
      <w:footerReference w:type="default" r:id="rId44"/>
      <w:headerReference w:type="first" r:id="rId45"/>
      <w:footerReference w:type="first" r:id="rId46"/>
      <w:pgSz w:w="16838" w:h="11906" w:orient="landscape"/>
      <w:pgMar w:top="720" w:right="720" w:bottom="720" w:left="720"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2CB85" w14:textId="77777777" w:rsidR="0059726B" w:rsidRDefault="0059726B">
      <w:pPr>
        <w:spacing w:line="240" w:lineRule="auto"/>
      </w:pPr>
      <w:r>
        <w:separator/>
      </w:r>
    </w:p>
  </w:endnote>
  <w:endnote w:type="continuationSeparator" w:id="0">
    <w:p w14:paraId="4BA60F3C" w14:textId="77777777" w:rsidR="0059726B" w:rsidRDefault="005972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93059" w14:textId="77777777" w:rsidR="004D0D34" w:rsidRDefault="004D0D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16"/>
        <w:szCs w:val="16"/>
      </w:rPr>
      <w:id w:val="-88312083"/>
      <w:docPartObj>
        <w:docPartGallery w:val="AutoText"/>
      </w:docPartObj>
    </w:sdtPr>
    <w:sdtEndPr/>
    <w:sdtContent>
      <w:sdt>
        <w:sdtPr>
          <w:rPr>
            <w:i/>
            <w:iCs/>
            <w:sz w:val="16"/>
            <w:szCs w:val="16"/>
          </w:rPr>
          <w:id w:val="-1769616900"/>
          <w:docPartObj>
            <w:docPartGallery w:val="AutoText"/>
          </w:docPartObj>
        </w:sdtPr>
        <w:sdtEndPr/>
        <w:sdtContent>
          <w:p w14:paraId="146EDDBA" w14:textId="4F72C73F" w:rsidR="00246D2D" w:rsidRDefault="001975B8">
            <w:pPr>
              <w:pStyle w:val="Footer"/>
              <w:jc w:val="center"/>
              <w:rPr>
                <w:i/>
                <w:iCs/>
                <w:sz w:val="16"/>
                <w:szCs w:val="16"/>
              </w:rPr>
            </w:pPr>
            <w:r>
              <w:rPr>
                <w:i/>
                <w:iCs/>
                <w:sz w:val="16"/>
                <w:szCs w:val="16"/>
              </w:rPr>
              <w:t xml:space="preserve">                                                                                                                               UCS Staff &amp; Clients Monthly ‘Nice to Know’ updates- </w:t>
            </w:r>
            <w:r w:rsidR="004D0D34">
              <w:rPr>
                <w:i/>
                <w:iCs/>
                <w:sz w:val="16"/>
                <w:szCs w:val="16"/>
              </w:rPr>
              <w:t>September</w:t>
            </w:r>
            <w:r w:rsidR="00AE4CAA">
              <w:rPr>
                <w:i/>
                <w:iCs/>
                <w:sz w:val="16"/>
                <w:szCs w:val="16"/>
              </w:rPr>
              <w:t xml:space="preserve"> 2024</w:t>
            </w:r>
            <w:r>
              <w:rPr>
                <w:i/>
                <w:iCs/>
                <w:sz w:val="16"/>
                <w:szCs w:val="16"/>
              </w:rPr>
              <w:t xml:space="preserve">                                                                                                                        Page </w:t>
            </w:r>
            <w:r>
              <w:rPr>
                <w:b/>
                <w:bCs/>
                <w:i/>
                <w:iCs/>
                <w:sz w:val="16"/>
                <w:szCs w:val="16"/>
              </w:rPr>
              <w:fldChar w:fldCharType="begin"/>
            </w:r>
            <w:r>
              <w:rPr>
                <w:b/>
                <w:bCs/>
                <w:i/>
                <w:iCs/>
                <w:sz w:val="16"/>
                <w:szCs w:val="16"/>
              </w:rPr>
              <w:instrText xml:space="preserve"> PAGE </w:instrText>
            </w:r>
            <w:r>
              <w:rPr>
                <w:b/>
                <w:bCs/>
                <w:i/>
                <w:iCs/>
                <w:sz w:val="16"/>
                <w:szCs w:val="16"/>
              </w:rPr>
              <w:fldChar w:fldCharType="separate"/>
            </w:r>
            <w:r>
              <w:rPr>
                <w:b/>
                <w:bCs/>
                <w:i/>
                <w:iCs/>
                <w:sz w:val="16"/>
                <w:szCs w:val="16"/>
              </w:rPr>
              <w:t>2</w:t>
            </w:r>
            <w:r>
              <w:rPr>
                <w:b/>
                <w:bCs/>
                <w:i/>
                <w:iCs/>
                <w:sz w:val="16"/>
                <w:szCs w:val="16"/>
              </w:rPr>
              <w:fldChar w:fldCharType="end"/>
            </w:r>
            <w:r>
              <w:rPr>
                <w:i/>
                <w:iCs/>
                <w:sz w:val="16"/>
                <w:szCs w:val="16"/>
              </w:rPr>
              <w:t xml:space="preserve"> of </w:t>
            </w:r>
            <w:r>
              <w:rPr>
                <w:b/>
                <w:bCs/>
                <w:i/>
                <w:iCs/>
                <w:sz w:val="16"/>
                <w:szCs w:val="16"/>
              </w:rPr>
              <w:fldChar w:fldCharType="begin"/>
            </w:r>
            <w:r>
              <w:rPr>
                <w:b/>
                <w:bCs/>
                <w:i/>
                <w:iCs/>
                <w:sz w:val="16"/>
                <w:szCs w:val="16"/>
              </w:rPr>
              <w:instrText xml:space="preserve"> NUMPAGES  </w:instrText>
            </w:r>
            <w:r>
              <w:rPr>
                <w:b/>
                <w:bCs/>
                <w:i/>
                <w:iCs/>
                <w:sz w:val="16"/>
                <w:szCs w:val="16"/>
              </w:rPr>
              <w:fldChar w:fldCharType="separate"/>
            </w:r>
            <w:r>
              <w:rPr>
                <w:b/>
                <w:bCs/>
                <w:i/>
                <w:iCs/>
                <w:sz w:val="16"/>
                <w:szCs w:val="16"/>
              </w:rPr>
              <w:t>2</w:t>
            </w:r>
            <w:r>
              <w:rPr>
                <w:b/>
                <w:bCs/>
                <w:i/>
                <w:iCs/>
                <w:sz w:val="16"/>
                <w:szCs w:val="16"/>
              </w:rPr>
              <w:fldChar w:fldCharType="end"/>
            </w:r>
          </w:p>
        </w:sdtContent>
      </w:sdt>
    </w:sdtContent>
  </w:sdt>
  <w:p w14:paraId="7C3CE73F" w14:textId="77777777" w:rsidR="00246D2D" w:rsidRDefault="00246D2D">
    <w:pPr>
      <w:pStyle w:val="Footer"/>
      <w:rPr>
        <w:i/>
        <w:iC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04080" w14:textId="77777777" w:rsidR="004D0D34" w:rsidRDefault="004D0D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1D847" w14:textId="77777777" w:rsidR="0059726B" w:rsidRDefault="0059726B">
      <w:pPr>
        <w:spacing w:after="0"/>
      </w:pPr>
      <w:r>
        <w:separator/>
      </w:r>
    </w:p>
  </w:footnote>
  <w:footnote w:type="continuationSeparator" w:id="0">
    <w:p w14:paraId="239D4A27" w14:textId="77777777" w:rsidR="0059726B" w:rsidRDefault="005972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3DC88" w14:textId="77777777" w:rsidR="004D0D34" w:rsidRDefault="004D0D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3613"/>
    </w:tblGrid>
    <w:tr w:rsidR="00246D2D" w14:paraId="01E9F216" w14:textId="77777777">
      <w:tc>
        <w:tcPr>
          <w:tcW w:w="1696" w:type="dxa"/>
        </w:tcPr>
        <w:p w14:paraId="29734CE5" w14:textId="77777777" w:rsidR="00246D2D" w:rsidRDefault="001975B8">
          <w:pPr>
            <w:pStyle w:val="Header"/>
            <w:jc w:val="right"/>
          </w:pPr>
          <w:r>
            <w:rPr>
              <w:b/>
              <w:noProof/>
              <w:lang w:eastAsia="en-GB"/>
            </w:rPr>
            <w:drawing>
              <wp:inline distT="0" distB="0" distL="0" distR="0" wp14:anchorId="6A3D2E15" wp14:editId="481DC31B">
                <wp:extent cx="673100" cy="446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l="15167" t="14848" r="12827" b="13500"/>
                        <a:stretch>
                          <a:fillRect/>
                        </a:stretch>
                      </pic:blipFill>
                      <pic:spPr>
                        <a:xfrm>
                          <a:off x="0" y="0"/>
                          <a:ext cx="692157" cy="459560"/>
                        </a:xfrm>
                        <a:prstGeom prst="rect">
                          <a:avLst/>
                        </a:prstGeom>
                        <a:noFill/>
                        <a:ln>
                          <a:noFill/>
                        </a:ln>
                      </pic:spPr>
                    </pic:pic>
                  </a:graphicData>
                </a:graphic>
              </wp:inline>
            </w:drawing>
          </w:r>
        </w:p>
      </w:tc>
      <w:tc>
        <w:tcPr>
          <w:tcW w:w="13613" w:type="dxa"/>
        </w:tcPr>
        <w:p w14:paraId="4759B127" w14:textId="77777777" w:rsidR="00246D2D" w:rsidRDefault="00246D2D">
          <w:pPr>
            <w:pStyle w:val="Header"/>
          </w:pPr>
        </w:p>
        <w:p w14:paraId="56EDF557" w14:textId="77777777" w:rsidR="00246D2D" w:rsidRDefault="001975B8">
          <w:pPr>
            <w:pStyle w:val="Header"/>
            <w:rPr>
              <w:b/>
              <w:bCs/>
            </w:rPr>
          </w:pPr>
          <w:r>
            <w:rPr>
              <w:b/>
              <w:bCs/>
              <w:sz w:val="28"/>
              <w:szCs w:val="28"/>
            </w:rPr>
            <w:t xml:space="preserve">                                          UCS Staff &amp; Client Monthly ‘Nice to Know’ updates</w:t>
          </w:r>
        </w:p>
      </w:tc>
    </w:tr>
  </w:tbl>
  <w:p w14:paraId="06F8E38D" w14:textId="77777777" w:rsidR="00246D2D" w:rsidRDefault="00246D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3F149" w14:textId="77777777" w:rsidR="004D0D34" w:rsidRDefault="004D0D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E2F66"/>
    <w:multiLevelType w:val="multilevel"/>
    <w:tmpl w:val="282A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78636B"/>
    <w:multiLevelType w:val="hybridMultilevel"/>
    <w:tmpl w:val="A86A9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917E27"/>
    <w:multiLevelType w:val="hybridMultilevel"/>
    <w:tmpl w:val="F1EC6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B87DB1"/>
    <w:multiLevelType w:val="multilevel"/>
    <w:tmpl w:val="8C484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8547EF"/>
    <w:multiLevelType w:val="hybridMultilevel"/>
    <w:tmpl w:val="AFB44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27675A"/>
    <w:multiLevelType w:val="multilevel"/>
    <w:tmpl w:val="542A5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C01C53"/>
    <w:multiLevelType w:val="multilevel"/>
    <w:tmpl w:val="A6DE2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7B6912"/>
    <w:multiLevelType w:val="multilevel"/>
    <w:tmpl w:val="448CF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E978E9"/>
    <w:multiLevelType w:val="hybridMultilevel"/>
    <w:tmpl w:val="8A544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0764BD"/>
    <w:multiLevelType w:val="multilevel"/>
    <w:tmpl w:val="15362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CB7FDD"/>
    <w:multiLevelType w:val="multilevel"/>
    <w:tmpl w:val="2DDC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C0103A"/>
    <w:multiLevelType w:val="multilevel"/>
    <w:tmpl w:val="7EEEE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082A49"/>
    <w:multiLevelType w:val="multilevel"/>
    <w:tmpl w:val="15362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2002326">
    <w:abstractNumId w:val="5"/>
  </w:num>
  <w:num w:numId="2" w16cid:durableId="1728333501">
    <w:abstractNumId w:val="12"/>
  </w:num>
  <w:num w:numId="3" w16cid:durableId="1160535135">
    <w:abstractNumId w:val="9"/>
  </w:num>
  <w:num w:numId="4" w16cid:durableId="279117963">
    <w:abstractNumId w:val="0"/>
  </w:num>
  <w:num w:numId="5" w16cid:durableId="1179612676">
    <w:abstractNumId w:val="11"/>
  </w:num>
  <w:num w:numId="6" w16cid:durableId="601229322">
    <w:abstractNumId w:val="7"/>
  </w:num>
  <w:num w:numId="7" w16cid:durableId="2116320716">
    <w:abstractNumId w:val="6"/>
  </w:num>
  <w:num w:numId="8" w16cid:durableId="816989812">
    <w:abstractNumId w:val="3"/>
  </w:num>
  <w:num w:numId="9" w16cid:durableId="280772436">
    <w:abstractNumId w:val="4"/>
  </w:num>
  <w:num w:numId="10" w16cid:durableId="300158773">
    <w:abstractNumId w:val="1"/>
  </w:num>
  <w:num w:numId="11" w16cid:durableId="621621126">
    <w:abstractNumId w:val="8"/>
  </w:num>
  <w:num w:numId="12" w16cid:durableId="584265474">
    <w:abstractNumId w:val="2"/>
  </w:num>
  <w:num w:numId="13" w16cid:durableId="74978512">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987"/>
    <w:rsid w:val="00000679"/>
    <w:rsid w:val="000011BC"/>
    <w:rsid w:val="000015E6"/>
    <w:rsid w:val="000050D5"/>
    <w:rsid w:val="00005B59"/>
    <w:rsid w:val="00006240"/>
    <w:rsid w:val="00006B6A"/>
    <w:rsid w:val="000076F5"/>
    <w:rsid w:val="000078AF"/>
    <w:rsid w:val="00007A81"/>
    <w:rsid w:val="000125AA"/>
    <w:rsid w:val="00013F28"/>
    <w:rsid w:val="0001622E"/>
    <w:rsid w:val="00016402"/>
    <w:rsid w:val="00017A83"/>
    <w:rsid w:val="00020ADC"/>
    <w:rsid w:val="00020FA6"/>
    <w:rsid w:val="000216EF"/>
    <w:rsid w:val="00021BE7"/>
    <w:rsid w:val="00023067"/>
    <w:rsid w:val="000233DA"/>
    <w:rsid w:val="000247CE"/>
    <w:rsid w:val="00025E32"/>
    <w:rsid w:val="00030E7D"/>
    <w:rsid w:val="00031AA7"/>
    <w:rsid w:val="00035BEE"/>
    <w:rsid w:val="00036507"/>
    <w:rsid w:val="00036752"/>
    <w:rsid w:val="0003692A"/>
    <w:rsid w:val="000400EB"/>
    <w:rsid w:val="00041793"/>
    <w:rsid w:val="000422C7"/>
    <w:rsid w:val="00042ADD"/>
    <w:rsid w:val="0004324D"/>
    <w:rsid w:val="00043359"/>
    <w:rsid w:val="0004397B"/>
    <w:rsid w:val="00045306"/>
    <w:rsid w:val="000454BE"/>
    <w:rsid w:val="0004796D"/>
    <w:rsid w:val="00047EC5"/>
    <w:rsid w:val="000508D6"/>
    <w:rsid w:val="0005130F"/>
    <w:rsid w:val="000517CC"/>
    <w:rsid w:val="000543D4"/>
    <w:rsid w:val="0005441C"/>
    <w:rsid w:val="00054D27"/>
    <w:rsid w:val="00056B50"/>
    <w:rsid w:val="00056F8C"/>
    <w:rsid w:val="0005723B"/>
    <w:rsid w:val="00057791"/>
    <w:rsid w:val="00057CBC"/>
    <w:rsid w:val="000605E3"/>
    <w:rsid w:val="00060E77"/>
    <w:rsid w:val="00061585"/>
    <w:rsid w:val="00066381"/>
    <w:rsid w:val="00066A82"/>
    <w:rsid w:val="00066B75"/>
    <w:rsid w:val="000676A9"/>
    <w:rsid w:val="00067AA9"/>
    <w:rsid w:val="000703D5"/>
    <w:rsid w:val="000710FE"/>
    <w:rsid w:val="00071EFA"/>
    <w:rsid w:val="00072B3D"/>
    <w:rsid w:val="00073902"/>
    <w:rsid w:val="00073BE5"/>
    <w:rsid w:val="00073E67"/>
    <w:rsid w:val="000756B9"/>
    <w:rsid w:val="00076A47"/>
    <w:rsid w:val="000770FA"/>
    <w:rsid w:val="0007772D"/>
    <w:rsid w:val="00077F16"/>
    <w:rsid w:val="00081654"/>
    <w:rsid w:val="000818C4"/>
    <w:rsid w:val="0008231A"/>
    <w:rsid w:val="00082C87"/>
    <w:rsid w:val="00083D75"/>
    <w:rsid w:val="000843F1"/>
    <w:rsid w:val="0008579E"/>
    <w:rsid w:val="000869C6"/>
    <w:rsid w:val="00086AC1"/>
    <w:rsid w:val="00086D27"/>
    <w:rsid w:val="00087B12"/>
    <w:rsid w:val="00090963"/>
    <w:rsid w:val="00090C48"/>
    <w:rsid w:val="00094C2C"/>
    <w:rsid w:val="0009507B"/>
    <w:rsid w:val="0009524C"/>
    <w:rsid w:val="00096569"/>
    <w:rsid w:val="000972AB"/>
    <w:rsid w:val="00097B6C"/>
    <w:rsid w:val="000A0479"/>
    <w:rsid w:val="000A09A2"/>
    <w:rsid w:val="000A0A2A"/>
    <w:rsid w:val="000A0B6D"/>
    <w:rsid w:val="000A0CF4"/>
    <w:rsid w:val="000A12EB"/>
    <w:rsid w:val="000A1E75"/>
    <w:rsid w:val="000A39ED"/>
    <w:rsid w:val="000A3B63"/>
    <w:rsid w:val="000A4C92"/>
    <w:rsid w:val="000A57ED"/>
    <w:rsid w:val="000A5BDC"/>
    <w:rsid w:val="000A65DA"/>
    <w:rsid w:val="000A6E7C"/>
    <w:rsid w:val="000A7462"/>
    <w:rsid w:val="000B1EE7"/>
    <w:rsid w:val="000B2510"/>
    <w:rsid w:val="000B2B33"/>
    <w:rsid w:val="000B2FAD"/>
    <w:rsid w:val="000B38D5"/>
    <w:rsid w:val="000B42BB"/>
    <w:rsid w:val="000B4652"/>
    <w:rsid w:val="000B4805"/>
    <w:rsid w:val="000B4DC1"/>
    <w:rsid w:val="000B5AFA"/>
    <w:rsid w:val="000B69CC"/>
    <w:rsid w:val="000B6F32"/>
    <w:rsid w:val="000C26F9"/>
    <w:rsid w:val="000C299E"/>
    <w:rsid w:val="000C2DD0"/>
    <w:rsid w:val="000C2FA2"/>
    <w:rsid w:val="000C3EF6"/>
    <w:rsid w:val="000C3F52"/>
    <w:rsid w:val="000C4BD9"/>
    <w:rsid w:val="000C5E8E"/>
    <w:rsid w:val="000C603A"/>
    <w:rsid w:val="000C6317"/>
    <w:rsid w:val="000C646C"/>
    <w:rsid w:val="000C66A4"/>
    <w:rsid w:val="000C69A8"/>
    <w:rsid w:val="000C7A96"/>
    <w:rsid w:val="000D177B"/>
    <w:rsid w:val="000D1AE9"/>
    <w:rsid w:val="000D2607"/>
    <w:rsid w:val="000D2845"/>
    <w:rsid w:val="000D37B5"/>
    <w:rsid w:val="000D3C04"/>
    <w:rsid w:val="000D505C"/>
    <w:rsid w:val="000D5076"/>
    <w:rsid w:val="000D582F"/>
    <w:rsid w:val="000D6C28"/>
    <w:rsid w:val="000D7027"/>
    <w:rsid w:val="000D72DC"/>
    <w:rsid w:val="000D75E5"/>
    <w:rsid w:val="000D78AD"/>
    <w:rsid w:val="000D7980"/>
    <w:rsid w:val="000E040F"/>
    <w:rsid w:val="000E0761"/>
    <w:rsid w:val="000E1790"/>
    <w:rsid w:val="000E2905"/>
    <w:rsid w:val="000E2D2C"/>
    <w:rsid w:val="000E3F06"/>
    <w:rsid w:val="000E50BF"/>
    <w:rsid w:val="000E52D3"/>
    <w:rsid w:val="000E534C"/>
    <w:rsid w:val="000E72E0"/>
    <w:rsid w:val="000E7586"/>
    <w:rsid w:val="000E7F79"/>
    <w:rsid w:val="000F0601"/>
    <w:rsid w:val="000F0B59"/>
    <w:rsid w:val="000F1A5A"/>
    <w:rsid w:val="000F2892"/>
    <w:rsid w:val="000F3837"/>
    <w:rsid w:val="000F38B4"/>
    <w:rsid w:val="000F457D"/>
    <w:rsid w:val="000F461E"/>
    <w:rsid w:val="000F5AF3"/>
    <w:rsid w:val="000F5C61"/>
    <w:rsid w:val="000F6BF7"/>
    <w:rsid w:val="000F7458"/>
    <w:rsid w:val="0010226F"/>
    <w:rsid w:val="00103935"/>
    <w:rsid w:val="001043A1"/>
    <w:rsid w:val="001068A1"/>
    <w:rsid w:val="00106994"/>
    <w:rsid w:val="00106BB3"/>
    <w:rsid w:val="00107A17"/>
    <w:rsid w:val="00107AEE"/>
    <w:rsid w:val="00110E11"/>
    <w:rsid w:val="00111821"/>
    <w:rsid w:val="001123C5"/>
    <w:rsid w:val="0011376F"/>
    <w:rsid w:val="0011382D"/>
    <w:rsid w:val="00113847"/>
    <w:rsid w:val="001138C4"/>
    <w:rsid w:val="00113CE1"/>
    <w:rsid w:val="001155CD"/>
    <w:rsid w:val="00116007"/>
    <w:rsid w:val="001160EC"/>
    <w:rsid w:val="001203F9"/>
    <w:rsid w:val="001206D4"/>
    <w:rsid w:val="00120811"/>
    <w:rsid w:val="00120A0F"/>
    <w:rsid w:val="0012462F"/>
    <w:rsid w:val="00124DD5"/>
    <w:rsid w:val="00125288"/>
    <w:rsid w:val="00125C53"/>
    <w:rsid w:val="00126258"/>
    <w:rsid w:val="00126476"/>
    <w:rsid w:val="00126692"/>
    <w:rsid w:val="00126A3F"/>
    <w:rsid w:val="0012708D"/>
    <w:rsid w:val="001270DC"/>
    <w:rsid w:val="00127B1D"/>
    <w:rsid w:val="001306A8"/>
    <w:rsid w:val="0013096E"/>
    <w:rsid w:val="00130A13"/>
    <w:rsid w:val="00130C2D"/>
    <w:rsid w:val="001322DB"/>
    <w:rsid w:val="00133D92"/>
    <w:rsid w:val="00134041"/>
    <w:rsid w:val="001345C9"/>
    <w:rsid w:val="001351C6"/>
    <w:rsid w:val="001369E5"/>
    <w:rsid w:val="00137714"/>
    <w:rsid w:val="00141D28"/>
    <w:rsid w:val="001425A9"/>
    <w:rsid w:val="001429B7"/>
    <w:rsid w:val="00142E98"/>
    <w:rsid w:val="00143ED5"/>
    <w:rsid w:val="001447D8"/>
    <w:rsid w:val="00145D72"/>
    <w:rsid w:val="00146B3C"/>
    <w:rsid w:val="00147398"/>
    <w:rsid w:val="00147C7F"/>
    <w:rsid w:val="001507CB"/>
    <w:rsid w:val="00150AB4"/>
    <w:rsid w:val="00150ACD"/>
    <w:rsid w:val="00150C03"/>
    <w:rsid w:val="0015281C"/>
    <w:rsid w:val="00153DC4"/>
    <w:rsid w:val="00154D1D"/>
    <w:rsid w:val="001550A9"/>
    <w:rsid w:val="001567A8"/>
    <w:rsid w:val="00157FC5"/>
    <w:rsid w:val="0016001E"/>
    <w:rsid w:val="00160068"/>
    <w:rsid w:val="00160D41"/>
    <w:rsid w:val="00161C79"/>
    <w:rsid w:val="00162D92"/>
    <w:rsid w:val="00162F93"/>
    <w:rsid w:val="00163081"/>
    <w:rsid w:val="00163CA0"/>
    <w:rsid w:val="00163D05"/>
    <w:rsid w:val="00163D32"/>
    <w:rsid w:val="001642D8"/>
    <w:rsid w:val="001655AA"/>
    <w:rsid w:val="00170F3B"/>
    <w:rsid w:val="00171DB9"/>
    <w:rsid w:val="00172FE5"/>
    <w:rsid w:val="00173B89"/>
    <w:rsid w:val="0017550C"/>
    <w:rsid w:val="00175DC5"/>
    <w:rsid w:val="00177116"/>
    <w:rsid w:val="00177609"/>
    <w:rsid w:val="00180DC3"/>
    <w:rsid w:val="00180F94"/>
    <w:rsid w:val="0018162E"/>
    <w:rsid w:val="0018167A"/>
    <w:rsid w:val="001818F1"/>
    <w:rsid w:val="001821AE"/>
    <w:rsid w:val="001824AC"/>
    <w:rsid w:val="00183E52"/>
    <w:rsid w:val="001854BD"/>
    <w:rsid w:val="00186517"/>
    <w:rsid w:val="001908F5"/>
    <w:rsid w:val="00190EBD"/>
    <w:rsid w:val="00194132"/>
    <w:rsid w:val="00194A80"/>
    <w:rsid w:val="00194DDD"/>
    <w:rsid w:val="001950AF"/>
    <w:rsid w:val="001975B8"/>
    <w:rsid w:val="00197814"/>
    <w:rsid w:val="00197DF5"/>
    <w:rsid w:val="001A1107"/>
    <w:rsid w:val="001A13B7"/>
    <w:rsid w:val="001A17B8"/>
    <w:rsid w:val="001A1D74"/>
    <w:rsid w:val="001A293B"/>
    <w:rsid w:val="001A6DF1"/>
    <w:rsid w:val="001A7EA3"/>
    <w:rsid w:val="001B0068"/>
    <w:rsid w:val="001B04E8"/>
    <w:rsid w:val="001B0C66"/>
    <w:rsid w:val="001B1979"/>
    <w:rsid w:val="001B3B88"/>
    <w:rsid w:val="001B4121"/>
    <w:rsid w:val="001B6A9F"/>
    <w:rsid w:val="001B75F3"/>
    <w:rsid w:val="001B78F5"/>
    <w:rsid w:val="001C05FC"/>
    <w:rsid w:val="001C12FD"/>
    <w:rsid w:val="001C1E42"/>
    <w:rsid w:val="001C3615"/>
    <w:rsid w:val="001C38FE"/>
    <w:rsid w:val="001C4E9B"/>
    <w:rsid w:val="001C6DCB"/>
    <w:rsid w:val="001C7E27"/>
    <w:rsid w:val="001D0274"/>
    <w:rsid w:val="001D0AE6"/>
    <w:rsid w:val="001D0D24"/>
    <w:rsid w:val="001D1125"/>
    <w:rsid w:val="001D14EF"/>
    <w:rsid w:val="001D1E06"/>
    <w:rsid w:val="001D1E17"/>
    <w:rsid w:val="001D28B5"/>
    <w:rsid w:val="001D298F"/>
    <w:rsid w:val="001D2DD7"/>
    <w:rsid w:val="001D4959"/>
    <w:rsid w:val="001D6F75"/>
    <w:rsid w:val="001D6FC7"/>
    <w:rsid w:val="001D75A5"/>
    <w:rsid w:val="001E0446"/>
    <w:rsid w:val="001E0620"/>
    <w:rsid w:val="001E1F39"/>
    <w:rsid w:val="001E20E2"/>
    <w:rsid w:val="001E29DC"/>
    <w:rsid w:val="001E35FE"/>
    <w:rsid w:val="001E3E9F"/>
    <w:rsid w:val="001E3FEF"/>
    <w:rsid w:val="001E490C"/>
    <w:rsid w:val="001E4E17"/>
    <w:rsid w:val="001E58E2"/>
    <w:rsid w:val="001E5A9B"/>
    <w:rsid w:val="001E6821"/>
    <w:rsid w:val="001E6B49"/>
    <w:rsid w:val="001E6D6A"/>
    <w:rsid w:val="001E6E09"/>
    <w:rsid w:val="001F0D96"/>
    <w:rsid w:val="001F2B79"/>
    <w:rsid w:val="001F2C8F"/>
    <w:rsid w:val="001F39B4"/>
    <w:rsid w:val="001F3B57"/>
    <w:rsid w:val="001F42EC"/>
    <w:rsid w:val="001F5470"/>
    <w:rsid w:val="001F598A"/>
    <w:rsid w:val="001F5C08"/>
    <w:rsid w:val="001F7642"/>
    <w:rsid w:val="00200539"/>
    <w:rsid w:val="00200944"/>
    <w:rsid w:val="002032B5"/>
    <w:rsid w:val="0020344D"/>
    <w:rsid w:val="0020356F"/>
    <w:rsid w:val="0020493D"/>
    <w:rsid w:val="00204F62"/>
    <w:rsid w:val="00205B7F"/>
    <w:rsid w:val="00206655"/>
    <w:rsid w:val="0020747C"/>
    <w:rsid w:val="00207D9F"/>
    <w:rsid w:val="00210FDE"/>
    <w:rsid w:val="002112AB"/>
    <w:rsid w:val="00211A0A"/>
    <w:rsid w:val="00212994"/>
    <w:rsid w:val="00214067"/>
    <w:rsid w:val="00214CD3"/>
    <w:rsid w:val="00215008"/>
    <w:rsid w:val="00216433"/>
    <w:rsid w:val="002167B7"/>
    <w:rsid w:val="00221618"/>
    <w:rsid w:val="002229C1"/>
    <w:rsid w:val="00222A1F"/>
    <w:rsid w:val="0022360A"/>
    <w:rsid w:val="00224E5D"/>
    <w:rsid w:val="0022648F"/>
    <w:rsid w:val="00226EB0"/>
    <w:rsid w:val="0022730F"/>
    <w:rsid w:val="002274E8"/>
    <w:rsid w:val="00230D87"/>
    <w:rsid w:val="00231B1C"/>
    <w:rsid w:val="002324BB"/>
    <w:rsid w:val="00232DBC"/>
    <w:rsid w:val="00232F88"/>
    <w:rsid w:val="0023338F"/>
    <w:rsid w:val="00233ACA"/>
    <w:rsid w:val="00234C17"/>
    <w:rsid w:val="00235852"/>
    <w:rsid w:val="0023594F"/>
    <w:rsid w:val="002360D9"/>
    <w:rsid w:val="0023610C"/>
    <w:rsid w:val="00236AD8"/>
    <w:rsid w:val="00237629"/>
    <w:rsid w:val="00241AEE"/>
    <w:rsid w:val="00241B02"/>
    <w:rsid w:val="0024262F"/>
    <w:rsid w:val="00242FAA"/>
    <w:rsid w:val="002438E6"/>
    <w:rsid w:val="00245817"/>
    <w:rsid w:val="00245FDC"/>
    <w:rsid w:val="00246D2D"/>
    <w:rsid w:val="0024735D"/>
    <w:rsid w:val="002475FA"/>
    <w:rsid w:val="00250095"/>
    <w:rsid w:val="00250110"/>
    <w:rsid w:val="0025069B"/>
    <w:rsid w:val="00251218"/>
    <w:rsid w:val="0025136D"/>
    <w:rsid w:val="00251893"/>
    <w:rsid w:val="0025276E"/>
    <w:rsid w:val="002531EA"/>
    <w:rsid w:val="00253388"/>
    <w:rsid w:val="002544C1"/>
    <w:rsid w:val="002545FD"/>
    <w:rsid w:val="00255764"/>
    <w:rsid w:val="0025598A"/>
    <w:rsid w:val="00255E04"/>
    <w:rsid w:val="0025604C"/>
    <w:rsid w:val="002560DC"/>
    <w:rsid w:val="002569D1"/>
    <w:rsid w:val="002574C0"/>
    <w:rsid w:val="00260421"/>
    <w:rsid w:val="00261182"/>
    <w:rsid w:val="002616AB"/>
    <w:rsid w:val="00261B43"/>
    <w:rsid w:val="00261BB4"/>
    <w:rsid w:val="002622C2"/>
    <w:rsid w:val="002627D1"/>
    <w:rsid w:val="00263BDD"/>
    <w:rsid w:val="00263F93"/>
    <w:rsid w:val="00264662"/>
    <w:rsid w:val="002649AD"/>
    <w:rsid w:val="00264F80"/>
    <w:rsid w:val="0026685C"/>
    <w:rsid w:val="00266BD9"/>
    <w:rsid w:val="0027049D"/>
    <w:rsid w:val="00270EF7"/>
    <w:rsid w:val="00273FCF"/>
    <w:rsid w:val="002755F6"/>
    <w:rsid w:val="00277952"/>
    <w:rsid w:val="00277B26"/>
    <w:rsid w:val="002809BA"/>
    <w:rsid w:val="002820F8"/>
    <w:rsid w:val="0028261E"/>
    <w:rsid w:val="00282793"/>
    <w:rsid w:val="002830CD"/>
    <w:rsid w:val="00283415"/>
    <w:rsid w:val="00283AF9"/>
    <w:rsid w:val="00284DD8"/>
    <w:rsid w:val="0028591A"/>
    <w:rsid w:val="00286744"/>
    <w:rsid w:val="00287135"/>
    <w:rsid w:val="002903DC"/>
    <w:rsid w:val="00290A24"/>
    <w:rsid w:val="00291BBC"/>
    <w:rsid w:val="00292BCA"/>
    <w:rsid w:val="0029300D"/>
    <w:rsid w:val="00293546"/>
    <w:rsid w:val="002937A2"/>
    <w:rsid w:val="00293AF8"/>
    <w:rsid w:val="00294D56"/>
    <w:rsid w:val="00295792"/>
    <w:rsid w:val="00297227"/>
    <w:rsid w:val="00297565"/>
    <w:rsid w:val="002A0CBD"/>
    <w:rsid w:val="002A1415"/>
    <w:rsid w:val="002A1F6F"/>
    <w:rsid w:val="002A2A91"/>
    <w:rsid w:val="002A2C06"/>
    <w:rsid w:val="002A3255"/>
    <w:rsid w:val="002A35E1"/>
    <w:rsid w:val="002A4722"/>
    <w:rsid w:val="002A5206"/>
    <w:rsid w:val="002A5DAB"/>
    <w:rsid w:val="002A6064"/>
    <w:rsid w:val="002A68B7"/>
    <w:rsid w:val="002A7F56"/>
    <w:rsid w:val="002A7F71"/>
    <w:rsid w:val="002B0799"/>
    <w:rsid w:val="002B0E74"/>
    <w:rsid w:val="002B1707"/>
    <w:rsid w:val="002B2078"/>
    <w:rsid w:val="002B2597"/>
    <w:rsid w:val="002B2971"/>
    <w:rsid w:val="002B45CB"/>
    <w:rsid w:val="002B462B"/>
    <w:rsid w:val="002B477A"/>
    <w:rsid w:val="002B5715"/>
    <w:rsid w:val="002B6E7D"/>
    <w:rsid w:val="002B707C"/>
    <w:rsid w:val="002B74D7"/>
    <w:rsid w:val="002B7B84"/>
    <w:rsid w:val="002B7E58"/>
    <w:rsid w:val="002C0743"/>
    <w:rsid w:val="002C0DCC"/>
    <w:rsid w:val="002C1058"/>
    <w:rsid w:val="002C109D"/>
    <w:rsid w:val="002C1355"/>
    <w:rsid w:val="002C18FE"/>
    <w:rsid w:val="002C1AC3"/>
    <w:rsid w:val="002C21C4"/>
    <w:rsid w:val="002C2C2F"/>
    <w:rsid w:val="002C4B7F"/>
    <w:rsid w:val="002C5E3A"/>
    <w:rsid w:val="002C70F7"/>
    <w:rsid w:val="002C7180"/>
    <w:rsid w:val="002D0B4A"/>
    <w:rsid w:val="002D0DA2"/>
    <w:rsid w:val="002D11B1"/>
    <w:rsid w:val="002D15E1"/>
    <w:rsid w:val="002D450E"/>
    <w:rsid w:val="002D46EF"/>
    <w:rsid w:val="002D688A"/>
    <w:rsid w:val="002E0638"/>
    <w:rsid w:val="002E0651"/>
    <w:rsid w:val="002E0785"/>
    <w:rsid w:val="002E1EE6"/>
    <w:rsid w:val="002E2DAF"/>
    <w:rsid w:val="002E38A8"/>
    <w:rsid w:val="002E3F32"/>
    <w:rsid w:val="002E4604"/>
    <w:rsid w:val="002E564E"/>
    <w:rsid w:val="002E5CC6"/>
    <w:rsid w:val="002E60CD"/>
    <w:rsid w:val="002E6B8A"/>
    <w:rsid w:val="002E6F29"/>
    <w:rsid w:val="002E7860"/>
    <w:rsid w:val="002E7B0D"/>
    <w:rsid w:val="002E7EBA"/>
    <w:rsid w:val="002F05A7"/>
    <w:rsid w:val="002F1C87"/>
    <w:rsid w:val="002F2114"/>
    <w:rsid w:val="002F2BA0"/>
    <w:rsid w:val="002F3C99"/>
    <w:rsid w:val="002F4108"/>
    <w:rsid w:val="002F4417"/>
    <w:rsid w:val="002F4DE4"/>
    <w:rsid w:val="002F5537"/>
    <w:rsid w:val="002F56EB"/>
    <w:rsid w:val="003000A6"/>
    <w:rsid w:val="003009E0"/>
    <w:rsid w:val="00301257"/>
    <w:rsid w:val="003016D3"/>
    <w:rsid w:val="0030352D"/>
    <w:rsid w:val="0030536A"/>
    <w:rsid w:val="00305B59"/>
    <w:rsid w:val="00306865"/>
    <w:rsid w:val="003100CE"/>
    <w:rsid w:val="0031218D"/>
    <w:rsid w:val="00312401"/>
    <w:rsid w:val="00312454"/>
    <w:rsid w:val="00313CC0"/>
    <w:rsid w:val="003144AC"/>
    <w:rsid w:val="00315945"/>
    <w:rsid w:val="00315E71"/>
    <w:rsid w:val="00316F1F"/>
    <w:rsid w:val="00320334"/>
    <w:rsid w:val="00320EE4"/>
    <w:rsid w:val="0032117E"/>
    <w:rsid w:val="00322E4C"/>
    <w:rsid w:val="00323134"/>
    <w:rsid w:val="00324569"/>
    <w:rsid w:val="0032488A"/>
    <w:rsid w:val="00324C38"/>
    <w:rsid w:val="003278F1"/>
    <w:rsid w:val="00327AD6"/>
    <w:rsid w:val="00327FD3"/>
    <w:rsid w:val="00330CC0"/>
    <w:rsid w:val="00331794"/>
    <w:rsid w:val="00333E06"/>
    <w:rsid w:val="00334DFD"/>
    <w:rsid w:val="00335262"/>
    <w:rsid w:val="003355FE"/>
    <w:rsid w:val="00336396"/>
    <w:rsid w:val="00337489"/>
    <w:rsid w:val="003377BE"/>
    <w:rsid w:val="00341354"/>
    <w:rsid w:val="00342A10"/>
    <w:rsid w:val="00342AFF"/>
    <w:rsid w:val="003462E2"/>
    <w:rsid w:val="00346799"/>
    <w:rsid w:val="0034775F"/>
    <w:rsid w:val="00347C73"/>
    <w:rsid w:val="003504DF"/>
    <w:rsid w:val="0035091E"/>
    <w:rsid w:val="00350CC7"/>
    <w:rsid w:val="00351262"/>
    <w:rsid w:val="00351C92"/>
    <w:rsid w:val="00353574"/>
    <w:rsid w:val="00355122"/>
    <w:rsid w:val="00355C24"/>
    <w:rsid w:val="0036038B"/>
    <w:rsid w:val="00360433"/>
    <w:rsid w:val="00360DA3"/>
    <w:rsid w:val="003625D1"/>
    <w:rsid w:val="00362A86"/>
    <w:rsid w:val="00362C5C"/>
    <w:rsid w:val="0036319F"/>
    <w:rsid w:val="00364AB8"/>
    <w:rsid w:val="003654FF"/>
    <w:rsid w:val="00365820"/>
    <w:rsid w:val="00367FAE"/>
    <w:rsid w:val="003708C7"/>
    <w:rsid w:val="00370A87"/>
    <w:rsid w:val="00370E02"/>
    <w:rsid w:val="00371EBA"/>
    <w:rsid w:val="0037232F"/>
    <w:rsid w:val="0037241F"/>
    <w:rsid w:val="00374105"/>
    <w:rsid w:val="003746AB"/>
    <w:rsid w:val="00375C09"/>
    <w:rsid w:val="0037665C"/>
    <w:rsid w:val="00376FDD"/>
    <w:rsid w:val="00377F40"/>
    <w:rsid w:val="003800DD"/>
    <w:rsid w:val="00380F53"/>
    <w:rsid w:val="00381341"/>
    <w:rsid w:val="00381C98"/>
    <w:rsid w:val="003825ED"/>
    <w:rsid w:val="003867A7"/>
    <w:rsid w:val="00390401"/>
    <w:rsid w:val="00392891"/>
    <w:rsid w:val="00393B1C"/>
    <w:rsid w:val="0039557C"/>
    <w:rsid w:val="00396FDA"/>
    <w:rsid w:val="003971A5"/>
    <w:rsid w:val="00397419"/>
    <w:rsid w:val="00397C5E"/>
    <w:rsid w:val="00397D42"/>
    <w:rsid w:val="003A120B"/>
    <w:rsid w:val="003A22ED"/>
    <w:rsid w:val="003A4B14"/>
    <w:rsid w:val="003A57AB"/>
    <w:rsid w:val="003A5A1D"/>
    <w:rsid w:val="003A65EC"/>
    <w:rsid w:val="003A7692"/>
    <w:rsid w:val="003B083A"/>
    <w:rsid w:val="003B125B"/>
    <w:rsid w:val="003B3377"/>
    <w:rsid w:val="003B407A"/>
    <w:rsid w:val="003B4CF1"/>
    <w:rsid w:val="003B7F00"/>
    <w:rsid w:val="003C0ECF"/>
    <w:rsid w:val="003C1619"/>
    <w:rsid w:val="003C21F7"/>
    <w:rsid w:val="003C28DD"/>
    <w:rsid w:val="003C3196"/>
    <w:rsid w:val="003C31FF"/>
    <w:rsid w:val="003C3AE2"/>
    <w:rsid w:val="003C4380"/>
    <w:rsid w:val="003C5D9D"/>
    <w:rsid w:val="003C7490"/>
    <w:rsid w:val="003C75DB"/>
    <w:rsid w:val="003C7BF9"/>
    <w:rsid w:val="003D0AD7"/>
    <w:rsid w:val="003D109D"/>
    <w:rsid w:val="003D14E4"/>
    <w:rsid w:val="003D1539"/>
    <w:rsid w:val="003D169B"/>
    <w:rsid w:val="003D20D3"/>
    <w:rsid w:val="003D2159"/>
    <w:rsid w:val="003D2C7B"/>
    <w:rsid w:val="003D360E"/>
    <w:rsid w:val="003D3D6A"/>
    <w:rsid w:val="003D5C7C"/>
    <w:rsid w:val="003D62EA"/>
    <w:rsid w:val="003D6E90"/>
    <w:rsid w:val="003D735F"/>
    <w:rsid w:val="003D79AF"/>
    <w:rsid w:val="003D7B55"/>
    <w:rsid w:val="003D7B9B"/>
    <w:rsid w:val="003E084A"/>
    <w:rsid w:val="003E4CF9"/>
    <w:rsid w:val="003E4D0F"/>
    <w:rsid w:val="003E509C"/>
    <w:rsid w:val="003E5950"/>
    <w:rsid w:val="003E5D09"/>
    <w:rsid w:val="003E66BD"/>
    <w:rsid w:val="003E6F90"/>
    <w:rsid w:val="003E723E"/>
    <w:rsid w:val="003E7565"/>
    <w:rsid w:val="003E759F"/>
    <w:rsid w:val="003E791E"/>
    <w:rsid w:val="003F02A7"/>
    <w:rsid w:val="003F0A79"/>
    <w:rsid w:val="003F176F"/>
    <w:rsid w:val="003F1B92"/>
    <w:rsid w:val="003F20AB"/>
    <w:rsid w:val="003F28F4"/>
    <w:rsid w:val="003F290C"/>
    <w:rsid w:val="003F2A4B"/>
    <w:rsid w:val="003F30CF"/>
    <w:rsid w:val="003F3F39"/>
    <w:rsid w:val="003F475D"/>
    <w:rsid w:val="003F4E77"/>
    <w:rsid w:val="003F4F57"/>
    <w:rsid w:val="003F591C"/>
    <w:rsid w:val="003F5BE8"/>
    <w:rsid w:val="003F60C4"/>
    <w:rsid w:val="003F6A69"/>
    <w:rsid w:val="003F6DB6"/>
    <w:rsid w:val="003F6DC9"/>
    <w:rsid w:val="00400131"/>
    <w:rsid w:val="004009FF"/>
    <w:rsid w:val="00400B34"/>
    <w:rsid w:val="00401029"/>
    <w:rsid w:val="00401843"/>
    <w:rsid w:val="004038D5"/>
    <w:rsid w:val="0040409C"/>
    <w:rsid w:val="0040536F"/>
    <w:rsid w:val="00405876"/>
    <w:rsid w:val="00405A20"/>
    <w:rsid w:val="00405CC7"/>
    <w:rsid w:val="00406326"/>
    <w:rsid w:val="0040749B"/>
    <w:rsid w:val="00410BA4"/>
    <w:rsid w:val="00410CB4"/>
    <w:rsid w:val="00411438"/>
    <w:rsid w:val="004121D3"/>
    <w:rsid w:val="004125E0"/>
    <w:rsid w:val="00412EF6"/>
    <w:rsid w:val="00412FF1"/>
    <w:rsid w:val="0041331E"/>
    <w:rsid w:val="0041344C"/>
    <w:rsid w:val="00414240"/>
    <w:rsid w:val="00414660"/>
    <w:rsid w:val="00414A1D"/>
    <w:rsid w:val="00414DB5"/>
    <w:rsid w:val="00415864"/>
    <w:rsid w:val="00415B63"/>
    <w:rsid w:val="004165D8"/>
    <w:rsid w:val="00416ECF"/>
    <w:rsid w:val="0041730B"/>
    <w:rsid w:val="004212A6"/>
    <w:rsid w:val="00421603"/>
    <w:rsid w:val="004222FC"/>
    <w:rsid w:val="00422322"/>
    <w:rsid w:val="00422661"/>
    <w:rsid w:val="00422E37"/>
    <w:rsid w:val="0042323E"/>
    <w:rsid w:val="00423F7C"/>
    <w:rsid w:val="00425C70"/>
    <w:rsid w:val="00426031"/>
    <w:rsid w:val="00426F11"/>
    <w:rsid w:val="00427369"/>
    <w:rsid w:val="00427F81"/>
    <w:rsid w:val="00430E91"/>
    <w:rsid w:val="004314D6"/>
    <w:rsid w:val="00431EA0"/>
    <w:rsid w:val="004322ED"/>
    <w:rsid w:val="0043282A"/>
    <w:rsid w:val="00432AA1"/>
    <w:rsid w:val="00432C1E"/>
    <w:rsid w:val="00432CD1"/>
    <w:rsid w:val="00433935"/>
    <w:rsid w:val="0043422C"/>
    <w:rsid w:val="00434E56"/>
    <w:rsid w:val="00436B84"/>
    <w:rsid w:val="0044117B"/>
    <w:rsid w:val="00443847"/>
    <w:rsid w:val="00443B39"/>
    <w:rsid w:val="004442CB"/>
    <w:rsid w:val="00444672"/>
    <w:rsid w:val="00444BD7"/>
    <w:rsid w:val="00445E9F"/>
    <w:rsid w:val="00445EED"/>
    <w:rsid w:val="00446151"/>
    <w:rsid w:val="00450065"/>
    <w:rsid w:val="00450091"/>
    <w:rsid w:val="0045036C"/>
    <w:rsid w:val="00451164"/>
    <w:rsid w:val="00452543"/>
    <w:rsid w:val="00452737"/>
    <w:rsid w:val="00452B6E"/>
    <w:rsid w:val="00453625"/>
    <w:rsid w:val="004538BA"/>
    <w:rsid w:val="00453EA7"/>
    <w:rsid w:val="004550C7"/>
    <w:rsid w:val="00456F1B"/>
    <w:rsid w:val="0045791B"/>
    <w:rsid w:val="00457E80"/>
    <w:rsid w:val="0046028B"/>
    <w:rsid w:val="004614BA"/>
    <w:rsid w:val="00461B5D"/>
    <w:rsid w:val="004621E3"/>
    <w:rsid w:val="00463490"/>
    <w:rsid w:val="00463548"/>
    <w:rsid w:val="004646EF"/>
    <w:rsid w:val="00465268"/>
    <w:rsid w:val="00466FDB"/>
    <w:rsid w:val="0046723F"/>
    <w:rsid w:val="0046739B"/>
    <w:rsid w:val="0047017E"/>
    <w:rsid w:val="00470512"/>
    <w:rsid w:val="00470A98"/>
    <w:rsid w:val="00471664"/>
    <w:rsid w:val="004717C8"/>
    <w:rsid w:val="00471849"/>
    <w:rsid w:val="004718C8"/>
    <w:rsid w:val="00472C82"/>
    <w:rsid w:val="00473589"/>
    <w:rsid w:val="004738E1"/>
    <w:rsid w:val="0047572A"/>
    <w:rsid w:val="00476525"/>
    <w:rsid w:val="00476C1B"/>
    <w:rsid w:val="00477073"/>
    <w:rsid w:val="004773FF"/>
    <w:rsid w:val="004775D0"/>
    <w:rsid w:val="004778F4"/>
    <w:rsid w:val="00477E8A"/>
    <w:rsid w:val="004803BA"/>
    <w:rsid w:val="0048176E"/>
    <w:rsid w:val="00481D6F"/>
    <w:rsid w:val="00482707"/>
    <w:rsid w:val="00482900"/>
    <w:rsid w:val="004830F6"/>
    <w:rsid w:val="00483226"/>
    <w:rsid w:val="004846D3"/>
    <w:rsid w:val="004856FC"/>
    <w:rsid w:val="00485F1F"/>
    <w:rsid w:val="004868F6"/>
    <w:rsid w:val="004872A3"/>
    <w:rsid w:val="00487675"/>
    <w:rsid w:val="00492029"/>
    <w:rsid w:val="00492BB3"/>
    <w:rsid w:val="004943E4"/>
    <w:rsid w:val="00494B37"/>
    <w:rsid w:val="00494FF3"/>
    <w:rsid w:val="00495C85"/>
    <w:rsid w:val="00495E55"/>
    <w:rsid w:val="004962A1"/>
    <w:rsid w:val="00497C44"/>
    <w:rsid w:val="004A2488"/>
    <w:rsid w:val="004A260E"/>
    <w:rsid w:val="004A27F0"/>
    <w:rsid w:val="004A286C"/>
    <w:rsid w:val="004A2DD4"/>
    <w:rsid w:val="004A38E3"/>
    <w:rsid w:val="004A4121"/>
    <w:rsid w:val="004A4148"/>
    <w:rsid w:val="004A5735"/>
    <w:rsid w:val="004A5CA9"/>
    <w:rsid w:val="004A5D79"/>
    <w:rsid w:val="004A6DB8"/>
    <w:rsid w:val="004A6DCA"/>
    <w:rsid w:val="004A7F88"/>
    <w:rsid w:val="004B06AF"/>
    <w:rsid w:val="004B284F"/>
    <w:rsid w:val="004B31C6"/>
    <w:rsid w:val="004B340B"/>
    <w:rsid w:val="004B37C2"/>
    <w:rsid w:val="004B40E1"/>
    <w:rsid w:val="004B4152"/>
    <w:rsid w:val="004B5AD8"/>
    <w:rsid w:val="004B7253"/>
    <w:rsid w:val="004C0108"/>
    <w:rsid w:val="004C030A"/>
    <w:rsid w:val="004C0452"/>
    <w:rsid w:val="004C07DD"/>
    <w:rsid w:val="004C15A0"/>
    <w:rsid w:val="004C1875"/>
    <w:rsid w:val="004C1D9F"/>
    <w:rsid w:val="004C2A6A"/>
    <w:rsid w:val="004C5ED2"/>
    <w:rsid w:val="004C62B3"/>
    <w:rsid w:val="004C7431"/>
    <w:rsid w:val="004C756E"/>
    <w:rsid w:val="004C7F17"/>
    <w:rsid w:val="004D0D34"/>
    <w:rsid w:val="004D12B6"/>
    <w:rsid w:val="004D1C42"/>
    <w:rsid w:val="004D21D5"/>
    <w:rsid w:val="004D3398"/>
    <w:rsid w:val="004D392D"/>
    <w:rsid w:val="004D3A45"/>
    <w:rsid w:val="004D5409"/>
    <w:rsid w:val="004D5518"/>
    <w:rsid w:val="004D7115"/>
    <w:rsid w:val="004D72B4"/>
    <w:rsid w:val="004D7D09"/>
    <w:rsid w:val="004E0A44"/>
    <w:rsid w:val="004E0A5D"/>
    <w:rsid w:val="004E0BBF"/>
    <w:rsid w:val="004E0ED9"/>
    <w:rsid w:val="004E132E"/>
    <w:rsid w:val="004E2D5B"/>
    <w:rsid w:val="004E370D"/>
    <w:rsid w:val="004E3D44"/>
    <w:rsid w:val="004E4972"/>
    <w:rsid w:val="004E5309"/>
    <w:rsid w:val="004E63D5"/>
    <w:rsid w:val="004E6574"/>
    <w:rsid w:val="004E69DA"/>
    <w:rsid w:val="004E6DA6"/>
    <w:rsid w:val="004F0B7F"/>
    <w:rsid w:val="004F0EC0"/>
    <w:rsid w:val="004F1A0E"/>
    <w:rsid w:val="004F2B3E"/>
    <w:rsid w:val="004F37F2"/>
    <w:rsid w:val="004F3F65"/>
    <w:rsid w:val="004F42E7"/>
    <w:rsid w:val="004F44E8"/>
    <w:rsid w:val="004F4E5A"/>
    <w:rsid w:val="004F535C"/>
    <w:rsid w:val="004F6E1D"/>
    <w:rsid w:val="004F74E3"/>
    <w:rsid w:val="00500BF3"/>
    <w:rsid w:val="00500ED2"/>
    <w:rsid w:val="0050157A"/>
    <w:rsid w:val="005032A6"/>
    <w:rsid w:val="00503996"/>
    <w:rsid w:val="00503D1C"/>
    <w:rsid w:val="00503E8F"/>
    <w:rsid w:val="00504F8D"/>
    <w:rsid w:val="00505D1F"/>
    <w:rsid w:val="005067B7"/>
    <w:rsid w:val="00506EA7"/>
    <w:rsid w:val="0050715A"/>
    <w:rsid w:val="00510942"/>
    <w:rsid w:val="0051184C"/>
    <w:rsid w:val="00512772"/>
    <w:rsid w:val="0051335A"/>
    <w:rsid w:val="00513E21"/>
    <w:rsid w:val="00514542"/>
    <w:rsid w:val="00514906"/>
    <w:rsid w:val="00514B6E"/>
    <w:rsid w:val="005150EB"/>
    <w:rsid w:val="00515B0B"/>
    <w:rsid w:val="005172B3"/>
    <w:rsid w:val="00517CEA"/>
    <w:rsid w:val="005209CF"/>
    <w:rsid w:val="00522807"/>
    <w:rsid w:val="00525319"/>
    <w:rsid w:val="00525A44"/>
    <w:rsid w:val="00525B11"/>
    <w:rsid w:val="00526338"/>
    <w:rsid w:val="0052740E"/>
    <w:rsid w:val="005274C0"/>
    <w:rsid w:val="00527D5D"/>
    <w:rsid w:val="00530195"/>
    <w:rsid w:val="0053047D"/>
    <w:rsid w:val="00530D23"/>
    <w:rsid w:val="005326E1"/>
    <w:rsid w:val="00533980"/>
    <w:rsid w:val="00533F2D"/>
    <w:rsid w:val="00534306"/>
    <w:rsid w:val="00534697"/>
    <w:rsid w:val="00534DCF"/>
    <w:rsid w:val="00535447"/>
    <w:rsid w:val="005356A5"/>
    <w:rsid w:val="005370FF"/>
    <w:rsid w:val="00540CB1"/>
    <w:rsid w:val="005418AD"/>
    <w:rsid w:val="00541C44"/>
    <w:rsid w:val="00542211"/>
    <w:rsid w:val="00542F86"/>
    <w:rsid w:val="00543893"/>
    <w:rsid w:val="0054588E"/>
    <w:rsid w:val="00546469"/>
    <w:rsid w:val="0054776F"/>
    <w:rsid w:val="00550823"/>
    <w:rsid w:val="00551C6E"/>
    <w:rsid w:val="005541D9"/>
    <w:rsid w:val="00554752"/>
    <w:rsid w:val="005548B3"/>
    <w:rsid w:val="0055507E"/>
    <w:rsid w:val="00555197"/>
    <w:rsid w:val="00555934"/>
    <w:rsid w:val="00555B1D"/>
    <w:rsid w:val="00556815"/>
    <w:rsid w:val="00556A0F"/>
    <w:rsid w:val="005577F3"/>
    <w:rsid w:val="00557991"/>
    <w:rsid w:val="00560F47"/>
    <w:rsid w:val="005613EA"/>
    <w:rsid w:val="00562A2C"/>
    <w:rsid w:val="00562D3C"/>
    <w:rsid w:val="005630EB"/>
    <w:rsid w:val="005636BC"/>
    <w:rsid w:val="00563D42"/>
    <w:rsid w:val="0056448D"/>
    <w:rsid w:val="005648EF"/>
    <w:rsid w:val="00565850"/>
    <w:rsid w:val="00565AD6"/>
    <w:rsid w:val="00567195"/>
    <w:rsid w:val="005705B2"/>
    <w:rsid w:val="0057412B"/>
    <w:rsid w:val="005743CE"/>
    <w:rsid w:val="00574D68"/>
    <w:rsid w:val="00574FE6"/>
    <w:rsid w:val="00576127"/>
    <w:rsid w:val="0057637A"/>
    <w:rsid w:val="00576DF5"/>
    <w:rsid w:val="00580752"/>
    <w:rsid w:val="00580A99"/>
    <w:rsid w:val="0058106D"/>
    <w:rsid w:val="0058299D"/>
    <w:rsid w:val="00583075"/>
    <w:rsid w:val="00584C46"/>
    <w:rsid w:val="00584F1F"/>
    <w:rsid w:val="00585002"/>
    <w:rsid w:val="0058500C"/>
    <w:rsid w:val="005853B2"/>
    <w:rsid w:val="00585E2A"/>
    <w:rsid w:val="00587D8C"/>
    <w:rsid w:val="0059023C"/>
    <w:rsid w:val="00591476"/>
    <w:rsid w:val="005918AA"/>
    <w:rsid w:val="00591A7F"/>
    <w:rsid w:val="00592372"/>
    <w:rsid w:val="00593ACA"/>
    <w:rsid w:val="00594DCC"/>
    <w:rsid w:val="0059726B"/>
    <w:rsid w:val="00597D6E"/>
    <w:rsid w:val="00597F6F"/>
    <w:rsid w:val="005A0513"/>
    <w:rsid w:val="005A0DB3"/>
    <w:rsid w:val="005A2308"/>
    <w:rsid w:val="005A2A58"/>
    <w:rsid w:val="005A2C1D"/>
    <w:rsid w:val="005A30D3"/>
    <w:rsid w:val="005A4304"/>
    <w:rsid w:val="005A5A36"/>
    <w:rsid w:val="005A5F22"/>
    <w:rsid w:val="005A6B14"/>
    <w:rsid w:val="005A6B3D"/>
    <w:rsid w:val="005A7770"/>
    <w:rsid w:val="005B036E"/>
    <w:rsid w:val="005B1602"/>
    <w:rsid w:val="005B3B5B"/>
    <w:rsid w:val="005B3B81"/>
    <w:rsid w:val="005B4809"/>
    <w:rsid w:val="005B5DDD"/>
    <w:rsid w:val="005B6205"/>
    <w:rsid w:val="005B6365"/>
    <w:rsid w:val="005B65E9"/>
    <w:rsid w:val="005C014B"/>
    <w:rsid w:val="005C16A8"/>
    <w:rsid w:val="005C17AE"/>
    <w:rsid w:val="005C2190"/>
    <w:rsid w:val="005C3CFD"/>
    <w:rsid w:val="005C3E8B"/>
    <w:rsid w:val="005C4786"/>
    <w:rsid w:val="005C5A45"/>
    <w:rsid w:val="005C5C9A"/>
    <w:rsid w:val="005C62DA"/>
    <w:rsid w:val="005C652A"/>
    <w:rsid w:val="005C74FC"/>
    <w:rsid w:val="005D0195"/>
    <w:rsid w:val="005D01B3"/>
    <w:rsid w:val="005D048B"/>
    <w:rsid w:val="005D1012"/>
    <w:rsid w:val="005D2682"/>
    <w:rsid w:val="005D2738"/>
    <w:rsid w:val="005D2784"/>
    <w:rsid w:val="005D3992"/>
    <w:rsid w:val="005D4147"/>
    <w:rsid w:val="005D4874"/>
    <w:rsid w:val="005D4AC7"/>
    <w:rsid w:val="005D5115"/>
    <w:rsid w:val="005D6674"/>
    <w:rsid w:val="005D68A6"/>
    <w:rsid w:val="005D6B8B"/>
    <w:rsid w:val="005D71A4"/>
    <w:rsid w:val="005E0318"/>
    <w:rsid w:val="005E087E"/>
    <w:rsid w:val="005E0D41"/>
    <w:rsid w:val="005E2D67"/>
    <w:rsid w:val="005E3B1B"/>
    <w:rsid w:val="005E3D6E"/>
    <w:rsid w:val="005E4C43"/>
    <w:rsid w:val="005E6AB0"/>
    <w:rsid w:val="005E7586"/>
    <w:rsid w:val="005F0BD8"/>
    <w:rsid w:val="005F0EF8"/>
    <w:rsid w:val="005F264B"/>
    <w:rsid w:val="005F3399"/>
    <w:rsid w:val="005F3540"/>
    <w:rsid w:val="005F4343"/>
    <w:rsid w:val="005F4603"/>
    <w:rsid w:val="005F4668"/>
    <w:rsid w:val="005F4761"/>
    <w:rsid w:val="005F47A3"/>
    <w:rsid w:val="005F55EE"/>
    <w:rsid w:val="005F70E3"/>
    <w:rsid w:val="005F715F"/>
    <w:rsid w:val="005F71B3"/>
    <w:rsid w:val="005F7728"/>
    <w:rsid w:val="005F7C4B"/>
    <w:rsid w:val="00600393"/>
    <w:rsid w:val="006013CB"/>
    <w:rsid w:val="00601EC8"/>
    <w:rsid w:val="00602E2A"/>
    <w:rsid w:val="0060346B"/>
    <w:rsid w:val="00605046"/>
    <w:rsid w:val="00610FF5"/>
    <w:rsid w:val="00611B83"/>
    <w:rsid w:val="0061376F"/>
    <w:rsid w:val="00613B69"/>
    <w:rsid w:val="00614D06"/>
    <w:rsid w:val="00615C33"/>
    <w:rsid w:val="00617236"/>
    <w:rsid w:val="006215D7"/>
    <w:rsid w:val="00622629"/>
    <w:rsid w:val="00622DED"/>
    <w:rsid w:val="006251F9"/>
    <w:rsid w:val="0062592B"/>
    <w:rsid w:val="0062598A"/>
    <w:rsid w:val="00625A7E"/>
    <w:rsid w:val="00625CB8"/>
    <w:rsid w:val="00625F3D"/>
    <w:rsid w:val="006279D7"/>
    <w:rsid w:val="00632347"/>
    <w:rsid w:val="00632A6E"/>
    <w:rsid w:val="00633A24"/>
    <w:rsid w:val="00633F22"/>
    <w:rsid w:val="00634F64"/>
    <w:rsid w:val="00635292"/>
    <w:rsid w:val="00636714"/>
    <w:rsid w:val="0063745C"/>
    <w:rsid w:val="00637762"/>
    <w:rsid w:val="006377AB"/>
    <w:rsid w:val="0064011D"/>
    <w:rsid w:val="006404DC"/>
    <w:rsid w:val="0064098C"/>
    <w:rsid w:val="00640A34"/>
    <w:rsid w:val="00641AB3"/>
    <w:rsid w:val="00643403"/>
    <w:rsid w:val="006436ED"/>
    <w:rsid w:val="006439C4"/>
    <w:rsid w:val="006442E1"/>
    <w:rsid w:val="006453F0"/>
    <w:rsid w:val="006456F5"/>
    <w:rsid w:val="00646522"/>
    <w:rsid w:val="00646C2A"/>
    <w:rsid w:val="0064766D"/>
    <w:rsid w:val="006476B3"/>
    <w:rsid w:val="00647E6B"/>
    <w:rsid w:val="00650224"/>
    <w:rsid w:val="00650C10"/>
    <w:rsid w:val="006514E9"/>
    <w:rsid w:val="00651D3D"/>
    <w:rsid w:val="0065229D"/>
    <w:rsid w:val="00653211"/>
    <w:rsid w:val="00654F73"/>
    <w:rsid w:val="00655B29"/>
    <w:rsid w:val="00656135"/>
    <w:rsid w:val="006561A1"/>
    <w:rsid w:val="00656A4D"/>
    <w:rsid w:val="00657061"/>
    <w:rsid w:val="006601A3"/>
    <w:rsid w:val="00660476"/>
    <w:rsid w:val="0066157E"/>
    <w:rsid w:val="0066220D"/>
    <w:rsid w:val="006624EE"/>
    <w:rsid w:val="0066257A"/>
    <w:rsid w:val="00662BD4"/>
    <w:rsid w:val="006637A0"/>
    <w:rsid w:val="00663CEA"/>
    <w:rsid w:val="00666938"/>
    <w:rsid w:val="00667987"/>
    <w:rsid w:val="00670340"/>
    <w:rsid w:val="0067085B"/>
    <w:rsid w:val="00671704"/>
    <w:rsid w:val="0067192A"/>
    <w:rsid w:val="00671CCA"/>
    <w:rsid w:val="00673BB6"/>
    <w:rsid w:val="00675FBE"/>
    <w:rsid w:val="00677288"/>
    <w:rsid w:val="00680223"/>
    <w:rsid w:val="006808F6"/>
    <w:rsid w:val="00681409"/>
    <w:rsid w:val="006816D0"/>
    <w:rsid w:val="006850D9"/>
    <w:rsid w:val="006873E7"/>
    <w:rsid w:val="00687DB3"/>
    <w:rsid w:val="0069043C"/>
    <w:rsid w:val="00690D83"/>
    <w:rsid w:val="00690E74"/>
    <w:rsid w:val="00691E27"/>
    <w:rsid w:val="006924BE"/>
    <w:rsid w:val="00692FA5"/>
    <w:rsid w:val="006930A7"/>
    <w:rsid w:val="006934D5"/>
    <w:rsid w:val="006950BC"/>
    <w:rsid w:val="0069682B"/>
    <w:rsid w:val="00696EEC"/>
    <w:rsid w:val="006975AE"/>
    <w:rsid w:val="006A04F8"/>
    <w:rsid w:val="006A11E4"/>
    <w:rsid w:val="006A15DB"/>
    <w:rsid w:val="006A24D6"/>
    <w:rsid w:val="006A2614"/>
    <w:rsid w:val="006A2A8B"/>
    <w:rsid w:val="006A2ECC"/>
    <w:rsid w:val="006A3074"/>
    <w:rsid w:val="006A4430"/>
    <w:rsid w:val="006A4778"/>
    <w:rsid w:val="006A496C"/>
    <w:rsid w:val="006A4BBE"/>
    <w:rsid w:val="006A5410"/>
    <w:rsid w:val="006A5459"/>
    <w:rsid w:val="006A5C5D"/>
    <w:rsid w:val="006A64F5"/>
    <w:rsid w:val="006A7053"/>
    <w:rsid w:val="006A79FA"/>
    <w:rsid w:val="006A7A0E"/>
    <w:rsid w:val="006A7E2B"/>
    <w:rsid w:val="006B031A"/>
    <w:rsid w:val="006B0739"/>
    <w:rsid w:val="006B0777"/>
    <w:rsid w:val="006B0811"/>
    <w:rsid w:val="006B0BFA"/>
    <w:rsid w:val="006B0E1D"/>
    <w:rsid w:val="006B0E93"/>
    <w:rsid w:val="006B0FF4"/>
    <w:rsid w:val="006B1EB8"/>
    <w:rsid w:val="006B1FF2"/>
    <w:rsid w:val="006B25C2"/>
    <w:rsid w:val="006B264C"/>
    <w:rsid w:val="006B2749"/>
    <w:rsid w:val="006B3BA4"/>
    <w:rsid w:val="006B3CF6"/>
    <w:rsid w:val="006B57E5"/>
    <w:rsid w:val="006B5C06"/>
    <w:rsid w:val="006B6BAD"/>
    <w:rsid w:val="006B7B57"/>
    <w:rsid w:val="006C0062"/>
    <w:rsid w:val="006C06AF"/>
    <w:rsid w:val="006C0763"/>
    <w:rsid w:val="006C1BA0"/>
    <w:rsid w:val="006C1CF5"/>
    <w:rsid w:val="006C22E2"/>
    <w:rsid w:val="006C23C4"/>
    <w:rsid w:val="006C29C5"/>
    <w:rsid w:val="006C2B02"/>
    <w:rsid w:val="006C3149"/>
    <w:rsid w:val="006C31B7"/>
    <w:rsid w:val="006C4168"/>
    <w:rsid w:val="006C48DB"/>
    <w:rsid w:val="006C4C07"/>
    <w:rsid w:val="006C5D47"/>
    <w:rsid w:val="006C637E"/>
    <w:rsid w:val="006C660F"/>
    <w:rsid w:val="006C6A5A"/>
    <w:rsid w:val="006C6CD8"/>
    <w:rsid w:val="006D0780"/>
    <w:rsid w:val="006D138B"/>
    <w:rsid w:val="006D20B0"/>
    <w:rsid w:val="006D22CC"/>
    <w:rsid w:val="006D2DAB"/>
    <w:rsid w:val="006D326A"/>
    <w:rsid w:val="006D3AA1"/>
    <w:rsid w:val="006D4DFF"/>
    <w:rsid w:val="006D4EB8"/>
    <w:rsid w:val="006D6498"/>
    <w:rsid w:val="006D678D"/>
    <w:rsid w:val="006D700B"/>
    <w:rsid w:val="006D72E6"/>
    <w:rsid w:val="006D74F9"/>
    <w:rsid w:val="006E1370"/>
    <w:rsid w:val="006E180D"/>
    <w:rsid w:val="006E1A0B"/>
    <w:rsid w:val="006E291B"/>
    <w:rsid w:val="006E2AE0"/>
    <w:rsid w:val="006E2CBC"/>
    <w:rsid w:val="006E2D60"/>
    <w:rsid w:val="006E2F9B"/>
    <w:rsid w:val="006E30E1"/>
    <w:rsid w:val="006E3487"/>
    <w:rsid w:val="006E4AC6"/>
    <w:rsid w:val="006E5C59"/>
    <w:rsid w:val="006E6697"/>
    <w:rsid w:val="006F0365"/>
    <w:rsid w:val="006F11B7"/>
    <w:rsid w:val="006F1950"/>
    <w:rsid w:val="006F1E01"/>
    <w:rsid w:val="006F2413"/>
    <w:rsid w:val="006F2A87"/>
    <w:rsid w:val="006F2B3D"/>
    <w:rsid w:val="006F338C"/>
    <w:rsid w:val="006F3436"/>
    <w:rsid w:val="006F3562"/>
    <w:rsid w:val="006F457A"/>
    <w:rsid w:val="006F7361"/>
    <w:rsid w:val="006F741E"/>
    <w:rsid w:val="00700E02"/>
    <w:rsid w:val="007012C9"/>
    <w:rsid w:val="007020A9"/>
    <w:rsid w:val="007020E0"/>
    <w:rsid w:val="007020E2"/>
    <w:rsid w:val="00702419"/>
    <w:rsid w:val="00703DA8"/>
    <w:rsid w:val="007049FC"/>
    <w:rsid w:val="00705C3E"/>
    <w:rsid w:val="00705F52"/>
    <w:rsid w:val="00707D93"/>
    <w:rsid w:val="00707F83"/>
    <w:rsid w:val="007105C6"/>
    <w:rsid w:val="007130CE"/>
    <w:rsid w:val="00713890"/>
    <w:rsid w:val="00713B0F"/>
    <w:rsid w:val="00713E45"/>
    <w:rsid w:val="00713FD3"/>
    <w:rsid w:val="00714E14"/>
    <w:rsid w:val="00715FD8"/>
    <w:rsid w:val="00716725"/>
    <w:rsid w:val="00717510"/>
    <w:rsid w:val="00720244"/>
    <w:rsid w:val="0072093A"/>
    <w:rsid w:val="00721924"/>
    <w:rsid w:val="00721AB5"/>
    <w:rsid w:val="0072215A"/>
    <w:rsid w:val="00722483"/>
    <w:rsid w:val="00722B70"/>
    <w:rsid w:val="00723232"/>
    <w:rsid w:val="007239DF"/>
    <w:rsid w:val="0072660A"/>
    <w:rsid w:val="007274EA"/>
    <w:rsid w:val="00727B30"/>
    <w:rsid w:val="007301B1"/>
    <w:rsid w:val="007302AD"/>
    <w:rsid w:val="00730A7A"/>
    <w:rsid w:val="00731294"/>
    <w:rsid w:val="0073296C"/>
    <w:rsid w:val="007332F7"/>
    <w:rsid w:val="007335F4"/>
    <w:rsid w:val="00734072"/>
    <w:rsid w:val="00734ABD"/>
    <w:rsid w:val="0073527F"/>
    <w:rsid w:val="00737563"/>
    <w:rsid w:val="007403CC"/>
    <w:rsid w:val="00740E33"/>
    <w:rsid w:val="00742502"/>
    <w:rsid w:val="00742CF8"/>
    <w:rsid w:val="00742EA6"/>
    <w:rsid w:val="00745DED"/>
    <w:rsid w:val="007461E7"/>
    <w:rsid w:val="00746A26"/>
    <w:rsid w:val="00746DE6"/>
    <w:rsid w:val="00751A6A"/>
    <w:rsid w:val="00751FC2"/>
    <w:rsid w:val="00753021"/>
    <w:rsid w:val="0075314D"/>
    <w:rsid w:val="00753B69"/>
    <w:rsid w:val="007543DA"/>
    <w:rsid w:val="00755596"/>
    <w:rsid w:val="00756AEC"/>
    <w:rsid w:val="00757EC2"/>
    <w:rsid w:val="00757F0A"/>
    <w:rsid w:val="007601D5"/>
    <w:rsid w:val="00762023"/>
    <w:rsid w:val="0076213B"/>
    <w:rsid w:val="00763215"/>
    <w:rsid w:val="007632AB"/>
    <w:rsid w:val="007640C3"/>
    <w:rsid w:val="00764DA3"/>
    <w:rsid w:val="00764F9A"/>
    <w:rsid w:val="00766872"/>
    <w:rsid w:val="00767828"/>
    <w:rsid w:val="00767A19"/>
    <w:rsid w:val="00771533"/>
    <w:rsid w:val="00771AA3"/>
    <w:rsid w:val="00771B29"/>
    <w:rsid w:val="00773D57"/>
    <w:rsid w:val="007747A4"/>
    <w:rsid w:val="00775027"/>
    <w:rsid w:val="0077565E"/>
    <w:rsid w:val="007758DD"/>
    <w:rsid w:val="00775B16"/>
    <w:rsid w:val="00775B55"/>
    <w:rsid w:val="007767ED"/>
    <w:rsid w:val="00776A2D"/>
    <w:rsid w:val="00777175"/>
    <w:rsid w:val="00777366"/>
    <w:rsid w:val="00777A71"/>
    <w:rsid w:val="00777D20"/>
    <w:rsid w:val="00780990"/>
    <w:rsid w:val="00780E1F"/>
    <w:rsid w:val="00780F91"/>
    <w:rsid w:val="00781CDB"/>
    <w:rsid w:val="00782F1B"/>
    <w:rsid w:val="007831DB"/>
    <w:rsid w:val="00783E7E"/>
    <w:rsid w:val="007859A2"/>
    <w:rsid w:val="00785ACB"/>
    <w:rsid w:val="00785F66"/>
    <w:rsid w:val="00786454"/>
    <w:rsid w:val="007866F3"/>
    <w:rsid w:val="00786E1B"/>
    <w:rsid w:val="00786F9A"/>
    <w:rsid w:val="00787F33"/>
    <w:rsid w:val="007903C8"/>
    <w:rsid w:val="007909DC"/>
    <w:rsid w:val="007932FA"/>
    <w:rsid w:val="007933C2"/>
    <w:rsid w:val="007942DC"/>
    <w:rsid w:val="007950B0"/>
    <w:rsid w:val="00795282"/>
    <w:rsid w:val="007979C7"/>
    <w:rsid w:val="007979FB"/>
    <w:rsid w:val="007A0D3B"/>
    <w:rsid w:val="007A1C1B"/>
    <w:rsid w:val="007A53A6"/>
    <w:rsid w:val="007A66E9"/>
    <w:rsid w:val="007A68D1"/>
    <w:rsid w:val="007A76A2"/>
    <w:rsid w:val="007B11DA"/>
    <w:rsid w:val="007B1227"/>
    <w:rsid w:val="007B1644"/>
    <w:rsid w:val="007B25DC"/>
    <w:rsid w:val="007B28C2"/>
    <w:rsid w:val="007B36E1"/>
    <w:rsid w:val="007B3881"/>
    <w:rsid w:val="007B3E13"/>
    <w:rsid w:val="007B43B8"/>
    <w:rsid w:val="007B5457"/>
    <w:rsid w:val="007B63FB"/>
    <w:rsid w:val="007B66DE"/>
    <w:rsid w:val="007B7495"/>
    <w:rsid w:val="007C06B4"/>
    <w:rsid w:val="007C0AEE"/>
    <w:rsid w:val="007C15E8"/>
    <w:rsid w:val="007C2DA9"/>
    <w:rsid w:val="007C33CE"/>
    <w:rsid w:val="007C52B2"/>
    <w:rsid w:val="007C57FA"/>
    <w:rsid w:val="007C5B64"/>
    <w:rsid w:val="007C5CFA"/>
    <w:rsid w:val="007C7D2C"/>
    <w:rsid w:val="007D0A0C"/>
    <w:rsid w:val="007D10DC"/>
    <w:rsid w:val="007D1233"/>
    <w:rsid w:val="007D1CFC"/>
    <w:rsid w:val="007D2245"/>
    <w:rsid w:val="007D3108"/>
    <w:rsid w:val="007D37AF"/>
    <w:rsid w:val="007D5DAA"/>
    <w:rsid w:val="007D63DB"/>
    <w:rsid w:val="007D6882"/>
    <w:rsid w:val="007D77EA"/>
    <w:rsid w:val="007E3192"/>
    <w:rsid w:val="007E3454"/>
    <w:rsid w:val="007E3B31"/>
    <w:rsid w:val="007E449E"/>
    <w:rsid w:val="007E483E"/>
    <w:rsid w:val="007E4CD7"/>
    <w:rsid w:val="007E59E7"/>
    <w:rsid w:val="007E79FD"/>
    <w:rsid w:val="007E7DE9"/>
    <w:rsid w:val="007F0134"/>
    <w:rsid w:val="007F24A6"/>
    <w:rsid w:val="007F4CC6"/>
    <w:rsid w:val="007F5094"/>
    <w:rsid w:val="007F5B52"/>
    <w:rsid w:val="007F5FC1"/>
    <w:rsid w:val="007F686B"/>
    <w:rsid w:val="00801C77"/>
    <w:rsid w:val="0080289C"/>
    <w:rsid w:val="008031AA"/>
    <w:rsid w:val="0080358D"/>
    <w:rsid w:val="0080446A"/>
    <w:rsid w:val="00804617"/>
    <w:rsid w:val="00807E16"/>
    <w:rsid w:val="00810365"/>
    <w:rsid w:val="008108D3"/>
    <w:rsid w:val="00810B42"/>
    <w:rsid w:val="00810B5B"/>
    <w:rsid w:val="00811328"/>
    <w:rsid w:val="00814D07"/>
    <w:rsid w:val="00815B47"/>
    <w:rsid w:val="008161C4"/>
    <w:rsid w:val="00820AFF"/>
    <w:rsid w:val="00820C13"/>
    <w:rsid w:val="00820E08"/>
    <w:rsid w:val="0082206A"/>
    <w:rsid w:val="008224C1"/>
    <w:rsid w:val="00822E8B"/>
    <w:rsid w:val="00823208"/>
    <w:rsid w:val="00823A28"/>
    <w:rsid w:val="00824CE7"/>
    <w:rsid w:val="00825856"/>
    <w:rsid w:val="00825DD9"/>
    <w:rsid w:val="00825FFE"/>
    <w:rsid w:val="00827404"/>
    <w:rsid w:val="00827ED7"/>
    <w:rsid w:val="00827F41"/>
    <w:rsid w:val="0083015E"/>
    <w:rsid w:val="008304E2"/>
    <w:rsid w:val="00831795"/>
    <w:rsid w:val="00831EA8"/>
    <w:rsid w:val="00832F36"/>
    <w:rsid w:val="00835725"/>
    <w:rsid w:val="00835859"/>
    <w:rsid w:val="00836F33"/>
    <w:rsid w:val="00837346"/>
    <w:rsid w:val="00837553"/>
    <w:rsid w:val="00837844"/>
    <w:rsid w:val="00837C28"/>
    <w:rsid w:val="00837D20"/>
    <w:rsid w:val="0084353E"/>
    <w:rsid w:val="00843898"/>
    <w:rsid w:val="00843D8B"/>
    <w:rsid w:val="008466DA"/>
    <w:rsid w:val="00847107"/>
    <w:rsid w:val="0084791E"/>
    <w:rsid w:val="00847FB2"/>
    <w:rsid w:val="008508AB"/>
    <w:rsid w:val="00850A25"/>
    <w:rsid w:val="00851ACF"/>
    <w:rsid w:val="00851E46"/>
    <w:rsid w:val="00853122"/>
    <w:rsid w:val="00853A55"/>
    <w:rsid w:val="0085439C"/>
    <w:rsid w:val="00856024"/>
    <w:rsid w:val="00856998"/>
    <w:rsid w:val="00857267"/>
    <w:rsid w:val="00857560"/>
    <w:rsid w:val="0086142D"/>
    <w:rsid w:val="008626CD"/>
    <w:rsid w:val="0086279C"/>
    <w:rsid w:val="0086279F"/>
    <w:rsid w:val="00863389"/>
    <w:rsid w:val="0086404E"/>
    <w:rsid w:val="008656D4"/>
    <w:rsid w:val="008656F4"/>
    <w:rsid w:val="00867186"/>
    <w:rsid w:val="0087000A"/>
    <w:rsid w:val="0087146E"/>
    <w:rsid w:val="008714B9"/>
    <w:rsid w:val="00871B87"/>
    <w:rsid w:val="00872A02"/>
    <w:rsid w:val="008738B3"/>
    <w:rsid w:val="0087434D"/>
    <w:rsid w:val="0087526A"/>
    <w:rsid w:val="0087762F"/>
    <w:rsid w:val="008809C0"/>
    <w:rsid w:val="00880E55"/>
    <w:rsid w:val="00882054"/>
    <w:rsid w:val="00883450"/>
    <w:rsid w:val="00883820"/>
    <w:rsid w:val="00884B64"/>
    <w:rsid w:val="00884EF8"/>
    <w:rsid w:val="00885682"/>
    <w:rsid w:val="00885857"/>
    <w:rsid w:val="00885E88"/>
    <w:rsid w:val="008867C5"/>
    <w:rsid w:val="008867D6"/>
    <w:rsid w:val="00887BE7"/>
    <w:rsid w:val="008912B4"/>
    <w:rsid w:val="00891AB2"/>
    <w:rsid w:val="00891F20"/>
    <w:rsid w:val="0089220E"/>
    <w:rsid w:val="0089263C"/>
    <w:rsid w:val="00892812"/>
    <w:rsid w:val="00892AD0"/>
    <w:rsid w:val="00892D43"/>
    <w:rsid w:val="008951E3"/>
    <w:rsid w:val="008954D3"/>
    <w:rsid w:val="008960AC"/>
    <w:rsid w:val="008965D2"/>
    <w:rsid w:val="0089693B"/>
    <w:rsid w:val="00896E30"/>
    <w:rsid w:val="008972EA"/>
    <w:rsid w:val="008A09CE"/>
    <w:rsid w:val="008A09E0"/>
    <w:rsid w:val="008A0D64"/>
    <w:rsid w:val="008A135F"/>
    <w:rsid w:val="008A1FD1"/>
    <w:rsid w:val="008A2757"/>
    <w:rsid w:val="008A2C57"/>
    <w:rsid w:val="008A32E1"/>
    <w:rsid w:val="008A3A1C"/>
    <w:rsid w:val="008A4294"/>
    <w:rsid w:val="008A42CC"/>
    <w:rsid w:val="008A4EDE"/>
    <w:rsid w:val="008A5E18"/>
    <w:rsid w:val="008A5EBC"/>
    <w:rsid w:val="008B383E"/>
    <w:rsid w:val="008B3D6C"/>
    <w:rsid w:val="008B40D5"/>
    <w:rsid w:val="008B416D"/>
    <w:rsid w:val="008B5230"/>
    <w:rsid w:val="008B53DA"/>
    <w:rsid w:val="008B59C3"/>
    <w:rsid w:val="008B748E"/>
    <w:rsid w:val="008C018C"/>
    <w:rsid w:val="008C0E9F"/>
    <w:rsid w:val="008C1A8D"/>
    <w:rsid w:val="008C37AA"/>
    <w:rsid w:val="008C3CCE"/>
    <w:rsid w:val="008C434B"/>
    <w:rsid w:val="008C4F40"/>
    <w:rsid w:val="008C570B"/>
    <w:rsid w:val="008C6271"/>
    <w:rsid w:val="008C6A42"/>
    <w:rsid w:val="008C6D58"/>
    <w:rsid w:val="008C74AE"/>
    <w:rsid w:val="008C7F0E"/>
    <w:rsid w:val="008D11BA"/>
    <w:rsid w:val="008D184B"/>
    <w:rsid w:val="008D1B75"/>
    <w:rsid w:val="008D1C31"/>
    <w:rsid w:val="008D30CD"/>
    <w:rsid w:val="008D3444"/>
    <w:rsid w:val="008D3744"/>
    <w:rsid w:val="008D55D9"/>
    <w:rsid w:val="008D5BBF"/>
    <w:rsid w:val="008D69CF"/>
    <w:rsid w:val="008E003B"/>
    <w:rsid w:val="008E12B3"/>
    <w:rsid w:val="008E2B89"/>
    <w:rsid w:val="008E4E09"/>
    <w:rsid w:val="008E525C"/>
    <w:rsid w:val="008E5454"/>
    <w:rsid w:val="008E621A"/>
    <w:rsid w:val="008E74A0"/>
    <w:rsid w:val="008E76CB"/>
    <w:rsid w:val="008F16EC"/>
    <w:rsid w:val="008F1E1F"/>
    <w:rsid w:val="008F1FA6"/>
    <w:rsid w:val="008F35BF"/>
    <w:rsid w:val="008F4AE4"/>
    <w:rsid w:val="008F62F5"/>
    <w:rsid w:val="008F743D"/>
    <w:rsid w:val="008F746A"/>
    <w:rsid w:val="008F74C3"/>
    <w:rsid w:val="008F756C"/>
    <w:rsid w:val="00900087"/>
    <w:rsid w:val="00900C41"/>
    <w:rsid w:val="0090134F"/>
    <w:rsid w:val="009019E2"/>
    <w:rsid w:val="00902DC4"/>
    <w:rsid w:val="00903480"/>
    <w:rsid w:val="0090373C"/>
    <w:rsid w:val="0090476C"/>
    <w:rsid w:val="0090476D"/>
    <w:rsid w:val="009066A2"/>
    <w:rsid w:val="00907021"/>
    <w:rsid w:val="0091025E"/>
    <w:rsid w:val="00910FD7"/>
    <w:rsid w:val="009110B4"/>
    <w:rsid w:val="00911571"/>
    <w:rsid w:val="00912DE5"/>
    <w:rsid w:val="00913BED"/>
    <w:rsid w:val="0091595D"/>
    <w:rsid w:val="009169EE"/>
    <w:rsid w:val="00917BAF"/>
    <w:rsid w:val="00920D96"/>
    <w:rsid w:val="00921BDF"/>
    <w:rsid w:val="009220FE"/>
    <w:rsid w:val="00922735"/>
    <w:rsid w:val="00922855"/>
    <w:rsid w:val="00922D34"/>
    <w:rsid w:val="00922E21"/>
    <w:rsid w:val="00924BC1"/>
    <w:rsid w:val="0092639F"/>
    <w:rsid w:val="00926919"/>
    <w:rsid w:val="00930CFC"/>
    <w:rsid w:val="00931547"/>
    <w:rsid w:val="009324F0"/>
    <w:rsid w:val="00934B25"/>
    <w:rsid w:val="009357D4"/>
    <w:rsid w:val="00940481"/>
    <w:rsid w:val="00940699"/>
    <w:rsid w:val="009409C7"/>
    <w:rsid w:val="00940BE2"/>
    <w:rsid w:val="009414B1"/>
    <w:rsid w:val="00942709"/>
    <w:rsid w:val="0094282A"/>
    <w:rsid w:val="0094322A"/>
    <w:rsid w:val="00945114"/>
    <w:rsid w:val="009454E3"/>
    <w:rsid w:val="009460C1"/>
    <w:rsid w:val="009471C8"/>
    <w:rsid w:val="009476A5"/>
    <w:rsid w:val="009507A3"/>
    <w:rsid w:val="00950AB2"/>
    <w:rsid w:val="0095227A"/>
    <w:rsid w:val="00952BDE"/>
    <w:rsid w:val="009536BE"/>
    <w:rsid w:val="0095389B"/>
    <w:rsid w:val="00953AB5"/>
    <w:rsid w:val="00954108"/>
    <w:rsid w:val="009549E3"/>
    <w:rsid w:val="009560A9"/>
    <w:rsid w:val="009563D7"/>
    <w:rsid w:val="00960282"/>
    <w:rsid w:val="00961FD2"/>
    <w:rsid w:val="00962590"/>
    <w:rsid w:val="00962B43"/>
    <w:rsid w:val="00962DC2"/>
    <w:rsid w:val="00962E03"/>
    <w:rsid w:val="0096366A"/>
    <w:rsid w:val="009645E0"/>
    <w:rsid w:val="009649C6"/>
    <w:rsid w:val="00970730"/>
    <w:rsid w:val="00971A3B"/>
    <w:rsid w:val="00974A34"/>
    <w:rsid w:val="00974B31"/>
    <w:rsid w:val="00974DAE"/>
    <w:rsid w:val="00974EF1"/>
    <w:rsid w:val="009756AD"/>
    <w:rsid w:val="00975F1D"/>
    <w:rsid w:val="00980259"/>
    <w:rsid w:val="00981035"/>
    <w:rsid w:val="00982F30"/>
    <w:rsid w:val="009830ED"/>
    <w:rsid w:val="00983AFB"/>
    <w:rsid w:val="00984974"/>
    <w:rsid w:val="00985BFC"/>
    <w:rsid w:val="00985DEF"/>
    <w:rsid w:val="009873F7"/>
    <w:rsid w:val="00990A1C"/>
    <w:rsid w:val="00990F1E"/>
    <w:rsid w:val="009913FA"/>
    <w:rsid w:val="009929CB"/>
    <w:rsid w:val="00993F81"/>
    <w:rsid w:val="00993F86"/>
    <w:rsid w:val="009947F1"/>
    <w:rsid w:val="00994CA9"/>
    <w:rsid w:val="00994CB0"/>
    <w:rsid w:val="00994EA4"/>
    <w:rsid w:val="00995547"/>
    <w:rsid w:val="00995675"/>
    <w:rsid w:val="00995AEF"/>
    <w:rsid w:val="0099671D"/>
    <w:rsid w:val="00996E0C"/>
    <w:rsid w:val="0099765E"/>
    <w:rsid w:val="00997F37"/>
    <w:rsid w:val="009A0DAA"/>
    <w:rsid w:val="009A0FAE"/>
    <w:rsid w:val="009A14B1"/>
    <w:rsid w:val="009A1568"/>
    <w:rsid w:val="009A20D1"/>
    <w:rsid w:val="009A21C0"/>
    <w:rsid w:val="009A2B57"/>
    <w:rsid w:val="009A30B3"/>
    <w:rsid w:val="009A3D38"/>
    <w:rsid w:val="009A479A"/>
    <w:rsid w:val="009A4F19"/>
    <w:rsid w:val="009A55EA"/>
    <w:rsid w:val="009A6C84"/>
    <w:rsid w:val="009A74FD"/>
    <w:rsid w:val="009A7788"/>
    <w:rsid w:val="009B1515"/>
    <w:rsid w:val="009B1884"/>
    <w:rsid w:val="009B225D"/>
    <w:rsid w:val="009B254C"/>
    <w:rsid w:val="009B2846"/>
    <w:rsid w:val="009B2AFE"/>
    <w:rsid w:val="009B3131"/>
    <w:rsid w:val="009B3BAF"/>
    <w:rsid w:val="009B46CA"/>
    <w:rsid w:val="009B4D13"/>
    <w:rsid w:val="009B5B20"/>
    <w:rsid w:val="009B5C41"/>
    <w:rsid w:val="009B5D6F"/>
    <w:rsid w:val="009B5DBE"/>
    <w:rsid w:val="009B6820"/>
    <w:rsid w:val="009B6B1C"/>
    <w:rsid w:val="009B74DD"/>
    <w:rsid w:val="009C0B46"/>
    <w:rsid w:val="009C196B"/>
    <w:rsid w:val="009C1F7A"/>
    <w:rsid w:val="009C3AAF"/>
    <w:rsid w:val="009C3E5B"/>
    <w:rsid w:val="009C44EA"/>
    <w:rsid w:val="009C4B17"/>
    <w:rsid w:val="009C6B06"/>
    <w:rsid w:val="009C7DBC"/>
    <w:rsid w:val="009C7E21"/>
    <w:rsid w:val="009D006C"/>
    <w:rsid w:val="009D0547"/>
    <w:rsid w:val="009D0C2A"/>
    <w:rsid w:val="009D10C5"/>
    <w:rsid w:val="009D1387"/>
    <w:rsid w:val="009D1548"/>
    <w:rsid w:val="009D1EB0"/>
    <w:rsid w:val="009D3C15"/>
    <w:rsid w:val="009D3D65"/>
    <w:rsid w:val="009D493E"/>
    <w:rsid w:val="009D49B9"/>
    <w:rsid w:val="009D50E2"/>
    <w:rsid w:val="009D657A"/>
    <w:rsid w:val="009E08BB"/>
    <w:rsid w:val="009E10E7"/>
    <w:rsid w:val="009E1AB6"/>
    <w:rsid w:val="009E1D36"/>
    <w:rsid w:val="009E22B0"/>
    <w:rsid w:val="009E343A"/>
    <w:rsid w:val="009E4AF4"/>
    <w:rsid w:val="009E7514"/>
    <w:rsid w:val="009E7574"/>
    <w:rsid w:val="009F0CAB"/>
    <w:rsid w:val="009F0E21"/>
    <w:rsid w:val="009F0F40"/>
    <w:rsid w:val="009F1F37"/>
    <w:rsid w:val="009F218B"/>
    <w:rsid w:val="009F2415"/>
    <w:rsid w:val="009F2A93"/>
    <w:rsid w:val="009F3153"/>
    <w:rsid w:val="009F4BC7"/>
    <w:rsid w:val="009F50BF"/>
    <w:rsid w:val="009F5735"/>
    <w:rsid w:val="009F631D"/>
    <w:rsid w:val="009F697B"/>
    <w:rsid w:val="009F7220"/>
    <w:rsid w:val="009F765A"/>
    <w:rsid w:val="009F7663"/>
    <w:rsid w:val="00A010CA"/>
    <w:rsid w:val="00A0233A"/>
    <w:rsid w:val="00A0254C"/>
    <w:rsid w:val="00A02D77"/>
    <w:rsid w:val="00A03B74"/>
    <w:rsid w:val="00A04407"/>
    <w:rsid w:val="00A068C6"/>
    <w:rsid w:val="00A10AF2"/>
    <w:rsid w:val="00A10FB0"/>
    <w:rsid w:val="00A1133B"/>
    <w:rsid w:val="00A118AB"/>
    <w:rsid w:val="00A11BC8"/>
    <w:rsid w:val="00A11CFB"/>
    <w:rsid w:val="00A126EF"/>
    <w:rsid w:val="00A12A81"/>
    <w:rsid w:val="00A13367"/>
    <w:rsid w:val="00A14D95"/>
    <w:rsid w:val="00A1580B"/>
    <w:rsid w:val="00A1598D"/>
    <w:rsid w:val="00A16156"/>
    <w:rsid w:val="00A161E1"/>
    <w:rsid w:val="00A16C0D"/>
    <w:rsid w:val="00A16D97"/>
    <w:rsid w:val="00A17D5A"/>
    <w:rsid w:val="00A17E6A"/>
    <w:rsid w:val="00A209C3"/>
    <w:rsid w:val="00A21B91"/>
    <w:rsid w:val="00A220EC"/>
    <w:rsid w:val="00A2224F"/>
    <w:rsid w:val="00A22937"/>
    <w:rsid w:val="00A2629F"/>
    <w:rsid w:val="00A26697"/>
    <w:rsid w:val="00A26C69"/>
    <w:rsid w:val="00A3094F"/>
    <w:rsid w:val="00A329C2"/>
    <w:rsid w:val="00A335C4"/>
    <w:rsid w:val="00A33783"/>
    <w:rsid w:val="00A33CEE"/>
    <w:rsid w:val="00A34461"/>
    <w:rsid w:val="00A34818"/>
    <w:rsid w:val="00A34B65"/>
    <w:rsid w:val="00A36E53"/>
    <w:rsid w:val="00A37E8D"/>
    <w:rsid w:val="00A416CE"/>
    <w:rsid w:val="00A42F73"/>
    <w:rsid w:val="00A4336E"/>
    <w:rsid w:val="00A43F08"/>
    <w:rsid w:val="00A46352"/>
    <w:rsid w:val="00A465E4"/>
    <w:rsid w:val="00A46780"/>
    <w:rsid w:val="00A471CD"/>
    <w:rsid w:val="00A4793B"/>
    <w:rsid w:val="00A501CC"/>
    <w:rsid w:val="00A50F85"/>
    <w:rsid w:val="00A51472"/>
    <w:rsid w:val="00A52D80"/>
    <w:rsid w:val="00A546A6"/>
    <w:rsid w:val="00A549DA"/>
    <w:rsid w:val="00A55871"/>
    <w:rsid w:val="00A55C54"/>
    <w:rsid w:val="00A56008"/>
    <w:rsid w:val="00A56154"/>
    <w:rsid w:val="00A57372"/>
    <w:rsid w:val="00A62281"/>
    <w:rsid w:val="00A625B1"/>
    <w:rsid w:val="00A62AED"/>
    <w:rsid w:val="00A6387C"/>
    <w:rsid w:val="00A643B1"/>
    <w:rsid w:val="00A64EBD"/>
    <w:rsid w:val="00A66417"/>
    <w:rsid w:val="00A67598"/>
    <w:rsid w:val="00A67E5B"/>
    <w:rsid w:val="00A71D54"/>
    <w:rsid w:val="00A72D8F"/>
    <w:rsid w:val="00A72E55"/>
    <w:rsid w:val="00A76385"/>
    <w:rsid w:val="00A767B3"/>
    <w:rsid w:val="00A76B4D"/>
    <w:rsid w:val="00A76D2A"/>
    <w:rsid w:val="00A76E60"/>
    <w:rsid w:val="00A76F28"/>
    <w:rsid w:val="00A77939"/>
    <w:rsid w:val="00A8015C"/>
    <w:rsid w:val="00A80D50"/>
    <w:rsid w:val="00A81590"/>
    <w:rsid w:val="00A823F9"/>
    <w:rsid w:val="00A8245C"/>
    <w:rsid w:val="00A82DA7"/>
    <w:rsid w:val="00A82DD1"/>
    <w:rsid w:val="00A83F3F"/>
    <w:rsid w:val="00A843C1"/>
    <w:rsid w:val="00A848B4"/>
    <w:rsid w:val="00A84987"/>
    <w:rsid w:val="00A85645"/>
    <w:rsid w:val="00A857C5"/>
    <w:rsid w:val="00A858C2"/>
    <w:rsid w:val="00A85BC5"/>
    <w:rsid w:val="00A85BEA"/>
    <w:rsid w:val="00A85C05"/>
    <w:rsid w:val="00A86100"/>
    <w:rsid w:val="00A86C95"/>
    <w:rsid w:val="00A86D34"/>
    <w:rsid w:val="00A87503"/>
    <w:rsid w:val="00A8761E"/>
    <w:rsid w:val="00A87F4F"/>
    <w:rsid w:val="00A90155"/>
    <w:rsid w:val="00A9016D"/>
    <w:rsid w:val="00A9043B"/>
    <w:rsid w:val="00A90E86"/>
    <w:rsid w:val="00A9163B"/>
    <w:rsid w:val="00A9298F"/>
    <w:rsid w:val="00A93045"/>
    <w:rsid w:val="00A93522"/>
    <w:rsid w:val="00A94FEC"/>
    <w:rsid w:val="00A956AF"/>
    <w:rsid w:val="00A959B6"/>
    <w:rsid w:val="00A95C20"/>
    <w:rsid w:val="00A964E3"/>
    <w:rsid w:val="00A97AC5"/>
    <w:rsid w:val="00AA0C1D"/>
    <w:rsid w:val="00AA1D2D"/>
    <w:rsid w:val="00AA2DAB"/>
    <w:rsid w:val="00AA30E7"/>
    <w:rsid w:val="00AA33AF"/>
    <w:rsid w:val="00AA4617"/>
    <w:rsid w:val="00AA4B01"/>
    <w:rsid w:val="00AA4C7B"/>
    <w:rsid w:val="00AA4DD9"/>
    <w:rsid w:val="00AA761D"/>
    <w:rsid w:val="00AA78E0"/>
    <w:rsid w:val="00AB057A"/>
    <w:rsid w:val="00AB05BB"/>
    <w:rsid w:val="00AB1EFE"/>
    <w:rsid w:val="00AB328D"/>
    <w:rsid w:val="00AB339A"/>
    <w:rsid w:val="00AB37D0"/>
    <w:rsid w:val="00AB497D"/>
    <w:rsid w:val="00AB4CC0"/>
    <w:rsid w:val="00AB4D9E"/>
    <w:rsid w:val="00AB4FE5"/>
    <w:rsid w:val="00AB50FB"/>
    <w:rsid w:val="00AB5E73"/>
    <w:rsid w:val="00AB7954"/>
    <w:rsid w:val="00AB7A80"/>
    <w:rsid w:val="00AC0018"/>
    <w:rsid w:val="00AC056B"/>
    <w:rsid w:val="00AC05A9"/>
    <w:rsid w:val="00AC29A0"/>
    <w:rsid w:val="00AC328C"/>
    <w:rsid w:val="00AC5517"/>
    <w:rsid w:val="00AC55FA"/>
    <w:rsid w:val="00AC5E41"/>
    <w:rsid w:val="00AC678A"/>
    <w:rsid w:val="00AC70AA"/>
    <w:rsid w:val="00AC75B0"/>
    <w:rsid w:val="00AC7E6F"/>
    <w:rsid w:val="00AC7FE6"/>
    <w:rsid w:val="00AD01B9"/>
    <w:rsid w:val="00AD01D4"/>
    <w:rsid w:val="00AD02DD"/>
    <w:rsid w:val="00AD0636"/>
    <w:rsid w:val="00AD075C"/>
    <w:rsid w:val="00AD225A"/>
    <w:rsid w:val="00AD4256"/>
    <w:rsid w:val="00AD4E9B"/>
    <w:rsid w:val="00AD4FA7"/>
    <w:rsid w:val="00AD6EDF"/>
    <w:rsid w:val="00AD71CE"/>
    <w:rsid w:val="00AD720A"/>
    <w:rsid w:val="00AD7B18"/>
    <w:rsid w:val="00AD7D79"/>
    <w:rsid w:val="00AD7F5C"/>
    <w:rsid w:val="00AE0EE4"/>
    <w:rsid w:val="00AE1634"/>
    <w:rsid w:val="00AE201A"/>
    <w:rsid w:val="00AE425E"/>
    <w:rsid w:val="00AE4CAA"/>
    <w:rsid w:val="00AE531F"/>
    <w:rsid w:val="00AE5679"/>
    <w:rsid w:val="00AE5FB9"/>
    <w:rsid w:val="00AE7318"/>
    <w:rsid w:val="00AE7771"/>
    <w:rsid w:val="00AF1833"/>
    <w:rsid w:val="00AF5316"/>
    <w:rsid w:val="00AF565B"/>
    <w:rsid w:val="00AF5B16"/>
    <w:rsid w:val="00AF5B31"/>
    <w:rsid w:val="00AF6541"/>
    <w:rsid w:val="00AF66DC"/>
    <w:rsid w:val="00AF68C9"/>
    <w:rsid w:val="00AF693B"/>
    <w:rsid w:val="00AF77FA"/>
    <w:rsid w:val="00AF7C5C"/>
    <w:rsid w:val="00B0020C"/>
    <w:rsid w:val="00B006CB"/>
    <w:rsid w:val="00B00D58"/>
    <w:rsid w:val="00B019A3"/>
    <w:rsid w:val="00B01AFB"/>
    <w:rsid w:val="00B0290D"/>
    <w:rsid w:val="00B032D7"/>
    <w:rsid w:val="00B03EDA"/>
    <w:rsid w:val="00B03F55"/>
    <w:rsid w:val="00B0443A"/>
    <w:rsid w:val="00B04C0E"/>
    <w:rsid w:val="00B06321"/>
    <w:rsid w:val="00B0690C"/>
    <w:rsid w:val="00B0744B"/>
    <w:rsid w:val="00B07B97"/>
    <w:rsid w:val="00B07EB3"/>
    <w:rsid w:val="00B104F6"/>
    <w:rsid w:val="00B11315"/>
    <w:rsid w:val="00B11774"/>
    <w:rsid w:val="00B1190A"/>
    <w:rsid w:val="00B1262D"/>
    <w:rsid w:val="00B12C01"/>
    <w:rsid w:val="00B1351A"/>
    <w:rsid w:val="00B135B9"/>
    <w:rsid w:val="00B13AF7"/>
    <w:rsid w:val="00B14056"/>
    <w:rsid w:val="00B14688"/>
    <w:rsid w:val="00B1590A"/>
    <w:rsid w:val="00B161B2"/>
    <w:rsid w:val="00B164D3"/>
    <w:rsid w:val="00B17CBF"/>
    <w:rsid w:val="00B2059D"/>
    <w:rsid w:val="00B21DB0"/>
    <w:rsid w:val="00B22AEB"/>
    <w:rsid w:val="00B2435E"/>
    <w:rsid w:val="00B24717"/>
    <w:rsid w:val="00B24A38"/>
    <w:rsid w:val="00B24E96"/>
    <w:rsid w:val="00B255EE"/>
    <w:rsid w:val="00B259FD"/>
    <w:rsid w:val="00B25AB2"/>
    <w:rsid w:val="00B26466"/>
    <w:rsid w:val="00B30890"/>
    <w:rsid w:val="00B30EAA"/>
    <w:rsid w:val="00B30F42"/>
    <w:rsid w:val="00B321B1"/>
    <w:rsid w:val="00B32332"/>
    <w:rsid w:val="00B34800"/>
    <w:rsid w:val="00B35DF4"/>
    <w:rsid w:val="00B36300"/>
    <w:rsid w:val="00B36432"/>
    <w:rsid w:val="00B36813"/>
    <w:rsid w:val="00B37DC2"/>
    <w:rsid w:val="00B37F0A"/>
    <w:rsid w:val="00B401E9"/>
    <w:rsid w:val="00B41B06"/>
    <w:rsid w:val="00B41C61"/>
    <w:rsid w:val="00B4330C"/>
    <w:rsid w:val="00B43327"/>
    <w:rsid w:val="00B44A74"/>
    <w:rsid w:val="00B466F3"/>
    <w:rsid w:val="00B46DDE"/>
    <w:rsid w:val="00B46F96"/>
    <w:rsid w:val="00B47497"/>
    <w:rsid w:val="00B47864"/>
    <w:rsid w:val="00B50431"/>
    <w:rsid w:val="00B50458"/>
    <w:rsid w:val="00B505C1"/>
    <w:rsid w:val="00B51D3A"/>
    <w:rsid w:val="00B52A68"/>
    <w:rsid w:val="00B53779"/>
    <w:rsid w:val="00B54A12"/>
    <w:rsid w:val="00B55285"/>
    <w:rsid w:val="00B55769"/>
    <w:rsid w:val="00B56F88"/>
    <w:rsid w:val="00B5739F"/>
    <w:rsid w:val="00B57507"/>
    <w:rsid w:val="00B57B30"/>
    <w:rsid w:val="00B60D14"/>
    <w:rsid w:val="00B6239B"/>
    <w:rsid w:val="00B63641"/>
    <w:rsid w:val="00B643F9"/>
    <w:rsid w:val="00B65126"/>
    <w:rsid w:val="00B661A2"/>
    <w:rsid w:val="00B66B9D"/>
    <w:rsid w:val="00B67205"/>
    <w:rsid w:val="00B6752A"/>
    <w:rsid w:val="00B72E42"/>
    <w:rsid w:val="00B732AB"/>
    <w:rsid w:val="00B73435"/>
    <w:rsid w:val="00B734CB"/>
    <w:rsid w:val="00B74C56"/>
    <w:rsid w:val="00B75063"/>
    <w:rsid w:val="00B7554A"/>
    <w:rsid w:val="00B75E58"/>
    <w:rsid w:val="00B760CE"/>
    <w:rsid w:val="00B77BB3"/>
    <w:rsid w:val="00B8053F"/>
    <w:rsid w:val="00B80BD3"/>
    <w:rsid w:val="00B81721"/>
    <w:rsid w:val="00B819FE"/>
    <w:rsid w:val="00B834B0"/>
    <w:rsid w:val="00B834FD"/>
    <w:rsid w:val="00B852CF"/>
    <w:rsid w:val="00B85486"/>
    <w:rsid w:val="00B85712"/>
    <w:rsid w:val="00B85C95"/>
    <w:rsid w:val="00B869B4"/>
    <w:rsid w:val="00B869EA"/>
    <w:rsid w:val="00B916B0"/>
    <w:rsid w:val="00B919F9"/>
    <w:rsid w:val="00B934BA"/>
    <w:rsid w:val="00B93E9E"/>
    <w:rsid w:val="00B94016"/>
    <w:rsid w:val="00B96357"/>
    <w:rsid w:val="00B96809"/>
    <w:rsid w:val="00B96961"/>
    <w:rsid w:val="00B97A4B"/>
    <w:rsid w:val="00B97C38"/>
    <w:rsid w:val="00BA0893"/>
    <w:rsid w:val="00BA0DA3"/>
    <w:rsid w:val="00BA0EEE"/>
    <w:rsid w:val="00BA0FBC"/>
    <w:rsid w:val="00BA1A36"/>
    <w:rsid w:val="00BA2B10"/>
    <w:rsid w:val="00BA4200"/>
    <w:rsid w:val="00BA423D"/>
    <w:rsid w:val="00BA4EBD"/>
    <w:rsid w:val="00BA5218"/>
    <w:rsid w:val="00BA5FAA"/>
    <w:rsid w:val="00BA690C"/>
    <w:rsid w:val="00BA6BA4"/>
    <w:rsid w:val="00BA7266"/>
    <w:rsid w:val="00BA73DF"/>
    <w:rsid w:val="00BB0F1D"/>
    <w:rsid w:val="00BB0FA8"/>
    <w:rsid w:val="00BB3119"/>
    <w:rsid w:val="00BB3B50"/>
    <w:rsid w:val="00BB41CD"/>
    <w:rsid w:val="00BB57D7"/>
    <w:rsid w:val="00BB5A05"/>
    <w:rsid w:val="00BB5BC0"/>
    <w:rsid w:val="00BB6EDA"/>
    <w:rsid w:val="00BB785A"/>
    <w:rsid w:val="00BC04E4"/>
    <w:rsid w:val="00BC0507"/>
    <w:rsid w:val="00BC16FF"/>
    <w:rsid w:val="00BC1E62"/>
    <w:rsid w:val="00BC3DC8"/>
    <w:rsid w:val="00BC4C48"/>
    <w:rsid w:val="00BC681B"/>
    <w:rsid w:val="00BC6DE9"/>
    <w:rsid w:val="00BD0936"/>
    <w:rsid w:val="00BD0CC3"/>
    <w:rsid w:val="00BD1406"/>
    <w:rsid w:val="00BD26D3"/>
    <w:rsid w:val="00BD377A"/>
    <w:rsid w:val="00BD5A52"/>
    <w:rsid w:val="00BD624D"/>
    <w:rsid w:val="00BE043E"/>
    <w:rsid w:val="00BE06A7"/>
    <w:rsid w:val="00BE1C16"/>
    <w:rsid w:val="00BE1E9A"/>
    <w:rsid w:val="00BE21A4"/>
    <w:rsid w:val="00BE2720"/>
    <w:rsid w:val="00BE294B"/>
    <w:rsid w:val="00BE297B"/>
    <w:rsid w:val="00BE3C59"/>
    <w:rsid w:val="00BE4444"/>
    <w:rsid w:val="00BE4BE0"/>
    <w:rsid w:val="00BE51F0"/>
    <w:rsid w:val="00BE562A"/>
    <w:rsid w:val="00BE62BC"/>
    <w:rsid w:val="00BE6C61"/>
    <w:rsid w:val="00BE7B01"/>
    <w:rsid w:val="00BF02B2"/>
    <w:rsid w:val="00BF0E8C"/>
    <w:rsid w:val="00BF15EE"/>
    <w:rsid w:val="00BF1E62"/>
    <w:rsid w:val="00BF27AA"/>
    <w:rsid w:val="00BF2BBF"/>
    <w:rsid w:val="00BF2C30"/>
    <w:rsid w:val="00BF3D13"/>
    <w:rsid w:val="00BF438B"/>
    <w:rsid w:val="00BF4403"/>
    <w:rsid w:val="00BF4495"/>
    <w:rsid w:val="00BF4897"/>
    <w:rsid w:val="00BF509A"/>
    <w:rsid w:val="00BF5192"/>
    <w:rsid w:val="00BF5BB9"/>
    <w:rsid w:val="00BF650A"/>
    <w:rsid w:val="00BF6682"/>
    <w:rsid w:val="00BF68EE"/>
    <w:rsid w:val="00BF7747"/>
    <w:rsid w:val="00BF7907"/>
    <w:rsid w:val="00C00DBE"/>
    <w:rsid w:val="00C00DE1"/>
    <w:rsid w:val="00C01FDE"/>
    <w:rsid w:val="00C0234B"/>
    <w:rsid w:val="00C0279A"/>
    <w:rsid w:val="00C02DEC"/>
    <w:rsid w:val="00C0301A"/>
    <w:rsid w:val="00C031BB"/>
    <w:rsid w:val="00C0644B"/>
    <w:rsid w:val="00C073A5"/>
    <w:rsid w:val="00C0764F"/>
    <w:rsid w:val="00C078EA"/>
    <w:rsid w:val="00C07AD3"/>
    <w:rsid w:val="00C10E29"/>
    <w:rsid w:val="00C12303"/>
    <w:rsid w:val="00C12AC0"/>
    <w:rsid w:val="00C147B4"/>
    <w:rsid w:val="00C156EC"/>
    <w:rsid w:val="00C15B33"/>
    <w:rsid w:val="00C168F7"/>
    <w:rsid w:val="00C177B5"/>
    <w:rsid w:val="00C20F52"/>
    <w:rsid w:val="00C21A4F"/>
    <w:rsid w:val="00C22A53"/>
    <w:rsid w:val="00C22DE3"/>
    <w:rsid w:val="00C24928"/>
    <w:rsid w:val="00C24D0F"/>
    <w:rsid w:val="00C24F13"/>
    <w:rsid w:val="00C24F9C"/>
    <w:rsid w:val="00C25C34"/>
    <w:rsid w:val="00C26C51"/>
    <w:rsid w:val="00C314DC"/>
    <w:rsid w:val="00C32525"/>
    <w:rsid w:val="00C32681"/>
    <w:rsid w:val="00C326F0"/>
    <w:rsid w:val="00C339B5"/>
    <w:rsid w:val="00C341AF"/>
    <w:rsid w:val="00C34A35"/>
    <w:rsid w:val="00C35859"/>
    <w:rsid w:val="00C37CCE"/>
    <w:rsid w:val="00C4087B"/>
    <w:rsid w:val="00C427F7"/>
    <w:rsid w:val="00C4401A"/>
    <w:rsid w:val="00C44F03"/>
    <w:rsid w:val="00C454E1"/>
    <w:rsid w:val="00C459C8"/>
    <w:rsid w:val="00C46016"/>
    <w:rsid w:val="00C468C7"/>
    <w:rsid w:val="00C4697A"/>
    <w:rsid w:val="00C46B32"/>
    <w:rsid w:val="00C46F4E"/>
    <w:rsid w:val="00C4725B"/>
    <w:rsid w:val="00C507D2"/>
    <w:rsid w:val="00C52077"/>
    <w:rsid w:val="00C522C0"/>
    <w:rsid w:val="00C52A59"/>
    <w:rsid w:val="00C53CA5"/>
    <w:rsid w:val="00C54B88"/>
    <w:rsid w:val="00C54E42"/>
    <w:rsid w:val="00C564EE"/>
    <w:rsid w:val="00C566EF"/>
    <w:rsid w:val="00C56DE7"/>
    <w:rsid w:val="00C57DBD"/>
    <w:rsid w:val="00C604EC"/>
    <w:rsid w:val="00C60D19"/>
    <w:rsid w:val="00C60EE7"/>
    <w:rsid w:val="00C630F8"/>
    <w:rsid w:val="00C64483"/>
    <w:rsid w:val="00C65106"/>
    <w:rsid w:val="00C653A3"/>
    <w:rsid w:val="00C65615"/>
    <w:rsid w:val="00C659BC"/>
    <w:rsid w:val="00C66BDD"/>
    <w:rsid w:val="00C67E8B"/>
    <w:rsid w:val="00C67FB8"/>
    <w:rsid w:val="00C70399"/>
    <w:rsid w:val="00C70613"/>
    <w:rsid w:val="00C7082B"/>
    <w:rsid w:val="00C7121B"/>
    <w:rsid w:val="00C7154D"/>
    <w:rsid w:val="00C717F2"/>
    <w:rsid w:val="00C72CFF"/>
    <w:rsid w:val="00C72E4A"/>
    <w:rsid w:val="00C73B5D"/>
    <w:rsid w:val="00C744E7"/>
    <w:rsid w:val="00C75D3B"/>
    <w:rsid w:val="00C75EBD"/>
    <w:rsid w:val="00C802FC"/>
    <w:rsid w:val="00C810F2"/>
    <w:rsid w:val="00C8198C"/>
    <w:rsid w:val="00C83A69"/>
    <w:rsid w:val="00C8436C"/>
    <w:rsid w:val="00C8592A"/>
    <w:rsid w:val="00C91802"/>
    <w:rsid w:val="00C92E9C"/>
    <w:rsid w:val="00C93B23"/>
    <w:rsid w:val="00C93C5F"/>
    <w:rsid w:val="00C943BC"/>
    <w:rsid w:val="00C9532A"/>
    <w:rsid w:val="00C973CE"/>
    <w:rsid w:val="00CA1736"/>
    <w:rsid w:val="00CA17C8"/>
    <w:rsid w:val="00CA17C9"/>
    <w:rsid w:val="00CA1AC8"/>
    <w:rsid w:val="00CA297A"/>
    <w:rsid w:val="00CA31CC"/>
    <w:rsid w:val="00CA3C6C"/>
    <w:rsid w:val="00CA4582"/>
    <w:rsid w:val="00CA4F5E"/>
    <w:rsid w:val="00CA4F98"/>
    <w:rsid w:val="00CA5436"/>
    <w:rsid w:val="00CA5FEC"/>
    <w:rsid w:val="00CA7060"/>
    <w:rsid w:val="00CA74BF"/>
    <w:rsid w:val="00CB0393"/>
    <w:rsid w:val="00CB1260"/>
    <w:rsid w:val="00CB15AB"/>
    <w:rsid w:val="00CB3617"/>
    <w:rsid w:val="00CB74C0"/>
    <w:rsid w:val="00CC00AC"/>
    <w:rsid w:val="00CC00B9"/>
    <w:rsid w:val="00CC01F8"/>
    <w:rsid w:val="00CC1803"/>
    <w:rsid w:val="00CC2120"/>
    <w:rsid w:val="00CC24B4"/>
    <w:rsid w:val="00CC4073"/>
    <w:rsid w:val="00CC4C66"/>
    <w:rsid w:val="00CC65D6"/>
    <w:rsid w:val="00CC6D63"/>
    <w:rsid w:val="00CD04CE"/>
    <w:rsid w:val="00CD0959"/>
    <w:rsid w:val="00CD10AA"/>
    <w:rsid w:val="00CD1704"/>
    <w:rsid w:val="00CD2516"/>
    <w:rsid w:val="00CD2760"/>
    <w:rsid w:val="00CD34AE"/>
    <w:rsid w:val="00CD3652"/>
    <w:rsid w:val="00CD3C11"/>
    <w:rsid w:val="00CD445B"/>
    <w:rsid w:val="00CD63F3"/>
    <w:rsid w:val="00CD6E59"/>
    <w:rsid w:val="00CE07EB"/>
    <w:rsid w:val="00CE116F"/>
    <w:rsid w:val="00CE1389"/>
    <w:rsid w:val="00CE188F"/>
    <w:rsid w:val="00CE441C"/>
    <w:rsid w:val="00CE699D"/>
    <w:rsid w:val="00CE7123"/>
    <w:rsid w:val="00CF0E22"/>
    <w:rsid w:val="00CF10FE"/>
    <w:rsid w:val="00CF2EDE"/>
    <w:rsid w:val="00CF42C7"/>
    <w:rsid w:val="00CF43C8"/>
    <w:rsid w:val="00CF5206"/>
    <w:rsid w:val="00CF5419"/>
    <w:rsid w:val="00CF5944"/>
    <w:rsid w:val="00CF5B33"/>
    <w:rsid w:val="00CF5CCD"/>
    <w:rsid w:val="00CF643A"/>
    <w:rsid w:val="00CF650C"/>
    <w:rsid w:val="00CF65EE"/>
    <w:rsid w:val="00CF6770"/>
    <w:rsid w:val="00CF67D7"/>
    <w:rsid w:val="00CF7029"/>
    <w:rsid w:val="00D00BC0"/>
    <w:rsid w:val="00D02EE6"/>
    <w:rsid w:val="00D03A10"/>
    <w:rsid w:val="00D03FB5"/>
    <w:rsid w:val="00D050DB"/>
    <w:rsid w:val="00D07470"/>
    <w:rsid w:val="00D121E4"/>
    <w:rsid w:val="00D139FC"/>
    <w:rsid w:val="00D140D0"/>
    <w:rsid w:val="00D14C0A"/>
    <w:rsid w:val="00D14C89"/>
    <w:rsid w:val="00D15257"/>
    <w:rsid w:val="00D1592A"/>
    <w:rsid w:val="00D17BCE"/>
    <w:rsid w:val="00D17E5B"/>
    <w:rsid w:val="00D205E2"/>
    <w:rsid w:val="00D21470"/>
    <w:rsid w:val="00D229AC"/>
    <w:rsid w:val="00D229EB"/>
    <w:rsid w:val="00D2311D"/>
    <w:rsid w:val="00D23164"/>
    <w:rsid w:val="00D244FF"/>
    <w:rsid w:val="00D26022"/>
    <w:rsid w:val="00D26180"/>
    <w:rsid w:val="00D26848"/>
    <w:rsid w:val="00D2706D"/>
    <w:rsid w:val="00D275A9"/>
    <w:rsid w:val="00D279FB"/>
    <w:rsid w:val="00D304C5"/>
    <w:rsid w:val="00D305AF"/>
    <w:rsid w:val="00D30A6D"/>
    <w:rsid w:val="00D30C3E"/>
    <w:rsid w:val="00D30FD8"/>
    <w:rsid w:val="00D312CA"/>
    <w:rsid w:val="00D32034"/>
    <w:rsid w:val="00D323AB"/>
    <w:rsid w:val="00D3315F"/>
    <w:rsid w:val="00D33468"/>
    <w:rsid w:val="00D33AAF"/>
    <w:rsid w:val="00D33EE9"/>
    <w:rsid w:val="00D348EA"/>
    <w:rsid w:val="00D34A65"/>
    <w:rsid w:val="00D34DCF"/>
    <w:rsid w:val="00D35B6F"/>
    <w:rsid w:val="00D35FAB"/>
    <w:rsid w:val="00D362EA"/>
    <w:rsid w:val="00D3644D"/>
    <w:rsid w:val="00D41AD8"/>
    <w:rsid w:val="00D42778"/>
    <w:rsid w:val="00D4314F"/>
    <w:rsid w:val="00D43B42"/>
    <w:rsid w:val="00D45158"/>
    <w:rsid w:val="00D46AA0"/>
    <w:rsid w:val="00D47BCF"/>
    <w:rsid w:val="00D50189"/>
    <w:rsid w:val="00D51FCB"/>
    <w:rsid w:val="00D53425"/>
    <w:rsid w:val="00D54745"/>
    <w:rsid w:val="00D557AE"/>
    <w:rsid w:val="00D56025"/>
    <w:rsid w:val="00D56029"/>
    <w:rsid w:val="00D564B6"/>
    <w:rsid w:val="00D567B7"/>
    <w:rsid w:val="00D56F13"/>
    <w:rsid w:val="00D57431"/>
    <w:rsid w:val="00D579DF"/>
    <w:rsid w:val="00D61693"/>
    <w:rsid w:val="00D634EA"/>
    <w:rsid w:val="00D67589"/>
    <w:rsid w:val="00D71CAE"/>
    <w:rsid w:val="00D729AF"/>
    <w:rsid w:val="00D72D6E"/>
    <w:rsid w:val="00D737B9"/>
    <w:rsid w:val="00D73EB2"/>
    <w:rsid w:val="00D73F2E"/>
    <w:rsid w:val="00D74F2F"/>
    <w:rsid w:val="00D753DB"/>
    <w:rsid w:val="00D7593E"/>
    <w:rsid w:val="00D76CC0"/>
    <w:rsid w:val="00D77542"/>
    <w:rsid w:val="00D77FE0"/>
    <w:rsid w:val="00D80009"/>
    <w:rsid w:val="00D8030B"/>
    <w:rsid w:val="00D81068"/>
    <w:rsid w:val="00D81234"/>
    <w:rsid w:val="00D81D25"/>
    <w:rsid w:val="00D83A42"/>
    <w:rsid w:val="00D83D75"/>
    <w:rsid w:val="00D87370"/>
    <w:rsid w:val="00D8770D"/>
    <w:rsid w:val="00D87B9A"/>
    <w:rsid w:val="00D905DD"/>
    <w:rsid w:val="00D90F10"/>
    <w:rsid w:val="00D911DE"/>
    <w:rsid w:val="00D93756"/>
    <w:rsid w:val="00D955B5"/>
    <w:rsid w:val="00D95672"/>
    <w:rsid w:val="00D95DF9"/>
    <w:rsid w:val="00DA07A8"/>
    <w:rsid w:val="00DA0A4F"/>
    <w:rsid w:val="00DA0BBD"/>
    <w:rsid w:val="00DA0E51"/>
    <w:rsid w:val="00DA0FA5"/>
    <w:rsid w:val="00DA17F4"/>
    <w:rsid w:val="00DA227A"/>
    <w:rsid w:val="00DA2510"/>
    <w:rsid w:val="00DA329A"/>
    <w:rsid w:val="00DA4D94"/>
    <w:rsid w:val="00DA4E70"/>
    <w:rsid w:val="00DA5E3A"/>
    <w:rsid w:val="00DA6403"/>
    <w:rsid w:val="00DA78BC"/>
    <w:rsid w:val="00DA7974"/>
    <w:rsid w:val="00DB3468"/>
    <w:rsid w:val="00DB3530"/>
    <w:rsid w:val="00DB3FD6"/>
    <w:rsid w:val="00DB4AA1"/>
    <w:rsid w:val="00DB4DE0"/>
    <w:rsid w:val="00DB5536"/>
    <w:rsid w:val="00DB6294"/>
    <w:rsid w:val="00DB63EB"/>
    <w:rsid w:val="00DB7A24"/>
    <w:rsid w:val="00DB7EC4"/>
    <w:rsid w:val="00DB7FC1"/>
    <w:rsid w:val="00DC0896"/>
    <w:rsid w:val="00DC100E"/>
    <w:rsid w:val="00DC18F1"/>
    <w:rsid w:val="00DC1D00"/>
    <w:rsid w:val="00DC206E"/>
    <w:rsid w:val="00DC333A"/>
    <w:rsid w:val="00DC5838"/>
    <w:rsid w:val="00DC6278"/>
    <w:rsid w:val="00DC6908"/>
    <w:rsid w:val="00DC6D8C"/>
    <w:rsid w:val="00DC7213"/>
    <w:rsid w:val="00DC75CC"/>
    <w:rsid w:val="00DD1418"/>
    <w:rsid w:val="00DD25DC"/>
    <w:rsid w:val="00DD31CC"/>
    <w:rsid w:val="00DD3826"/>
    <w:rsid w:val="00DD4219"/>
    <w:rsid w:val="00DD5D1F"/>
    <w:rsid w:val="00DD6766"/>
    <w:rsid w:val="00DD7A5B"/>
    <w:rsid w:val="00DE0C39"/>
    <w:rsid w:val="00DE0FE6"/>
    <w:rsid w:val="00DE1055"/>
    <w:rsid w:val="00DE13D6"/>
    <w:rsid w:val="00DE14EA"/>
    <w:rsid w:val="00DE2919"/>
    <w:rsid w:val="00DE3295"/>
    <w:rsid w:val="00DE59DF"/>
    <w:rsid w:val="00DE6C98"/>
    <w:rsid w:val="00DE706A"/>
    <w:rsid w:val="00DE73EC"/>
    <w:rsid w:val="00DE7DEB"/>
    <w:rsid w:val="00DF05B1"/>
    <w:rsid w:val="00DF07A4"/>
    <w:rsid w:val="00DF131B"/>
    <w:rsid w:val="00DF2053"/>
    <w:rsid w:val="00DF24EB"/>
    <w:rsid w:val="00DF39D5"/>
    <w:rsid w:val="00DF3C81"/>
    <w:rsid w:val="00DF3FE3"/>
    <w:rsid w:val="00DF4152"/>
    <w:rsid w:val="00DF48C7"/>
    <w:rsid w:val="00DF578A"/>
    <w:rsid w:val="00DF6755"/>
    <w:rsid w:val="00DF7643"/>
    <w:rsid w:val="00DF765F"/>
    <w:rsid w:val="00DF7903"/>
    <w:rsid w:val="00DF7B8F"/>
    <w:rsid w:val="00E00B50"/>
    <w:rsid w:val="00E00C40"/>
    <w:rsid w:val="00E01794"/>
    <w:rsid w:val="00E0189E"/>
    <w:rsid w:val="00E023C8"/>
    <w:rsid w:val="00E02B52"/>
    <w:rsid w:val="00E03F54"/>
    <w:rsid w:val="00E0410D"/>
    <w:rsid w:val="00E05478"/>
    <w:rsid w:val="00E058F0"/>
    <w:rsid w:val="00E06CBF"/>
    <w:rsid w:val="00E0723A"/>
    <w:rsid w:val="00E11406"/>
    <w:rsid w:val="00E127E9"/>
    <w:rsid w:val="00E1280D"/>
    <w:rsid w:val="00E12A95"/>
    <w:rsid w:val="00E12D1D"/>
    <w:rsid w:val="00E1425F"/>
    <w:rsid w:val="00E15251"/>
    <w:rsid w:val="00E1611F"/>
    <w:rsid w:val="00E16EBD"/>
    <w:rsid w:val="00E17798"/>
    <w:rsid w:val="00E20236"/>
    <w:rsid w:val="00E207DB"/>
    <w:rsid w:val="00E20F03"/>
    <w:rsid w:val="00E2418D"/>
    <w:rsid w:val="00E24946"/>
    <w:rsid w:val="00E264C1"/>
    <w:rsid w:val="00E273F0"/>
    <w:rsid w:val="00E2755C"/>
    <w:rsid w:val="00E27FE7"/>
    <w:rsid w:val="00E30923"/>
    <w:rsid w:val="00E30C40"/>
    <w:rsid w:val="00E31A85"/>
    <w:rsid w:val="00E31B3B"/>
    <w:rsid w:val="00E31FB2"/>
    <w:rsid w:val="00E31FC3"/>
    <w:rsid w:val="00E321DD"/>
    <w:rsid w:val="00E32773"/>
    <w:rsid w:val="00E32B4F"/>
    <w:rsid w:val="00E32E2E"/>
    <w:rsid w:val="00E32FA1"/>
    <w:rsid w:val="00E33753"/>
    <w:rsid w:val="00E33BB7"/>
    <w:rsid w:val="00E3408C"/>
    <w:rsid w:val="00E35665"/>
    <w:rsid w:val="00E35C54"/>
    <w:rsid w:val="00E35D19"/>
    <w:rsid w:val="00E362AA"/>
    <w:rsid w:val="00E37934"/>
    <w:rsid w:val="00E37E69"/>
    <w:rsid w:val="00E401CB"/>
    <w:rsid w:val="00E40C51"/>
    <w:rsid w:val="00E410C9"/>
    <w:rsid w:val="00E41234"/>
    <w:rsid w:val="00E4149C"/>
    <w:rsid w:val="00E41D61"/>
    <w:rsid w:val="00E41F9F"/>
    <w:rsid w:val="00E433E2"/>
    <w:rsid w:val="00E43B60"/>
    <w:rsid w:val="00E43F6B"/>
    <w:rsid w:val="00E4486F"/>
    <w:rsid w:val="00E44947"/>
    <w:rsid w:val="00E4514F"/>
    <w:rsid w:val="00E453B2"/>
    <w:rsid w:val="00E457CA"/>
    <w:rsid w:val="00E461B4"/>
    <w:rsid w:val="00E46DD4"/>
    <w:rsid w:val="00E5042E"/>
    <w:rsid w:val="00E50F61"/>
    <w:rsid w:val="00E510B2"/>
    <w:rsid w:val="00E528CF"/>
    <w:rsid w:val="00E529A1"/>
    <w:rsid w:val="00E52F70"/>
    <w:rsid w:val="00E53100"/>
    <w:rsid w:val="00E562A3"/>
    <w:rsid w:val="00E5645D"/>
    <w:rsid w:val="00E56D99"/>
    <w:rsid w:val="00E57EE6"/>
    <w:rsid w:val="00E57EFE"/>
    <w:rsid w:val="00E61815"/>
    <w:rsid w:val="00E61CCD"/>
    <w:rsid w:val="00E63218"/>
    <w:rsid w:val="00E63BDD"/>
    <w:rsid w:val="00E64BD2"/>
    <w:rsid w:val="00E64D5E"/>
    <w:rsid w:val="00E66364"/>
    <w:rsid w:val="00E67028"/>
    <w:rsid w:val="00E670B0"/>
    <w:rsid w:val="00E674D0"/>
    <w:rsid w:val="00E70DAB"/>
    <w:rsid w:val="00E70DC3"/>
    <w:rsid w:val="00E727E4"/>
    <w:rsid w:val="00E72A4A"/>
    <w:rsid w:val="00E73817"/>
    <w:rsid w:val="00E73A4D"/>
    <w:rsid w:val="00E74899"/>
    <w:rsid w:val="00E759D7"/>
    <w:rsid w:val="00E762B4"/>
    <w:rsid w:val="00E76909"/>
    <w:rsid w:val="00E77700"/>
    <w:rsid w:val="00E803B6"/>
    <w:rsid w:val="00E806D6"/>
    <w:rsid w:val="00E810F0"/>
    <w:rsid w:val="00E8230A"/>
    <w:rsid w:val="00E82E85"/>
    <w:rsid w:val="00E83EA2"/>
    <w:rsid w:val="00E85BE9"/>
    <w:rsid w:val="00E85DC5"/>
    <w:rsid w:val="00E8634E"/>
    <w:rsid w:val="00E8650F"/>
    <w:rsid w:val="00E86AEA"/>
    <w:rsid w:val="00E86C77"/>
    <w:rsid w:val="00E87255"/>
    <w:rsid w:val="00E87FA8"/>
    <w:rsid w:val="00E910B2"/>
    <w:rsid w:val="00E91123"/>
    <w:rsid w:val="00E91824"/>
    <w:rsid w:val="00E91F5A"/>
    <w:rsid w:val="00E924F3"/>
    <w:rsid w:val="00E9256D"/>
    <w:rsid w:val="00E92C9D"/>
    <w:rsid w:val="00E94C92"/>
    <w:rsid w:val="00E957B9"/>
    <w:rsid w:val="00E9662C"/>
    <w:rsid w:val="00E96CF5"/>
    <w:rsid w:val="00E97CB6"/>
    <w:rsid w:val="00EA123C"/>
    <w:rsid w:val="00EA1576"/>
    <w:rsid w:val="00EA169F"/>
    <w:rsid w:val="00EA1B04"/>
    <w:rsid w:val="00EA3D87"/>
    <w:rsid w:val="00EA5126"/>
    <w:rsid w:val="00EB033D"/>
    <w:rsid w:val="00EB044F"/>
    <w:rsid w:val="00EB0670"/>
    <w:rsid w:val="00EB0B44"/>
    <w:rsid w:val="00EB15A5"/>
    <w:rsid w:val="00EB264D"/>
    <w:rsid w:val="00EB3C37"/>
    <w:rsid w:val="00EB4E5A"/>
    <w:rsid w:val="00EB5786"/>
    <w:rsid w:val="00EB5FBE"/>
    <w:rsid w:val="00EB6197"/>
    <w:rsid w:val="00EB75DB"/>
    <w:rsid w:val="00EC03A1"/>
    <w:rsid w:val="00EC1753"/>
    <w:rsid w:val="00EC22D8"/>
    <w:rsid w:val="00EC2879"/>
    <w:rsid w:val="00EC2A65"/>
    <w:rsid w:val="00EC2FAF"/>
    <w:rsid w:val="00EC31DE"/>
    <w:rsid w:val="00EC3725"/>
    <w:rsid w:val="00EC4F9C"/>
    <w:rsid w:val="00EC50AB"/>
    <w:rsid w:val="00EC5491"/>
    <w:rsid w:val="00EC584B"/>
    <w:rsid w:val="00EC6AFC"/>
    <w:rsid w:val="00EC776A"/>
    <w:rsid w:val="00EC7C55"/>
    <w:rsid w:val="00EC7F29"/>
    <w:rsid w:val="00ED0A06"/>
    <w:rsid w:val="00ED20B0"/>
    <w:rsid w:val="00ED4198"/>
    <w:rsid w:val="00ED47E9"/>
    <w:rsid w:val="00ED61E4"/>
    <w:rsid w:val="00ED624F"/>
    <w:rsid w:val="00ED68E4"/>
    <w:rsid w:val="00ED6D5C"/>
    <w:rsid w:val="00ED7291"/>
    <w:rsid w:val="00ED765C"/>
    <w:rsid w:val="00ED7961"/>
    <w:rsid w:val="00EE0B3E"/>
    <w:rsid w:val="00EE1D83"/>
    <w:rsid w:val="00EE291A"/>
    <w:rsid w:val="00EE3605"/>
    <w:rsid w:val="00EE3F56"/>
    <w:rsid w:val="00EE5F4A"/>
    <w:rsid w:val="00EE7E2B"/>
    <w:rsid w:val="00EF004C"/>
    <w:rsid w:val="00EF02E7"/>
    <w:rsid w:val="00EF06C4"/>
    <w:rsid w:val="00EF1DA1"/>
    <w:rsid w:val="00EF21D1"/>
    <w:rsid w:val="00EF27A8"/>
    <w:rsid w:val="00EF307F"/>
    <w:rsid w:val="00EF4B68"/>
    <w:rsid w:val="00EF50F1"/>
    <w:rsid w:val="00EF514C"/>
    <w:rsid w:val="00EF59DC"/>
    <w:rsid w:val="00EF5BCB"/>
    <w:rsid w:val="00EF6976"/>
    <w:rsid w:val="00EF722F"/>
    <w:rsid w:val="00EF7C5C"/>
    <w:rsid w:val="00F00086"/>
    <w:rsid w:val="00F00555"/>
    <w:rsid w:val="00F02D14"/>
    <w:rsid w:val="00F02EBE"/>
    <w:rsid w:val="00F03075"/>
    <w:rsid w:val="00F0431A"/>
    <w:rsid w:val="00F049F8"/>
    <w:rsid w:val="00F051C0"/>
    <w:rsid w:val="00F06216"/>
    <w:rsid w:val="00F0748C"/>
    <w:rsid w:val="00F075D9"/>
    <w:rsid w:val="00F0777D"/>
    <w:rsid w:val="00F113E9"/>
    <w:rsid w:val="00F1225C"/>
    <w:rsid w:val="00F12D46"/>
    <w:rsid w:val="00F12DD5"/>
    <w:rsid w:val="00F14F3E"/>
    <w:rsid w:val="00F15759"/>
    <w:rsid w:val="00F15827"/>
    <w:rsid w:val="00F1613B"/>
    <w:rsid w:val="00F16435"/>
    <w:rsid w:val="00F168AA"/>
    <w:rsid w:val="00F179C4"/>
    <w:rsid w:val="00F224A0"/>
    <w:rsid w:val="00F22B79"/>
    <w:rsid w:val="00F22F6B"/>
    <w:rsid w:val="00F24037"/>
    <w:rsid w:val="00F24E05"/>
    <w:rsid w:val="00F26AB0"/>
    <w:rsid w:val="00F2766C"/>
    <w:rsid w:val="00F30CAE"/>
    <w:rsid w:val="00F30FF8"/>
    <w:rsid w:val="00F317A1"/>
    <w:rsid w:val="00F31954"/>
    <w:rsid w:val="00F332F8"/>
    <w:rsid w:val="00F337D1"/>
    <w:rsid w:val="00F345A0"/>
    <w:rsid w:val="00F350F1"/>
    <w:rsid w:val="00F354AC"/>
    <w:rsid w:val="00F35D6A"/>
    <w:rsid w:val="00F3655F"/>
    <w:rsid w:val="00F368DD"/>
    <w:rsid w:val="00F369F0"/>
    <w:rsid w:val="00F370FE"/>
    <w:rsid w:val="00F375CE"/>
    <w:rsid w:val="00F37818"/>
    <w:rsid w:val="00F37ED5"/>
    <w:rsid w:val="00F41708"/>
    <w:rsid w:val="00F41725"/>
    <w:rsid w:val="00F419EC"/>
    <w:rsid w:val="00F424DD"/>
    <w:rsid w:val="00F4263D"/>
    <w:rsid w:val="00F43BCC"/>
    <w:rsid w:val="00F44662"/>
    <w:rsid w:val="00F44C91"/>
    <w:rsid w:val="00F455BC"/>
    <w:rsid w:val="00F46CA8"/>
    <w:rsid w:val="00F47470"/>
    <w:rsid w:val="00F4748E"/>
    <w:rsid w:val="00F50B78"/>
    <w:rsid w:val="00F52686"/>
    <w:rsid w:val="00F52DAB"/>
    <w:rsid w:val="00F53805"/>
    <w:rsid w:val="00F54433"/>
    <w:rsid w:val="00F54C91"/>
    <w:rsid w:val="00F5522C"/>
    <w:rsid w:val="00F57C59"/>
    <w:rsid w:val="00F6164E"/>
    <w:rsid w:val="00F61800"/>
    <w:rsid w:val="00F64588"/>
    <w:rsid w:val="00F65C68"/>
    <w:rsid w:val="00F67CA2"/>
    <w:rsid w:val="00F70011"/>
    <w:rsid w:val="00F71CD6"/>
    <w:rsid w:val="00F737A8"/>
    <w:rsid w:val="00F73C4C"/>
    <w:rsid w:val="00F751A4"/>
    <w:rsid w:val="00F774A3"/>
    <w:rsid w:val="00F77C92"/>
    <w:rsid w:val="00F80445"/>
    <w:rsid w:val="00F81DC9"/>
    <w:rsid w:val="00F8209F"/>
    <w:rsid w:val="00F8258C"/>
    <w:rsid w:val="00F827AA"/>
    <w:rsid w:val="00F8317C"/>
    <w:rsid w:val="00F8435E"/>
    <w:rsid w:val="00F84B09"/>
    <w:rsid w:val="00F90152"/>
    <w:rsid w:val="00F90418"/>
    <w:rsid w:val="00F913B2"/>
    <w:rsid w:val="00F917D5"/>
    <w:rsid w:val="00F9329A"/>
    <w:rsid w:val="00F939FE"/>
    <w:rsid w:val="00F93E00"/>
    <w:rsid w:val="00F94FCD"/>
    <w:rsid w:val="00F958C7"/>
    <w:rsid w:val="00F95FCE"/>
    <w:rsid w:val="00F963C3"/>
    <w:rsid w:val="00F966A4"/>
    <w:rsid w:val="00F96796"/>
    <w:rsid w:val="00FA0A2E"/>
    <w:rsid w:val="00FA0EDD"/>
    <w:rsid w:val="00FA10A9"/>
    <w:rsid w:val="00FA16C7"/>
    <w:rsid w:val="00FA1D9E"/>
    <w:rsid w:val="00FA231B"/>
    <w:rsid w:val="00FA3FE5"/>
    <w:rsid w:val="00FA4011"/>
    <w:rsid w:val="00FA416E"/>
    <w:rsid w:val="00FA49E3"/>
    <w:rsid w:val="00FA51F7"/>
    <w:rsid w:val="00FA6092"/>
    <w:rsid w:val="00FA61A9"/>
    <w:rsid w:val="00FA66D6"/>
    <w:rsid w:val="00FA6A36"/>
    <w:rsid w:val="00FA7006"/>
    <w:rsid w:val="00FA7653"/>
    <w:rsid w:val="00FA78D0"/>
    <w:rsid w:val="00FA7984"/>
    <w:rsid w:val="00FB0023"/>
    <w:rsid w:val="00FB01D1"/>
    <w:rsid w:val="00FB0DEE"/>
    <w:rsid w:val="00FB1374"/>
    <w:rsid w:val="00FB2BA4"/>
    <w:rsid w:val="00FB51B6"/>
    <w:rsid w:val="00FB58C9"/>
    <w:rsid w:val="00FB633C"/>
    <w:rsid w:val="00FB7896"/>
    <w:rsid w:val="00FB7BF2"/>
    <w:rsid w:val="00FB7D9C"/>
    <w:rsid w:val="00FC0202"/>
    <w:rsid w:val="00FC0A87"/>
    <w:rsid w:val="00FC3119"/>
    <w:rsid w:val="00FC34A2"/>
    <w:rsid w:val="00FC34FD"/>
    <w:rsid w:val="00FC40E2"/>
    <w:rsid w:val="00FC41CB"/>
    <w:rsid w:val="00FC4D6E"/>
    <w:rsid w:val="00FC506E"/>
    <w:rsid w:val="00FC530E"/>
    <w:rsid w:val="00FC592C"/>
    <w:rsid w:val="00FC6E38"/>
    <w:rsid w:val="00FC758E"/>
    <w:rsid w:val="00FD02A0"/>
    <w:rsid w:val="00FD1A47"/>
    <w:rsid w:val="00FD1AEC"/>
    <w:rsid w:val="00FD2691"/>
    <w:rsid w:val="00FD3917"/>
    <w:rsid w:val="00FD3C2D"/>
    <w:rsid w:val="00FD3EB5"/>
    <w:rsid w:val="00FD4C7E"/>
    <w:rsid w:val="00FD57EB"/>
    <w:rsid w:val="00FD5F63"/>
    <w:rsid w:val="00FE1D51"/>
    <w:rsid w:val="00FE2B14"/>
    <w:rsid w:val="00FE2F4D"/>
    <w:rsid w:val="00FE3A9E"/>
    <w:rsid w:val="00FE3BDF"/>
    <w:rsid w:val="00FE5FD5"/>
    <w:rsid w:val="00FE69E2"/>
    <w:rsid w:val="00FE6CFC"/>
    <w:rsid w:val="00FE713A"/>
    <w:rsid w:val="00FE78C8"/>
    <w:rsid w:val="00FF2B0A"/>
    <w:rsid w:val="00FF2D98"/>
    <w:rsid w:val="00FF2F43"/>
    <w:rsid w:val="00FF3C70"/>
    <w:rsid w:val="00FF440A"/>
    <w:rsid w:val="00FF481B"/>
    <w:rsid w:val="00FF4894"/>
    <w:rsid w:val="00FF4F7F"/>
    <w:rsid w:val="00FF52CA"/>
    <w:rsid w:val="00FF7370"/>
    <w:rsid w:val="00FF74A1"/>
    <w:rsid w:val="484F0B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8E832"/>
  <w15:docId w15:val="{584A6990-FE6B-43C5-ACE1-603958DC7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D61"/>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pPr>
      <w:spacing w:before="100" w:beforeAutospacing="1" w:after="100" w:afterAutospacing="1" w:line="240" w:lineRule="auto"/>
      <w:outlineLvl w:val="1"/>
    </w:pPr>
    <w:rPr>
      <w:rFonts w:ascii="Calibri" w:hAnsi="Calibri" w:cs="Calibri"/>
      <w:b/>
      <w:bCs/>
      <w:sz w:val="36"/>
      <w:szCs w:val="36"/>
      <w:lang w:eastAsia="en-GB"/>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table" w:customStyle="1" w:styleId="TableGrid1">
    <w:name w:val="Table Grid1"/>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2Char">
    <w:name w:val="Heading 2 Char"/>
    <w:basedOn w:val="DefaultParagraphFont"/>
    <w:link w:val="Heading2"/>
    <w:uiPriority w:val="9"/>
    <w:semiHidden/>
    <w:rPr>
      <w:rFonts w:ascii="Calibri" w:hAnsi="Calibri" w:cs="Calibri"/>
      <w:b/>
      <w:bCs/>
      <w:sz w:val="36"/>
      <w:szCs w:val="36"/>
      <w:lang w:eastAsia="en-GB"/>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al"/>
    <w:pPr>
      <w:spacing w:after="0" w:line="240" w:lineRule="auto"/>
    </w:pPr>
    <w:rPr>
      <w:rFonts w:ascii="Calibri" w:hAnsi="Calibri" w:cs="Calibri"/>
      <w:lang w:eastAsia="en-GB"/>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864" w:themeColor="accent1" w:themeShade="80"/>
      <w:sz w:val="24"/>
      <w:szCs w:val="24"/>
    </w:rPr>
  </w:style>
  <w:style w:type="character" w:customStyle="1" w:styleId="govuk-caption-xl">
    <w:name w:val="govuk-caption-xl"/>
    <w:basedOn w:val="DefaultParagraphFont"/>
    <w:qFormat/>
  </w:style>
  <w:style w:type="character" w:customStyle="1" w:styleId="ListParagraphChar">
    <w:name w:val="List Paragraph Char"/>
    <w:basedOn w:val="DefaultParagraphFont"/>
    <w:link w:val="ListParagraph"/>
    <w:uiPriority w:val="34"/>
    <w:qFormat/>
    <w:locked/>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table" w:customStyle="1" w:styleId="TableGrid3">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F5496" w:themeColor="accent1" w:themeShade="BF"/>
    </w:rPr>
  </w:style>
  <w:style w:type="paragraph" w:customStyle="1" w:styleId="h1">
    <w:name w:val="h1"/>
    <w:basedOn w:val="Normal"/>
    <w:uiPriority w:val="99"/>
    <w:semiHidden/>
    <w:pPr>
      <w:spacing w:before="100" w:beforeAutospacing="1" w:after="100" w:afterAutospacing="1" w:line="240" w:lineRule="auto"/>
    </w:pPr>
    <w:rPr>
      <w:rFonts w:ascii="Calibri" w:hAnsi="Calibri" w:cs="Calibri"/>
      <w:lang w:eastAsia="en-GB"/>
    </w:rPr>
  </w:style>
  <w:style w:type="paragraph" w:styleId="NoSpacing">
    <w:name w:val="No Spacing"/>
    <w:uiPriority w:val="1"/>
    <w:qFormat/>
    <w:rPr>
      <w:rFonts w:asciiTheme="minorHAnsi" w:eastAsiaTheme="minorHAnsi" w:hAnsiTheme="minorHAnsi" w:cstheme="minorBidi"/>
      <w:sz w:val="22"/>
      <w:szCs w:val="22"/>
      <w:lang w:eastAsia="en-US"/>
    </w:rPr>
  </w:style>
  <w:style w:type="paragraph" w:customStyle="1" w:styleId="learn-article-tagline">
    <w:name w:val="learn-article-tagline"/>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m-c-lead-paragraph">
    <w:name w:val="gem-c-lead-paragraph"/>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m-c-translation-navlist-item">
    <w:name w:val="gem-c-translation-nav__list-item"/>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460">
    <w:name w:val="et_pb_menu_page_id-1460"/>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28843">
    <w:name w:val="et_pb_menu_page_id-28843"/>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28859">
    <w:name w:val="et_pb_menu_page_id-28859"/>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144">
    <w:name w:val="et_pb_menu_page_id-1144"/>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143">
    <w:name w:val="et_pb_menu_page_id-1143"/>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46746">
    <w:name w:val="et_pb_menu_page_id-46746"/>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237">
    <w:name w:val="et_pb_menu_page_id-1237"/>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494">
    <w:name w:val="et_pb_menu_page_id-1494"/>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qFormat/>
  </w:style>
  <w:style w:type="character" w:styleId="UnresolvedMention">
    <w:name w:val="Unresolved Mention"/>
    <w:basedOn w:val="DefaultParagraphFont"/>
    <w:uiPriority w:val="99"/>
    <w:semiHidden/>
    <w:unhideWhenUsed/>
    <w:rsid w:val="00615C33"/>
    <w:rPr>
      <w:color w:val="605E5C"/>
      <w:shd w:val="clear" w:color="auto" w:fill="E1DFDD"/>
    </w:rPr>
  </w:style>
  <w:style w:type="table" w:customStyle="1" w:styleId="TableGrid11">
    <w:name w:val="Table Grid11"/>
    <w:basedOn w:val="TableNormal"/>
    <w:uiPriority w:val="39"/>
    <w:rsid w:val="00594DC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335C4"/>
    <w:rPr>
      <w:rFonts w:asciiTheme="minorHAnsi" w:eastAsiaTheme="minorHAnsi" w:hAnsiTheme="minorHAnsi" w:cstheme="minorBidi"/>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045">
      <w:bodyDiv w:val="1"/>
      <w:marLeft w:val="0"/>
      <w:marRight w:val="0"/>
      <w:marTop w:val="0"/>
      <w:marBottom w:val="0"/>
      <w:divBdr>
        <w:top w:val="none" w:sz="0" w:space="0" w:color="auto"/>
        <w:left w:val="none" w:sz="0" w:space="0" w:color="auto"/>
        <w:bottom w:val="none" w:sz="0" w:space="0" w:color="auto"/>
        <w:right w:val="none" w:sz="0" w:space="0" w:color="auto"/>
      </w:divBdr>
      <w:divsChild>
        <w:div w:id="494079734">
          <w:marLeft w:val="0"/>
          <w:marRight w:val="0"/>
          <w:marTop w:val="0"/>
          <w:marBottom w:val="0"/>
          <w:divBdr>
            <w:top w:val="none" w:sz="0" w:space="0" w:color="auto"/>
            <w:left w:val="none" w:sz="0" w:space="0" w:color="auto"/>
            <w:bottom w:val="none" w:sz="0" w:space="0" w:color="auto"/>
            <w:right w:val="none" w:sz="0" w:space="0" w:color="auto"/>
          </w:divBdr>
        </w:div>
        <w:div w:id="642780295">
          <w:marLeft w:val="0"/>
          <w:marRight w:val="0"/>
          <w:marTop w:val="0"/>
          <w:marBottom w:val="0"/>
          <w:divBdr>
            <w:top w:val="none" w:sz="0" w:space="0" w:color="auto"/>
            <w:left w:val="none" w:sz="0" w:space="0" w:color="auto"/>
            <w:bottom w:val="none" w:sz="0" w:space="0" w:color="auto"/>
            <w:right w:val="none" w:sz="0" w:space="0" w:color="auto"/>
          </w:divBdr>
          <w:divsChild>
            <w:div w:id="19801894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253891">
      <w:bodyDiv w:val="1"/>
      <w:marLeft w:val="0"/>
      <w:marRight w:val="0"/>
      <w:marTop w:val="0"/>
      <w:marBottom w:val="0"/>
      <w:divBdr>
        <w:top w:val="none" w:sz="0" w:space="0" w:color="auto"/>
        <w:left w:val="none" w:sz="0" w:space="0" w:color="auto"/>
        <w:bottom w:val="none" w:sz="0" w:space="0" w:color="auto"/>
        <w:right w:val="none" w:sz="0" w:space="0" w:color="auto"/>
      </w:divBdr>
      <w:divsChild>
        <w:div w:id="1051340847">
          <w:marLeft w:val="0"/>
          <w:marRight w:val="0"/>
          <w:marTop w:val="0"/>
          <w:marBottom w:val="0"/>
          <w:divBdr>
            <w:top w:val="none" w:sz="0" w:space="0" w:color="auto"/>
            <w:left w:val="none" w:sz="0" w:space="0" w:color="auto"/>
            <w:bottom w:val="none" w:sz="0" w:space="0" w:color="auto"/>
            <w:right w:val="none" w:sz="0" w:space="0" w:color="auto"/>
          </w:divBdr>
        </w:div>
        <w:div w:id="1071579481">
          <w:marLeft w:val="0"/>
          <w:marRight w:val="0"/>
          <w:marTop w:val="0"/>
          <w:marBottom w:val="0"/>
          <w:divBdr>
            <w:top w:val="none" w:sz="0" w:space="0" w:color="auto"/>
            <w:left w:val="none" w:sz="0" w:space="0" w:color="auto"/>
            <w:bottom w:val="none" w:sz="0" w:space="0" w:color="auto"/>
            <w:right w:val="none" w:sz="0" w:space="0" w:color="auto"/>
          </w:divBdr>
          <w:divsChild>
            <w:div w:id="47810845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196663">
      <w:bodyDiv w:val="1"/>
      <w:marLeft w:val="0"/>
      <w:marRight w:val="0"/>
      <w:marTop w:val="0"/>
      <w:marBottom w:val="0"/>
      <w:divBdr>
        <w:top w:val="none" w:sz="0" w:space="0" w:color="auto"/>
        <w:left w:val="none" w:sz="0" w:space="0" w:color="auto"/>
        <w:bottom w:val="none" w:sz="0" w:space="0" w:color="auto"/>
        <w:right w:val="none" w:sz="0" w:space="0" w:color="auto"/>
      </w:divBdr>
      <w:divsChild>
        <w:div w:id="672874322">
          <w:marLeft w:val="0"/>
          <w:marRight w:val="0"/>
          <w:marTop w:val="0"/>
          <w:marBottom w:val="0"/>
          <w:divBdr>
            <w:top w:val="none" w:sz="0" w:space="0" w:color="auto"/>
            <w:left w:val="none" w:sz="0" w:space="0" w:color="auto"/>
            <w:bottom w:val="none" w:sz="0" w:space="0" w:color="auto"/>
            <w:right w:val="none" w:sz="0" w:space="0" w:color="auto"/>
          </w:divBdr>
          <w:divsChild>
            <w:div w:id="132602360">
              <w:marLeft w:val="0"/>
              <w:marRight w:val="0"/>
              <w:marTop w:val="750"/>
              <w:marBottom w:val="750"/>
              <w:divBdr>
                <w:top w:val="none" w:sz="0" w:space="0" w:color="auto"/>
                <w:left w:val="none" w:sz="0" w:space="0" w:color="auto"/>
                <w:bottom w:val="none" w:sz="0" w:space="0" w:color="auto"/>
                <w:right w:val="none" w:sz="0" w:space="0" w:color="auto"/>
              </w:divBdr>
            </w:div>
          </w:divsChild>
        </w:div>
        <w:div w:id="1230965397">
          <w:marLeft w:val="0"/>
          <w:marRight w:val="0"/>
          <w:marTop w:val="0"/>
          <w:marBottom w:val="0"/>
          <w:divBdr>
            <w:top w:val="none" w:sz="0" w:space="0" w:color="auto"/>
            <w:left w:val="none" w:sz="0" w:space="0" w:color="auto"/>
            <w:bottom w:val="none" w:sz="0" w:space="0" w:color="auto"/>
            <w:right w:val="none" w:sz="0" w:space="0" w:color="auto"/>
          </w:divBdr>
        </w:div>
      </w:divsChild>
    </w:div>
    <w:div w:id="16346627">
      <w:bodyDiv w:val="1"/>
      <w:marLeft w:val="0"/>
      <w:marRight w:val="0"/>
      <w:marTop w:val="0"/>
      <w:marBottom w:val="0"/>
      <w:divBdr>
        <w:top w:val="none" w:sz="0" w:space="0" w:color="auto"/>
        <w:left w:val="none" w:sz="0" w:space="0" w:color="auto"/>
        <w:bottom w:val="none" w:sz="0" w:space="0" w:color="auto"/>
        <w:right w:val="none" w:sz="0" w:space="0" w:color="auto"/>
      </w:divBdr>
      <w:divsChild>
        <w:div w:id="1014191521">
          <w:marLeft w:val="0"/>
          <w:marRight w:val="0"/>
          <w:marTop w:val="0"/>
          <w:marBottom w:val="0"/>
          <w:divBdr>
            <w:top w:val="none" w:sz="0" w:space="0" w:color="auto"/>
            <w:left w:val="none" w:sz="0" w:space="0" w:color="auto"/>
            <w:bottom w:val="none" w:sz="0" w:space="0" w:color="auto"/>
            <w:right w:val="none" w:sz="0" w:space="0" w:color="auto"/>
          </w:divBdr>
          <w:divsChild>
            <w:div w:id="2073043068">
              <w:marLeft w:val="0"/>
              <w:marRight w:val="0"/>
              <w:marTop w:val="750"/>
              <w:marBottom w:val="750"/>
              <w:divBdr>
                <w:top w:val="none" w:sz="0" w:space="0" w:color="auto"/>
                <w:left w:val="none" w:sz="0" w:space="0" w:color="auto"/>
                <w:bottom w:val="none" w:sz="0" w:space="0" w:color="auto"/>
                <w:right w:val="none" w:sz="0" w:space="0" w:color="auto"/>
              </w:divBdr>
            </w:div>
          </w:divsChild>
        </w:div>
        <w:div w:id="1142116317">
          <w:marLeft w:val="0"/>
          <w:marRight w:val="0"/>
          <w:marTop w:val="0"/>
          <w:marBottom w:val="0"/>
          <w:divBdr>
            <w:top w:val="none" w:sz="0" w:space="0" w:color="auto"/>
            <w:left w:val="none" w:sz="0" w:space="0" w:color="auto"/>
            <w:bottom w:val="none" w:sz="0" w:space="0" w:color="auto"/>
            <w:right w:val="none" w:sz="0" w:space="0" w:color="auto"/>
          </w:divBdr>
        </w:div>
        <w:div w:id="1913153138">
          <w:marLeft w:val="0"/>
          <w:marRight w:val="0"/>
          <w:marTop w:val="0"/>
          <w:marBottom w:val="0"/>
          <w:divBdr>
            <w:top w:val="none" w:sz="0" w:space="0" w:color="auto"/>
            <w:left w:val="none" w:sz="0" w:space="0" w:color="auto"/>
            <w:bottom w:val="none" w:sz="0" w:space="0" w:color="auto"/>
            <w:right w:val="none" w:sz="0" w:space="0" w:color="auto"/>
          </w:divBdr>
        </w:div>
      </w:divsChild>
    </w:div>
    <w:div w:id="16470180">
      <w:bodyDiv w:val="1"/>
      <w:marLeft w:val="0"/>
      <w:marRight w:val="0"/>
      <w:marTop w:val="0"/>
      <w:marBottom w:val="0"/>
      <w:divBdr>
        <w:top w:val="none" w:sz="0" w:space="0" w:color="auto"/>
        <w:left w:val="none" w:sz="0" w:space="0" w:color="auto"/>
        <w:bottom w:val="none" w:sz="0" w:space="0" w:color="auto"/>
        <w:right w:val="none" w:sz="0" w:space="0" w:color="auto"/>
      </w:divBdr>
      <w:divsChild>
        <w:div w:id="1988124296">
          <w:marLeft w:val="0"/>
          <w:marRight w:val="0"/>
          <w:marTop w:val="0"/>
          <w:marBottom w:val="0"/>
          <w:divBdr>
            <w:top w:val="none" w:sz="0" w:space="0" w:color="auto"/>
            <w:left w:val="none" w:sz="0" w:space="0" w:color="auto"/>
            <w:bottom w:val="none" w:sz="0" w:space="0" w:color="auto"/>
            <w:right w:val="none" w:sz="0" w:space="0" w:color="auto"/>
          </w:divBdr>
          <w:divsChild>
            <w:div w:id="466512960">
              <w:marLeft w:val="0"/>
              <w:marRight w:val="0"/>
              <w:marTop w:val="750"/>
              <w:marBottom w:val="750"/>
              <w:divBdr>
                <w:top w:val="none" w:sz="0" w:space="0" w:color="auto"/>
                <w:left w:val="none" w:sz="0" w:space="0" w:color="auto"/>
                <w:bottom w:val="none" w:sz="0" w:space="0" w:color="auto"/>
                <w:right w:val="none" w:sz="0" w:space="0" w:color="auto"/>
              </w:divBdr>
            </w:div>
          </w:divsChild>
        </w:div>
        <w:div w:id="594435766">
          <w:marLeft w:val="0"/>
          <w:marRight w:val="0"/>
          <w:marTop w:val="0"/>
          <w:marBottom w:val="0"/>
          <w:divBdr>
            <w:top w:val="none" w:sz="0" w:space="0" w:color="auto"/>
            <w:left w:val="none" w:sz="0" w:space="0" w:color="auto"/>
            <w:bottom w:val="none" w:sz="0" w:space="0" w:color="auto"/>
            <w:right w:val="none" w:sz="0" w:space="0" w:color="auto"/>
          </w:divBdr>
        </w:div>
      </w:divsChild>
    </w:div>
    <w:div w:id="18356992">
      <w:bodyDiv w:val="1"/>
      <w:marLeft w:val="0"/>
      <w:marRight w:val="0"/>
      <w:marTop w:val="0"/>
      <w:marBottom w:val="0"/>
      <w:divBdr>
        <w:top w:val="none" w:sz="0" w:space="0" w:color="auto"/>
        <w:left w:val="none" w:sz="0" w:space="0" w:color="auto"/>
        <w:bottom w:val="none" w:sz="0" w:space="0" w:color="auto"/>
        <w:right w:val="none" w:sz="0" w:space="0" w:color="auto"/>
      </w:divBdr>
      <w:divsChild>
        <w:div w:id="1675106612">
          <w:marLeft w:val="0"/>
          <w:marRight w:val="0"/>
          <w:marTop w:val="0"/>
          <w:marBottom w:val="0"/>
          <w:divBdr>
            <w:top w:val="none" w:sz="0" w:space="0" w:color="auto"/>
            <w:left w:val="none" w:sz="0" w:space="0" w:color="auto"/>
            <w:bottom w:val="none" w:sz="0" w:space="0" w:color="auto"/>
            <w:right w:val="none" w:sz="0" w:space="0" w:color="auto"/>
          </w:divBdr>
          <w:divsChild>
            <w:div w:id="1289893371">
              <w:marLeft w:val="0"/>
              <w:marRight w:val="0"/>
              <w:marTop w:val="750"/>
              <w:marBottom w:val="750"/>
              <w:divBdr>
                <w:top w:val="none" w:sz="0" w:space="0" w:color="auto"/>
                <w:left w:val="none" w:sz="0" w:space="0" w:color="auto"/>
                <w:bottom w:val="none" w:sz="0" w:space="0" w:color="auto"/>
                <w:right w:val="none" w:sz="0" w:space="0" w:color="auto"/>
              </w:divBdr>
            </w:div>
          </w:divsChild>
        </w:div>
        <w:div w:id="1874536644">
          <w:marLeft w:val="0"/>
          <w:marRight w:val="0"/>
          <w:marTop w:val="0"/>
          <w:marBottom w:val="0"/>
          <w:divBdr>
            <w:top w:val="none" w:sz="0" w:space="0" w:color="auto"/>
            <w:left w:val="none" w:sz="0" w:space="0" w:color="auto"/>
            <w:bottom w:val="none" w:sz="0" w:space="0" w:color="auto"/>
            <w:right w:val="none" w:sz="0" w:space="0" w:color="auto"/>
          </w:divBdr>
        </w:div>
      </w:divsChild>
    </w:div>
    <w:div w:id="33431890">
      <w:bodyDiv w:val="1"/>
      <w:marLeft w:val="0"/>
      <w:marRight w:val="0"/>
      <w:marTop w:val="0"/>
      <w:marBottom w:val="0"/>
      <w:divBdr>
        <w:top w:val="none" w:sz="0" w:space="0" w:color="auto"/>
        <w:left w:val="none" w:sz="0" w:space="0" w:color="auto"/>
        <w:bottom w:val="none" w:sz="0" w:space="0" w:color="auto"/>
        <w:right w:val="none" w:sz="0" w:space="0" w:color="auto"/>
      </w:divBdr>
      <w:divsChild>
        <w:div w:id="267205703">
          <w:marLeft w:val="0"/>
          <w:marRight w:val="0"/>
          <w:marTop w:val="0"/>
          <w:marBottom w:val="0"/>
          <w:divBdr>
            <w:top w:val="none" w:sz="0" w:space="0" w:color="auto"/>
            <w:left w:val="none" w:sz="0" w:space="0" w:color="auto"/>
            <w:bottom w:val="none" w:sz="0" w:space="0" w:color="auto"/>
            <w:right w:val="none" w:sz="0" w:space="0" w:color="auto"/>
          </w:divBdr>
        </w:div>
        <w:div w:id="479612200">
          <w:marLeft w:val="0"/>
          <w:marRight w:val="0"/>
          <w:marTop w:val="0"/>
          <w:marBottom w:val="0"/>
          <w:divBdr>
            <w:top w:val="none" w:sz="0" w:space="0" w:color="auto"/>
            <w:left w:val="none" w:sz="0" w:space="0" w:color="auto"/>
            <w:bottom w:val="none" w:sz="0" w:space="0" w:color="auto"/>
            <w:right w:val="none" w:sz="0" w:space="0" w:color="auto"/>
          </w:divBdr>
          <w:divsChild>
            <w:div w:id="28358481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6703517">
      <w:bodyDiv w:val="1"/>
      <w:marLeft w:val="0"/>
      <w:marRight w:val="0"/>
      <w:marTop w:val="0"/>
      <w:marBottom w:val="0"/>
      <w:divBdr>
        <w:top w:val="none" w:sz="0" w:space="0" w:color="auto"/>
        <w:left w:val="none" w:sz="0" w:space="0" w:color="auto"/>
        <w:bottom w:val="none" w:sz="0" w:space="0" w:color="auto"/>
        <w:right w:val="none" w:sz="0" w:space="0" w:color="auto"/>
      </w:divBdr>
      <w:divsChild>
        <w:div w:id="353386135">
          <w:marLeft w:val="0"/>
          <w:marRight w:val="0"/>
          <w:marTop w:val="0"/>
          <w:marBottom w:val="0"/>
          <w:divBdr>
            <w:top w:val="none" w:sz="0" w:space="0" w:color="auto"/>
            <w:left w:val="none" w:sz="0" w:space="0" w:color="auto"/>
            <w:bottom w:val="none" w:sz="0" w:space="0" w:color="auto"/>
            <w:right w:val="none" w:sz="0" w:space="0" w:color="auto"/>
          </w:divBdr>
          <w:divsChild>
            <w:div w:id="1240866045">
              <w:marLeft w:val="0"/>
              <w:marRight w:val="0"/>
              <w:marTop w:val="750"/>
              <w:marBottom w:val="750"/>
              <w:divBdr>
                <w:top w:val="none" w:sz="0" w:space="0" w:color="auto"/>
                <w:left w:val="none" w:sz="0" w:space="0" w:color="auto"/>
                <w:bottom w:val="none" w:sz="0" w:space="0" w:color="auto"/>
                <w:right w:val="none" w:sz="0" w:space="0" w:color="auto"/>
              </w:divBdr>
            </w:div>
          </w:divsChild>
        </w:div>
        <w:div w:id="1027830752">
          <w:marLeft w:val="0"/>
          <w:marRight w:val="0"/>
          <w:marTop w:val="0"/>
          <w:marBottom w:val="0"/>
          <w:divBdr>
            <w:top w:val="none" w:sz="0" w:space="0" w:color="auto"/>
            <w:left w:val="none" w:sz="0" w:space="0" w:color="auto"/>
            <w:bottom w:val="none" w:sz="0" w:space="0" w:color="auto"/>
            <w:right w:val="none" w:sz="0" w:space="0" w:color="auto"/>
          </w:divBdr>
        </w:div>
      </w:divsChild>
    </w:div>
    <w:div w:id="40592786">
      <w:bodyDiv w:val="1"/>
      <w:marLeft w:val="0"/>
      <w:marRight w:val="0"/>
      <w:marTop w:val="0"/>
      <w:marBottom w:val="0"/>
      <w:divBdr>
        <w:top w:val="none" w:sz="0" w:space="0" w:color="auto"/>
        <w:left w:val="none" w:sz="0" w:space="0" w:color="auto"/>
        <w:bottom w:val="none" w:sz="0" w:space="0" w:color="auto"/>
        <w:right w:val="none" w:sz="0" w:space="0" w:color="auto"/>
      </w:divBdr>
      <w:divsChild>
        <w:div w:id="2004310192">
          <w:marLeft w:val="0"/>
          <w:marRight w:val="0"/>
          <w:marTop w:val="225"/>
          <w:marBottom w:val="0"/>
          <w:divBdr>
            <w:top w:val="none" w:sz="0" w:space="0" w:color="auto"/>
            <w:left w:val="none" w:sz="0" w:space="0" w:color="auto"/>
            <w:bottom w:val="none" w:sz="0" w:space="0" w:color="auto"/>
            <w:right w:val="none" w:sz="0" w:space="0" w:color="auto"/>
          </w:divBdr>
        </w:div>
      </w:divsChild>
    </w:div>
    <w:div w:id="40634282">
      <w:bodyDiv w:val="1"/>
      <w:marLeft w:val="0"/>
      <w:marRight w:val="0"/>
      <w:marTop w:val="0"/>
      <w:marBottom w:val="0"/>
      <w:divBdr>
        <w:top w:val="none" w:sz="0" w:space="0" w:color="auto"/>
        <w:left w:val="none" w:sz="0" w:space="0" w:color="auto"/>
        <w:bottom w:val="none" w:sz="0" w:space="0" w:color="auto"/>
        <w:right w:val="none" w:sz="0" w:space="0" w:color="auto"/>
      </w:divBdr>
      <w:divsChild>
        <w:div w:id="29378505">
          <w:marLeft w:val="0"/>
          <w:marRight w:val="0"/>
          <w:marTop w:val="0"/>
          <w:marBottom w:val="0"/>
          <w:divBdr>
            <w:top w:val="none" w:sz="0" w:space="0" w:color="auto"/>
            <w:left w:val="none" w:sz="0" w:space="0" w:color="auto"/>
            <w:bottom w:val="none" w:sz="0" w:space="0" w:color="auto"/>
            <w:right w:val="none" w:sz="0" w:space="0" w:color="auto"/>
          </w:divBdr>
        </w:div>
        <w:div w:id="800734836">
          <w:marLeft w:val="0"/>
          <w:marRight w:val="0"/>
          <w:marTop w:val="0"/>
          <w:marBottom w:val="0"/>
          <w:divBdr>
            <w:top w:val="none" w:sz="0" w:space="0" w:color="auto"/>
            <w:left w:val="none" w:sz="0" w:space="0" w:color="auto"/>
            <w:bottom w:val="none" w:sz="0" w:space="0" w:color="auto"/>
            <w:right w:val="none" w:sz="0" w:space="0" w:color="auto"/>
          </w:divBdr>
          <w:divsChild>
            <w:div w:id="4083147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3678201">
      <w:bodyDiv w:val="1"/>
      <w:marLeft w:val="0"/>
      <w:marRight w:val="0"/>
      <w:marTop w:val="0"/>
      <w:marBottom w:val="0"/>
      <w:divBdr>
        <w:top w:val="none" w:sz="0" w:space="0" w:color="auto"/>
        <w:left w:val="none" w:sz="0" w:space="0" w:color="auto"/>
        <w:bottom w:val="none" w:sz="0" w:space="0" w:color="auto"/>
        <w:right w:val="none" w:sz="0" w:space="0" w:color="auto"/>
      </w:divBdr>
    </w:div>
    <w:div w:id="47147896">
      <w:bodyDiv w:val="1"/>
      <w:marLeft w:val="0"/>
      <w:marRight w:val="0"/>
      <w:marTop w:val="0"/>
      <w:marBottom w:val="0"/>
      <w:divBdr>
        <w:top w:val="none" w:sz="0" w:space="0" w:color="auto"/>
        <w:left w:val="none" w:sz="0" w:space="0" w:color="auto"/>
        <w:bottom w:val="none" w:sz="0" w:space="0" w:color="auto"/>
        <w:right w:val="none" w:sz="0" w:space="0" w:color="auto"/>
      </w:divBdr>
      <w:divsChild>
        <w:div w:id="889734187">
          <w:marLeft w:val="0"/>
          <w:marRight w:val="0"/>
          <w:marTop w:val="0"/>
          <w:marBottom w:val="0"/>
          <w:divBdr>
            <w:top w:val="none" w:sz="0" w:space="0" w:color="auto"/>
            <w:left w:val="none" w:sz="0" w:space="0" w:color="auto"/>
            <w:bottom w:val="none" w:sz="0" w:space="0" w:color="auto"/>
            <w:right w:val="none" w:sz="0" w:space="0" w:color="auto"/>
          </w:divBdr>
          <w:divsChild>
            <w:div w:id="1177888475">
              <w:marLeft w:val="0"/>
              <w:marRight w:val="0"/>
              <w:marTop w:val="750"/>
              <w:marBottom w:val="750"/>
              <w:divBdr>
                <w:top w:val="none" w:sz="0" w:space="0" w:color="auto"/>
                <w:left w:val="none" w:sz="0" w:space="0" w:color="auto"/>
                <w:bottom w:val="none" w:sz="0" w:space="0" w:color="auto"/>
                <w:right w:val="none" w:sz="0" w:space="0" w:color="auto"/>
              </w:divBdr>
            </w:div>
          </w:divsChild>
        </w:div>
        <w:div w:id="1126896468">
          <w:marLeft w:val="0"/>
          <w:marRight w:val="0"/>
          <w:marTop w:val="0"/>
          <w:marBottom w:val="0"/>
          <w:divBdr>
            <w:top w:val="none" w:sz="0" w:space="0" w:color="auto"/>
            <w:left w:val="none" w:sz="0" w:space="0" w:color="auto"/>
            <w:bottom w:val="none" w:sz="0" w:space="0" w:color="auto"/>
            <w:right w:val="none" w:sz="0" w:space="0" w:color="auto"/>
          </w:divBdr>
        </w:div>
      </w:divsChild>
    </w:div>
    <w:div w:id="51124275">
      <w:bodyDiv w:val="1"/>
      <w:marLeft w:val="0"/>
      <w:marRight w:val="0"/>
      <w:marTop w:val="0"/>
      <w:marBottom w:val="0"/>
      <w:divBdr>
        <w:top w:val="none" w:sz="0" w:space="0" w:color="auto"/>
        <w:left w:val="none" w:sz="0" w:space="0" w:color="auto"/>
        <w:bottom w:val="none" w:sz="0" w:space="0" w:color="auto"/>
        <w:right w:val="none" w:sz="0" w:space="0" w:color="auto"/>
      </w:divBdr>
      <w:divsChild>
        <w:div w:id="890072373">
          <w:marLeft w:val="0"/>
          <w:marRight w:val="0"/>
          <w:marTop w:val="0"/>
          <w:marBottom w:val="0"/>
          <w:divBdr>
            <w:top w:val="none" w:sz="0" w:space="0" w:color="auto"/>
            <w:left w:val="none" w:sz="0" w:space="0" w:color="auto"/>
            <w:bottom w:val="none" w:sz="0" w:space="0" w:color="auto"/>
            <w:right w:val="none" w:sz="0" w:space="0" w:color="auto"/>
          </w:divBdr>
          <w:divsChild>
            <w:div w:id="817767468">
              <w:marLeft w:val="0"/>
              <w:marRight w:val="0"/>
              <w:marTop w:val="750"/>
              <w:marBottom w:val="750"/>
              <w:divBdr>
                <w:top w:val="none" w:sz="0" w:space="0" w:color="auto"/>
                <w:left w:val="none" w:sz="0" w:space="0" w:color="auto"/>
                <w:bottom w:val="none" w:sz="0" w:space="0" w:color="auto"/>
                <w:right w:val="none" w:sz="0" w:space="0" w:color="auto"/>
              </w:divBdr>
            </w:div>
          </w:divsChild>
        </w:div>
        <w:div w:id="1093086515">
          <w:marLeft w:val="0"/>
          <w:marRight w:val="0"/>
          <w:marTop w:val="0"/>
          <w:marBottom w:val="0"/>
          <w:divBdr>
            <w:top w:val="none" w:sz="0" w:space="0" w:color="auto"/>
            <w:left w:val="none" w:sz="0" w:space="0" w:color="auto"/>
            <w:bottom w:val="none" w:sz="0" w:space="0" w:color="auto"/>
            <w:right w:val="none" w:sz="0" w:space="0" w:color="auto"/>
          </w:divBdr>
        </w:div>
      </w:divsChild>
    </w:div>
    <w:div w:id="58332225">
      <w:bodyDiv w:val="1"/>
      <w:marLeft w:val="0"/>
      <w:marRight w:val="0"/>
      <w:marTop w:val="0"/>
      <w:marBottom w:val="0"/>
      <w:divBdr>
        <w:top w:val="none" w:sz="0" w:space="0" w:color="auto"/>
        <w:left w:val="none" w:sz="0" w:space="0" w:color="auto"/>
        <w:bottom w:val="none" w:sz="0" w:space="0" w:color="auto"/>
        <w:right w:val="none" w:sz="0" w:space="0" w:color="auto"/>
      </w:divBdr>
      <w:divsChild>
        <w:div w:id="691300750">
          <w:marLeft w:val="0"/>
          <w:marRight w:val="0"/>
          <w:marTop w:val="0"/>
          <w:marBottom w:val="0"/>
          <w:divBdr>
            <w:top w:val="none" w:sz="0" w:space="0" w:color="auto"/>
            <w:left w:val="none" w:sz="0" w:space="0" w:color="auto"/>
            <w:bottom w:val="none" w:sz="0" w:space="0" w:color="auto"/>
            <w:right w:val="none" w:sz="0" w:space="0" w:color="auto"/>
          </w:divBdr>
        </w:div>
        <w:div w:id="833496087">
          <w:marLeft w:val="0"/>
          <w:marRight w:val="0"/>
          <w:marTop w:val="0"/>
          <w:marBottom w:val="0"/>
          <w:divBdr>
            <w:top w:val="none" w:sz="0" w:space="0" w:color="auto"/>
            <w:left w:val="none" w:sz="0" w:space="0" w:color="auto"/>
            <w:bottom w:val="none" w:sz="0" w:space="0" w:color="auto"/>
            <w:right w:val="none" w:sz="0" w:space="0" w:color="auto"/>
          </w:divBdr>
          <w:divsChild>
            <w:div w:id="155733873">
              <w:marLeft w:val="0"/>
              <w:marRight w:val="0"/>
              <w:marTop w:val="750"/>
              <w:marBottom w:val="750"/>
              <w:divBdr>
                <w:top w:val="none" w:sz="0" w:space="0" w:color="auto"/>
                <w:left w:val="none" w:sz="0" w:space="0" w:color="auto"/>
                <w:bottom w:val="none" w:sz="0" w:space="0" w:color="auto"/>
                <w:right w:val="none" w:sz="0" w:space="0" w:color="auto"/>
              </w:divBdr>
            </w:div>
          </w:divsChild>
        </w:div>
        <w:div w:id="1275016447">
          <w:marLeft w:val="0"/>
          <w:marRight w:val="0"/>
          <w:marTop w:val="0"/>
          <w:marBottom w:val="0"/>
          <w:divBdr>
            <w:top w:val="none" w:sz="0" w:space="0" w:color="auto"/>
            <w:left w:val="none" w:sz="0" w:space="0" w:color="auto"/>
            <w:bottom w:val="none" w:sz="0" w:space="0" w:color="auto"/>
            <w:right w:val="none" w:sz="0" w:space="0" w:color="auto"/>
          </w:divBdr>
        </w:div>
      </w:divsChild>
    </w:div>
    <w:div w:id="59180689">
      <w:bodyDiv w:val="1"/>
      <w:marLeft w:val="0"/>
      <w:marRight w:val="0"/>
      <w:marTop w:val="0"/>
      <w:marBottom w:val="0"/>
      <w:divBdr>
        <w:top w:val="none" w:sz="0" w:space="0" w:color="auto"/>
        <w:left w:val="none" w:sz="0" w:space="0" w:color="auto"/>
        <w:bottom w:val="none" w:sz="0" w:space="0" w:color="auto"/>
        <w:right w:val="none" w:sz="0" w:space="0" w:color="auto"/>
      </w:divBdr>
      <w:divsChild>
        <w:div w:id="189806896">
          <w:marLeft w:val="0"/>
          <w:marRight w:val="0"/>
          <w:marTop w:val="0"/>
          <w:marBottom w:val="0"/>
          <w:divBdr>
            <w:top w:val="none" w:sz="0" w:space="0" w:color="auto"/>
            <w:left w:val="none" w:sz="0" w:space="0" w:color="auto"/>
            <w:bottom w:val="none" w:sz="0" w:space="0" w:color="auto"/>
            <w:right w:val="none" w:sz="0" w:space="0" w:color="auto"/>
          </w:divBdr>
        </w:div>
        <w:div w:id="1198540598">
          <w:marLeft w:val="0"/>
          <w:marRight w:val="0"/>
          <w:marTop w:val="0"/>
          <w:marBottom w:val="0"/>
          <w:divBdr>
            <w:top w:val="none" w:sz="0" w:space="0" w:color="auto"/>
            <w:left w:val="none" w:sz="0" w:space="0" w:color="auto"/>
            <w:bottom w:val="none" w:sz="0" w:space="0" w:color="auto"/>
            <w:right w:val="none" w:sz="0" w:space="0" w:color="auto"/>
          </w:divBdr>
          <w:divsChild>
            <w:div w:id="140347862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9910684">
      <w:bodyDiv w:val="1"/>
      <w:marLeft w:val="0"/>
      <w:marRight w:val="0"/>
      <w:marTop w:val="0"/>
      <w:marBottom w:val="0"/>
      <w:divBdr>
        <w:top w:val="none" w:sz="0" w:space="0" w:color="auto"/>
        <w:left w:val="none" w:sz="0" w:space="0" w:color="auto"/>
        <w:bottom w:val="none" w:sz="0" w:space="0" w:color="auto"/>
        <w:right w:val="none" w:sz="0" w:space="0" w:color="auto"/>
      </w:divBdr>
      <w:divsChild>
        <w:div w:id="129905305">
          <w:marLeft w:val="0"/>
          <w:marRight w:val="0"/>
          <w:marTop w:val="0"/>
          <w:marBottom w:val="0"/>
          <w:divBdr>
            <w:top w:val="none" w:sz="0" w:space="0" w:color="auto"/>
            <w:left w:val="none" w:sz="0" w:space="0" w:color="auto"/>
            <w:bottom w:val="none" w:sz="0" w:space="0" w:color="auto"/>
            <w:right w:val="none" w:sz="0" w:space="0" w:color="auto"/>
          </w:divBdr>
          <w:divsChild>
            <w:div w:id="601107289">
              <w:marLeft w:val="0"/>
              <w:marRight w:val="0"/>
              <w:marTop w:val="750"/>
              <w:marBottom w:val="750"/>
              <w:divBdr>
                <w:top w:val="none" w:sz="0" w:space="0" w:color="auto"/>
                <w:left w:val="none" w:sz="0" w:space="0" w:color="auto"/>
                <w:bottom w:val="none" w:sz="0" w:space="0" w:color="auto"/>
                <w:right w:val="none" w:sz="0" w:space="0" w:color="auto"/>
              </w:divBdr>
            </w:div>
          </w:divsChild>
        </w:div>
        <w:div w:id="615327997">
          <w:marLeft w:val="0"/>
          <w:marRight w:val="0"/>
          <w:marTop w:val="0"/>
          <w:marBottom w:val="0"/>
          <w:divBdr>
            <w:top w:val="none" w:sz="0" w:space="0" w:color="auto"/>
            <w:left w:val="none" w:sz="0" w:space="0" w:color="auto"/>
            <w:bottom w:val="none" w:sz="0" w:space="0" w:color="auto"/>
            <w:right w:val="none" w:sz="0" w:space="0" w:color="auto"/>
          </w:divBdr>
        </w:div>
      </w:divsChild>
    </w:div>
    <w:div w:id="63071644">
      <w:bodyDiv w:val="1"/>
      <w:marLeft w:val="0"/>
      <w:marRight w:val="0"/>
      <w:marTop w:val="0"/>
      <w:marBottom w:val="0"/>
      <w:divBdr>
        <w:top w:val="none" w:sz="0" w:space="0" w:color="auto"/>
        <w:left w:val="none" w:sz="0" w:space="0" w:color="auto"/>
        <w:bottom w:val="none" w:sz="0" w:space="0" w:color="auto"/>
        <w:right w:val="none" w:sz="0" w:space="0" w:color="auto"/>
      </w:divBdr>
      <w:divsChild>
        <w:div w:id="382869120">
          <w:marLeft w:val="0"/>
          <w:marRight w:val="0"/>
          <w:marTop w:val="0"/>
          <w:marBottom w:val="0"/>
          <w:divBdr>
            <w:top w:val="none" w:sz="0" w:space="0" w:color="auto"/>
            <w:left w:val="none" w:sz="0" w:space="0" w:color="auto"/>
            <w:bottom w:val="none" w:sz="0" w:space="0" w:color="auto"/>
            <w:right w:val="none" w:sz="0" w:space="0" w:color="auto"/>
          </w:divBdr>
          <w:divsChild>
            <w:div w:id="1587763650">
              <w:marLeft w:val="0"/>
              <w:marRight w:val="0"/>
              <w:marTop w:val="750"/>
              <w:marBottom w:val="750"/>
              <w:divBdr>
                <w:top w:val="none" w:sz="0" w:space="0" w:color="auto"/>
                <w:left w:val="none" w:sz="0" w:space="0" w:color="auto"/>
                <w:bottom w:val="none" w:sz="0" w:space="0" w:color="auto"/>
                <w:right w:val="none" w:sz="0" w:space="0" w:color="auto"/>
              </w:divBdr>
            </w:div>
          </w:divsChild>
        </w:div>
        <w:div w:id="460029210">
          <w:marLeft w:val="0"/>
          <w:marRight w:val="0"/>
          <w:marTop w:val="0"/>
          <w:marBottom w:val="0"/>
          <w:divBdr>
            <w:top w:val="none" w:sz="0" w:space="0" w:color="auto"/>
            <w:left w:val="none" w:sz="0" w:space="0" w:color="auto"/>
            <w:bottom w:val="none" w:sz="0" w:space="0" w:color="auto"/>
            <w:right w:val="none" w:sz="0" w:space="0" w:color="auto"/>
          </w:divBdr>
        </w:div>
      </w:divsChild>
    </w:div>
    <w:div w:id="68619130">
      <w:bodyDiv w:val="1"/>
      <w:marLeft w:val="0"/>
      <w:marRight w:val="0"/>
      <w:marTop w:val="0"/>
      <w:marBottom w:val="0"/>
      <w:divBdr>
        <w:top w:val="none" w:sz="0" w:space="0" w:color="auto"/>
        <w:left w:val="none" w:sz="0" w:space="0" w:color="auto"/>
        <w:bottom w:val="none" w:sz="0" w:space="0" w:color="auto"/>
        <w:right w:val="none" w:sz="0" w:space="0" w:color="auto"/>
      </w:divBdr>
    </w:div>
    <w:div w:id="76368619">
      <w:bodyDiv w:val="1"/>
      <w:marLeft w:val="0"/>
      <w:marRight w:val="0"/>
      <w:marTop w:val="0"/>
      <w:marBottom w:val="0"/>
      <w:divBdr>
        <w:top w:val="none" w:sz="0" w:space="0" w:color="auto"/>
        <w:left w:val="none" w:sz="0" w:space="0" w:color="auto"/>
        <w:bottom w:val="none" w:sz="0" w:space="0" w:color="auto"/>
        <w:right w:val="none" w:sz="0" w:space="0" w:color="auto"/>
      </w:divBdr>
      <w:divsChild>
        <w:div w:id="81027433">
          <w:marLeft w:val="0"/>
          <w:marRight w:val="0"/>
          <w:marTop w:val="0"/>
          <w:marBottom w:val="0"/>
          <w:divBdr>
            <w:top w:val="none" w:sz="0" w:space="0" w:color="auto"/>
            <w:left w:val="none" w:sz="0" w:space="0" w:color="auto"/>
            <w:bottom w:val="none" w:sz="0" w:space="0" w:color="auto"/>
            <w:right w:val="none" w:sz="0" w:space="0" w:color="auto"/>
          </w:divBdr>
        </w:div>
        <w:div w:id="273053791">
          <w:marLeft w:val="0"/>
          <w:marRight w:val="0"/>
          <w:marTop w:val="0"/>
          <w:marBottom w:val="0"/>
          <w:divBdr>
            <w:top w:val="none" w:sz="0" w:space="0" w:color="auto"/>
            <w:left w:val="none" w:sz="0" w:space="0" w:color="auto"/>
            <w:bottom w:val="none" w:sz="0" w:space="0" w:color="auto"/>
            <w:right w:val="none" w:sz="0" w:space="0" w:color="auto"/>
          </w:divBdr>
        </w:div>
        <w:div w:id="1582132792">
          <w:marLeft w:val="0"/>
          <w:marRight w:val="0"/>
          <w:marTop w:val="0"/>
          <w:marBottom w:val="0"/>
          <w:divBdr>
            <w:top w:val="none" w:sz="0" w:space="0" w:color="auto"/>
            <w:left w:val="none" w:sz="0" w:space="0" w:color="auto"/>
            <w:bottom w:val="none" w:sz="0" w:space="0" w:color="auto"/>
            <w:right w:val="none" w:sz="0" w:space="0" w:color="auto"/>
          </w:divBdr>
          <w:divsChild>
            <w:div w:id="137029686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0688322">
      <w:bodyDiv w:val="1"/>
      <w:marLeft w:val="0"/>
      <w:marRight w:val="0"/>
      <w:marTop w:val="0"/>
      <w:marBottom w:val="0"/>
      <w:divBdr>
        <w:top w:val="none" w:sz="0" w:space="0" w:color="auto"/>
        <w:left w:val="none" w:sz="0" w:space="0" w:color="auto"/>
        <w:bottom w:val="none" w:sz="0" w:space="0" w:color="auto"/>
        <w:right w:val="none" w:sz="0" w:space="0" w:color="auto"/>
      </w:divBdr>
      <w:divsChild>
        <w:div w:id="899246878">
          <w:marLeft w:val="0"/>
          <w:marRight w:val="0"/>
          <w:marTop w:val="0"/>
          <w:marBottom w:val="0"/>
          <w:divBdr>
            <w:top w:val="none" w:sz="0" w:space="0" w:color="auto"/>
            <w:left w:val="none" w:sz="0" w:space="0" w:color="auto"/>
            <w:bottom w:val="none" w:sz="0" w:space="0" w:color="auto"/>
            <w:right w:val="none" w:sz="0" w:space="0" w:color="auto"/>
          </w:divBdr>
        </w:div>
        <w:div w:id="1531870688">
          <w:marLeft w:val="0"/>
          <w:marRight w:val="0"/>
          <w:marTop w:val="0"/>
          <w:marBottom w:val="0"/>
          <w:divBdr>
            <w:top w:val="none" w:sz="0" w:space="0" w:color="auto"/>
            <w:left w:val="none" w:sz="0" w:space="0" w:color="auto"/>
            <w:bottom w:val="none" w:sz="0" w:space="0" w:color="auto"/>
            <w:right w:val="none" w:sz="0" w:space="0" w:color="auto"/>
          </w:divBdr>
          <w:divsChild>
            <w:div w:id="184551210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2842465">
      <w:bodyDiv w:val="1"/>
      <w:marLeft w:val="0"/>
      <w:marRight w:val="0"/>
      <w:marTop w:val="0"/>
      <w:marBottom w:val="0"/>
      <w:divBdr>
        <w:top w:val="none" w:sz="0" w:space="0" w:color="auto"/>
        <w:left w:val="none" w:sz="0" w:space="0" w:color="auto"/>
        <w:bottom w:val="none" w:sz="0" w:space="0" w:color="auto"/>
        <w:right w:val="none" w:sz="0" w:space="0" w:color="auto"/>
      </w:divBdr>
      <w:divsChild>
        <w:div w:id="197788097">
          <w:marLeft w:val="0"/>
          <w:marRight w:val="0"/>
          <w:marTop w:val="0"/>
          <w:marBottom w:val="0"/>
          <w:divBdr>
            <w:top w:val="none" w:sz="0" w:space="0" w:color="auto"/>
            <w:left w:val="none" w:sz="0" w:space="0" w:color="auto"/>
            <w:bottom w:val="none" w:sz="0" w:space="0" w:color="auto"/>
            <w:right w:val="none" w:sz="0" w:space="0" w:color="auto"/>
          </w:divBdr>
          <w:divsChild>
            <w:div w:id="1997804606">
              <w:marLeft w:val="0"/>
              <w:marRight w:val="0"/>
              <w:marTop w:val="750"/>
              <w:marBottom w:val="750"/>
              <w:divBdr>
                <w:top w:val="none" w:sz="0" w:space="0" w:color="auto"/>
                <w:left w:val="none" w:sz="0" w:space="0" w:color="auto"/>
                <w:bottom w:val="none" w:sz="0" w:space="0" w:color="auto"/>
                <w:right w:val="none" w:sz="0" w:space="0" w:color="auto"/>
              </w:divBdr>
            </w:div>
          </w:divsChild>
        </w:div>
        <w:div w:id="1219054437">
          <w:marLeft w:val="0"/>
          <w:marRight w:val="0"/>
          <w:marTop w:val="0"/>
          <w:marBottom w:val="0"/>
          <w:divBdr>
            <w:top w:val="none" w:sz="0" w:space="0" w:color="auto"/>
            <w:left w:val="none" w:sz="0" w:space="0" w:color="auto"/>
            <w:bottom w:val="none" w:sz="0" w:space="0" w:color="auto"/>
            <w:right w:val="none" w:sz="0" w:space="0" w:color="auto"/>
          </w:divBdr>
        </w:div>
      </w:divsChild>
    </w:div>
    <w:div w:id="92358262">
      <w:bodyDiv w:val="1"/>
      <w:marLeft w:val="0"/>
      <w:marRight w:val="0"/>
      <w:marTop w:val="0"/>
      <w:marBottom w:val="0"/>
      <w:divBdr>
        <w:top w:val="none" w:sz="0" w:space="0" w:color="auto"/>
        <w:left w:val="none" w:sz="0" w:space="0" w:color="auto"/>
        <w:bottom w:val="none" w:sz="0" w:space="0" w:color="auto"/>
        <w:right w:val="none" w:sz="0" w:space="0" w:color="auto"/>
      </w:divBdr>
      <w:divsChild>
        <w:div w:id="505051638">
          <w:marLeft w:val="0"/>
          <w:marRight w:val="0"/>
          <w:marTop w:val="0"/>
          <w:marBottom w:val="0"/>
          <w:divBdr>
            <w:top w:val="none" w:sz="0" w:space="0" w:color="auto"/>
            <w:left w:val="none" w:sz="0" w:space="0" w:color="auto"/>
            <w:bottom w:val="none" w:sz="0" w:space="0" w:color="auto"/>
            <w:right w:val="none" w:sz="0" w:space="0" w:color="auto"/>
          </w:divBdr>
        </w:div>
        <w:div w:id="1497455923">
          <w:marLeft w:val="0"/>
          <w:marRight w:val="0"/>
          <w:marTop w:val="0"/>
          <w:marBottom w:val="0"/>
          <w:divBdr>
            <w:top w:val="none" w:sz="0" w:space="0" w:color="auto"/>
            <w:left w:val="none" w:sz="0" w:space="0" w:color="auto"/>
            <w:bottom w:val="none" w:sz="0" w:space="0" w:color="auto"/>
            <w:right w:val="none" w:sz="0" w:space="0" w:color="auto"/>
          </w:divBdr>
        </w:div>
        <w:div w:id="1556160630">
          <w:marLeft w:val="0"/>
          <w:marRight w:val="0"/>
          <w:marTop w:val="0"/>
          <w:marBottom w:val="0"/>
          <w:divBdr>
            <w:top w:val="none" w:sz="0" w:space="0" w:color="auto"/>
            <w:left w:val="none" w:sz="0" w:space="0" w:color="auto"/>
            <w:bottom w:val="none" w:sz="0" w:space="0" w:color="auto"/>
            <w:right w:val="none" w:sz="0" w:space="0" w:color="auto"/>
          </w:divBdr>
          <w:divsChild>
            <w:div w:id="104794615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3789022">
      <w:bodyDiv w:val="1"/>
      <w:marLeft w:val="0"/>
      <w:marRight w:val="0"/>
      <w:marTop w:val="0"/>
      <w:marBottom w:val="0"/>
      <w:divBdr>
        <w:top w:val="none" w:sz="0" w:space="0" w:color="auto"/>
        <w:left w:val="none" w:sz="0" w:space="0" w:color="auto"/>
        <w:bottom w:val="none" w:sz="0" w:space="0" w:color="auto"/>
        <w:right w:val="none" w:sz="0" w:space="0" w:color="auto"/>
      </w:divBdr>
      <w:divsChild>
        <w:div w:id="1381787932">
          <w:marLeft w:val="0"/>
          <w:marRight w:val="0"/>
          <w:marTop w:val="0"/>
          <w:marBottom w:val="0"/>
          <w:divBdr>
            <w:top w:val="none" w:sz="0" w:space="0" w:color="auto"/>
            <w:left w:val="none" w:sz="0" w:space="0" w:color="auto"/>
            <w:bottom w:val="none" w:sz="0" w:space="0" w:color="auto"/>
            <w:right w:val="none" w:sz="0" w:space="0" w:color="auto"/>
          </w:divBdr>
          <w:divsChild>
            <w:div w:id="47073137">
              <w:marLeft w:val="0"/>
              <w:marRight w:val="0"/>
              <w:marTop w:val="750"/>
              <w:marBottom w:val="750"/>
              <w:divBdr>
                <w:top w:val="none" w:sz="0" w:space="0" w:color="auto"/>
                <w:left w:val="none" w:sz="0" w:space="0" w:color="auto"/>
                <w:bottom w:val="none" w:sz="0" w:space="0" w:color="auto"/>
                <w:right w:val="none" w:sz="0" w:space="0" w:color="auto"/>
              </w:divBdr>
            </w:div>
          </w:divsChild>
        </w:div>
        <w:div w:id="1892689656">
          <w:marLeft w:val="0"/>
          <w:marRight w:val="0"/>
          <w:marTop w:val="0"/>
          <w:marBottom w:val="0"/>
          <w:divBdr>
            <w:top w:val="none" w:sz="0" w:space="0" w:color="auto"/>
            <w:left w:val="none" w:sz="0" w:space="0" w:color="auto"/>
            <w:bottom w:val="none" w:sz="0" w:space="0" w:color="auto"/>
            <w:right w:val="none" w:sz="0" w:space="0" w:color="auto"/>
          </w:divBdr>
        </w:div>
      </w:divsChild>
    </w:div>
    <w:div w:id="101540769">
      <w:bodyDiv w:val="1"/>
      <w:marLeft w:val="0"/>
      <w:marRight w:val="0"/>
      <w:marTop w:val="0"/>
      <w:marBottom w:val="0"/>
      <w:divBdr>
        <w:top w:val="none" w:sz="0" w:space="0" w:color="auto"/>
        <w:left w:val="none" w:sz="0" w:space="0" w:color="auto"/>
        <w:bottom w:val="none" w:sz="0" w:space="0" w:color="auto"/>
        <w:right w:val="none" w:sz="0" w:space="0" w:color="auto"/>
      </w:divBdr>
      <w:divsChild>
        <w:div w:id="103966560">
          <w:marLeft w:val="0"/>
          <w:marRight w:val="0"/>
          <w:marTop w:val="0"/>
          <w:marBottom w:val="0"/>
          <w:divBdr>
            <w:top w:val="none" w:sz="0" w:space="0" w:color="auto"/>
            <w:left w:val="none" w:sz="0" w:space="0" w:color="auto"/>
            <w:bottom w:val="none" w:sz="0" w:space="0" w:color="auto"/>
            <w:right w:val="none" w:sz="0" w:space="0" w:color="auto"/>
          </w:divBdr>
          <w:divsChild>
            <w:div w:id="633563967">
              <w:marLeft w:val="0"/>
              <w:marRight w:val="0"/>
              <w:marTop w:val="750"/>
              <w:marBottom w:val="750"/>
              <w:divBdr>
                <w:top w:val="none" w:sz="0" w:space="0" w:color="auto"/>
                <w:left w:val="none" w:sz="0" w:space="0" w:color="auto"/>
                <w:bottom w:val="none" w:sz="0" w:space="0" w:color="auto"/>
                <w:right w:val="none" w:sz="0" w:space="0" w:color="auto"/>
              </w:divBdr>
            </w:div>
          </w:divsChild>
        </w:div>
        <w:div w:id="128716019">
          <w:marLeft w:val="0"/>
          <w:marRight w:val="0"/>
          <w:marTop w:val="0"/>
          <w:marBottom w:val="0"/>
          <w:divBdr>
            <w:top w:val="none" w:sz="0" w:space="0" w:color="auto"/>
            <w:left w:val="none" w:sz="0" w:space="0" w:color="auto"/>
            <w:bottom w:val="none" w:sz="0" w:space="0" w:color="auto"/>
            <w:right w:val="none" w:sz="0" w:space="0" w:color="auto"/>
          </w:divBdr>
        </w:div>
        <w:div w:id="1604411469">
          <w:marLeft w:val="0"/>
          <w:marRight w:val="0"/>
          <w:marTop w:val="0"/>
          <w:marBottom w:val="0"/>
          <w:divBdr>
            <w:top w:val="none" w:sz="0" w:space="0" w:color="auto"/>
            <w:left w:val="none" w:sz="0" w:space="0" w:color="auto"/>
            <w:bottom w:val="none" w:sz="0" w:space="0" w:color="auto"/>
            <w:right w:val="none" w:sz="0" w:space="0" w:color="auto"/>
          </w:divBdr>
        </w:div>
      </w:divsChild>
    </w:div>
    <w:div w:id="102846484">
      <w:bodyDiv w:val="1"/>
      <w:marLeft w:val="0"/>
      <w:marRight w:val="0"/>
      <w:marTop w:val="0"/>
      <w:marBottom w:val="0"/>
      <w:divBdr>
        <w:top w:val="none" w:sz="0" w:space="0" w:color="auto"/>
        <w:left w:val="none" w:sz="0" w:space="0" w:color="auto"/>
        <w:bottom w:val="none" w:sz="0" w:space="0" w:color="auto"/>
        <w:right w:val="none" w:sz="0" w:space="0" w:color="auto"/>
      </w:divBdr>
      <w:divsChild>
        <w:div w:id="1389381694">
          <w:marLeft w:val="0"/>
          <w:marRight w:val="0"/>
          <w:marTop w:val="225"/>
          <w:marBottom w:val="0"/>
          <w:divBdr>
            <w:top w:val="none" w:sz="0" w:space="0" w:color="auto"/>
            <w:left w:val="none" w:sz="0" w:space="0" w:color="auto"/>
            <w:bottom w:val="none" w:sz="0" w:space="0" w:color="auto"/>
            <w:right w:val="none" w:sz="0" w:space="0" w:color="auto"/>
          </w:divBdr>
        </w:div>
      </w:divsChild>
    </w:div>
    <w:div w:id="103692737">
      <w:bodyDiv w:val="1"/>
      <w:marLeft w:val="0"/>
      <w:marRight w:val="0"/>
      <w:marTop w:val="0"/>
      <w:marBottom w:val="0"/>
      <w:divBdr>
        <w:top w:val="none" w:sz="0" w:space="0" w:color="auto"/>
        <w:left w:val="none" w:sz="0" w:space="0" w:color="auto"/>
        <w:bottom w:val="none" w:sz="0" w:space="0" w:color="auto"/>
        <w:right w:val="none" w:sz="0" w:space="0" w:color="auto"/>
      </w:divBdr>
      <w:divsChild>
        <w:div w:id="642539468">
          <w:marLeft w:val="0"/>
          <w:marRight w:val="0"/>
          <w:marTop w:val="0"/>
          <w:marBottom w:val="0"/>
          <w:divBdr>
            <w:top w:val="none" w:sz="0" w:space="0" w:color="auto"/>
            <w:left w:val="none" w:sz="0" w:space="0" w:color="auto"/>
            <w:bottom w:val="none" w:sz="0" w:space="0" w:color="auto"/>
            <w:right w:val="none" w:sz="0" w:space="0" w:color="auto"/>
          </w:divBdr>
          <w:divsChild>
            <w:div w:id="346947975">
              <w:marLeft w:val="0"/>
              <w:marRight w:val="0"/>
              <w:marTop w:val="750"/>
              <w:marBottom w:val="750"/>
              <w:divBdr>
                <w:top w:val="none" w:sz="0" w:space="0" w:color="auto"/>
                <w:left w:val="none" w:sz="0" w:space="0" w:color="auto"/>
                <w:bottom w:val="none" w:sz="0" w:space="0" w:color="auto"/>
                <w:right w:val="none" w:sz="0" w:space="0" w:color="auto"/>
              </w:divBdr>
            </w:div>
          </w:divsChild>
        </w:div>
        <w:div w:id="960841626">
          <w:marLeft w:val="0"/>
          <w:marRight w:val="0"/>
          <w:marTop w:val="0"/>
          <w:marBottom w:val="0"/>
          <w:divBdr>
            <w:top w:val="none" w:sz="0" w:space="0" w:color="auto"/>
            <w:left w:val="none" w:sz="0" w:space="0" w:color="auto"/>
            <w:bottom w:val="none" w:sz="0" w:space="0" w:color="auto"/>
            <w:right w:val="none" w:sz="0" w:space="0" w:color="auto"/>
          </w:divBdr>
        </w:div>
      </w:divsChild>
    </w:div>
    <w:div w:id="106462673">
      <w:bodyDiv w:val="1"/>
      <w:marLeft w:val="0"/>
      <w:marRight w:val="0"/>
      <w:marTop w:val="0"/>
      <w:marBottom w:val="0"/>
      <w:divBdr>
        <w:top w:val="none" w:sz="0" w:space="0" w:color="auto"/>
        <w:left w:val="none" w:sz="0" w:space="0" w:color="auto"/>
        <w:bottom w:val="none" w:sz="0" w:space="0" w:color="auto"/>
        <w:right w:val="none" w:sz="0" w:space="0" w:color="auto"/>
      </w:divBdr>
      <w:divsChild>
        <w:div w:id="1249681">
          <w:marLeft w:val="0"/>
          <w:marRight w:val="0"/>
          <w:marTop w:val="0"/>
          <w:marBottom w:val="0"/>
          <w:divBdr>
            <w:top w:val="none" w:sz="0" w:space="0" w:color="auto"/>
            <w:left w:val="none" w:sz="0" w:space="0" w:color="auto"/>
            <w:bottom w:val="none" w:sz="0" w:space="0" w:color="auto"/>
            <w:right w:val="none" w:sz="0" w:space="0" w:color="auto"/>
          </w:divBdr>
          <w:divsChild>
            <w:div w:id="1103305046">
              <w:marLeft w:val="0"/>
              <w:marRight w:val="0"/>
              <w:marTop w:val="750"/>
              <w:marBottom w:val="750"/>
              <w:divBdr>
                <w:top w:val="none" w:sz="0" w:space="0" w:color="auto"/>
                <w:left w:val="none" w:sz="0" w:space="0" w:color="auto"/>
                <w:bottom w:val="none" w:sz="0" w:space="0" w:color="auto"/>
                <w:right w:val="none" w:sz="0" w:space="0" w:color="auto"/>
              </w:divBdr>
            </w:div>
          </w:divsChild>
        </w:div>
        <w:div w:id="79527565">
          <w:marLeft w:val="0"/>
          <w:marRight w:val="0"/>
          <w:marTop w:val="0"/>
          <w:marBottom w:val="0"/>
          <w:divBdr>
            <w:top w:val="none" w:sz="0" w:space="0" w:color="auto"/>
            <w:left w:val="none" w:sz="0" w:space="0" w:color="auto"/>
            <w:bottom w:val="none" w:sz="0" w:space="0" w:color="auto"/>
            <w:right w:val="none" w:sz="0" w:space="0" w:color="auto"/>
          </w:divBdr>
        </w:div>
      </w:divsChild>
    </w:div>
    <w:div w:id="109789404">
      <w:bodyDiv w:val="1"/>
      <w:marLeft w:val="0"/>
      <w:marRight w:val="0"/>
      <w:marTop w:val="0"/>
      <w:marBottom w:val="0"/>
      <w:divBdr>
        <w:top w:val="none" w:sz="0" w:space="0" w:color="auto"/>
        <w:left w:val="none" w:sz="0" w:space="0" w:color="auto"/>
        <w:bottom w:val="none" w:sz="0" w:space="0" w:color="auto"/>
        <w:right w:val="none" w:sz="0" w:space="0" w:color="auto"/>
      </w:divBdr>
      <w:divsChild>
        <w:div w:id="204681288">
          <w:marLeft w:val="0"/>
          <w:marRight w:val="0"/>
          <w:marTop w:val="0"/>
          <w:marBottom w:val="0"/>
          <w:divBdr>
            <w:top w:val="none" w:sz="0" w:space="0" w:color="auto"/>
            <w:left w:val="none" w:sz="0" w:space="0" w:color="auto"/>
            <w:bottom w:val="none" w:sz="0" w:space="0" w:color="auto"/>
            <w:right w:val="none" w:sz="0" w:space="0" w:color="auto"/>
          </w:divBdr>
          <w:divsChild>
            <w:div w:id="2081906164">
              <w:marLeft w:val="0"/>
              <w:marRight w:val="0"/>
              <w:marTop w:val="750"/>
              <w:marBottom w:val="750"/>
              <w:divBdr>
                <w:top w:val="none" w:sz="0" w:space="0" w:color="auto"/>
                <w:left w:val="none" w:sz="0" w:space="0" w:color="auto"/>
                <w:bottom w:val="none" w:sz="0" w:space="0" w:color="auto"/>
                <w:right w:val="none" w:sz="0" w:space="0" w:color="auto"/>
              </w:divBdr>
            </w:div>
          </w:divsChild>
        </w:div>
        <w:div w:id="1359771373">
          <w:marLeft w:val="0"/>
          <w:marRight w:val="0"/>
          <w:marTop w:val="0"/>
          <w:marBottom w:val="0"/>
          <w:divBdr>
            <w:top w:val="none" w:sz="0" w:space="0" w:color="auto"/>
            <w:left w:val="none" w:sz="0" w:space="0" w:color="auto"/>
            <w:bottom w:val="none" w:sz="0" w:space="0" w:color="auto"/>
            <w:right w:val="none" w:sz="0" w:space="0" w:color="auto"/>
          </w:divBdr>
        </w:div>
      </w:divsChild>
    </w:div>
    <w:div w:id="111755146">
      <w:bodyDiv w:val="1"/>
      <w:marLeft w:val="0"/>
      <w:marRight w:val="0"/>
      <w:marTop w:val="0"/>
      <w:marBottom w:val="0"/>
      <w:divBdr>
        <w:top w:val="none" w:sz="0" w:space="0" w:color="auto"/>
        <w:left w:val="none" w:sz="0" w:space="0" w:color="auto"/>
        <w:bottom w:val="none" w:sz="0" w:space="0" w:color="auto"/>
        <w:right w:val="none" w:sz="0" w:space="0" w:color="auto"/>
      </w:divBdr>
      <w:divsChild>
        <w:div w:id="1050616577">
          <w:marLeft w:val="0"/>
          <w:marRight w:val="0"/>
          <w:marTop w:val="0"/>
          <w:marBottom w:val="0"/>
          <w:divBdr>
            <w:top w:val="none" w:sz="0" w:space="0" w:color="auto"/>
            <w:left w:val="none" w:sz="0" w:space="0" w:color="auto"/>
            <w:bottom w:val="none" w:sz="0" w:space="0" w:color="auto"/>
            <w:right w:val="none" w:sz="0" w:space="0" w:color="auto"/>
          </w:divBdr>
          <w:divsChild>
            <w:div w:id="1936934491">
              <w:marLeft w:val="0"/>
              <w:marRight w:val="0"/>
              <w:marTop w:val="750"/>
              <w:marBottom w:val="750"/>
              <w:divBdr>
                <w:top w:val="none" w:sz="0" w:space="0" w:color="auto"/>
                <w:left w:val="none" w:sz="0" w:space="0" w:color="auto"/>
                <w:bottom w:val="none" w:sz="0" w:space="0" w:color="auto"/>
                <w:right w:val="none" w:sz="0" w:space="0" w:color="auto"/>
              </w:divBdr>
            </w:div>
          </w:divsChild>
        </w:div>
        <w:div w:id="1725987081">
          <w:marLeft w:val="0"/>
          <w:marRight w:val="0"/>
          <w:marTop w:val="0"/>
          <w:marBottom w:val="0"/>
          <w:divBdr>
            <w:top w:val="none" w:sz="0" w:space="0" w:color="auto"/>
            <w:left w:val="none" w:sz="0" w:space="0" w:color="auto"/>
            <w:bottom w:val="none" w:sz="0" w:space="0" w:color="auto"/>
            <w:right w:val="none" w:sz="0" w:space="0" w:color="auto"/>
          </w:divBdr>
        </w:div>
      </w:divsChild>
    </w:div>
    <w:div w:id="113062474">
      <w:bodyDiv w:val="1"/>
      <w:marLeft w:val="0"/>
      <w:marRight w:val="0"/>
      <w:marTop w:val="0"/>
      <w:marBottom w:val="0"/>
      <w:divBdr>
        <w:top w:val="none" w:sz="0" w:space="0" w:color="auto"/>
        <w:left w:val="none" w:sz="0" w:space="0" w:color="auto"/>
        <w:bottom w:val="none" w:sz="0" w:space="0" w:color="auto"/>
        <w:right w:val="none" w:sz="0" w:space="0" w:color="auto"/>
      </w:divBdr>
      <w:divsChild>
        <w:div w:id="1313370203">
          <w:marLeft w:val="0"/>
          <w:marRight w:val="0"/>
          <w:marTop w:val="0"/>
          <w:marBottom w:val="0"/>
          <w:divBdr>
            <w:top w:val="none" w:sz="0" w:space="0" w:color="auto"/>
            <w:left w:val="none" w:sz="0" w:space="0" w:color="auto"/>
            <w:bottom w:val="none" w:sz="0" w:space="0" w:color="auto"/>
            <w:right w:val="none" w:sz="0" w:space="0" w:color="auto"/>
          </w:divBdr>
          <w:divsChild>
            <w:div w:id="427652433">
              <w:marLeft w:val="0"/>
              <w:marRight w:val="0"/>
              <w:marTop w:val="750"/>
              <w:marBottom w:val="750"/>
              <w:divBdr>
                <w:top w:val="none" w:sz="0" w:space="0" w:color="auto"/>
                <w:left w:val="none" w:sz="0" w:space="0" w:color="auto"/>
                <w:bottom w:val="none" w:sz="0" w:space="0" w:color="auto"/>
                <w:right w:val="none" w:sz="0" w:space="0" w:color="auto"/>
              </w:divBdr>
            </w:div>
          </w:divsChild>
        </w:div>
        <w:div w:id="1814909221">
          <w:marLeft w:val="0"/>
          <w:marRight w:val="0"/>
          <w:marTop w:val="0"/>
          <w:marBottom w:val="0"/>
          <w:divBdr>
            <w:top w:val="none" w:sz="0" w:space="0" w:color="auto"/>
            <w:left w:val="none" w:sz="0" w:space="0" w:color="auto"/>
            <w:bottom w:val="none" w:sz="0" w:space="0" w:color="auto"/>
            <w:right w:val="none" w:sz="0" w:space="0" w:color="auto"/>
          </w:divBdr>
        </w:div>
      </w:divsChild>
    </w:div>
    <w:div w:id="114374880">
      <w:bodyDiv w:val="1"/>
      <w:marLeft w:val="0"/>
      <w:marRight w:val="0"/>
      <w:marTop w:val="0"/>
      <w:marBottom w:val="0"/>
      <w:divBdr>
        <w:top w:val="none" w:sz="0" w:space="0" w:color="auto"/>
        <w:left w:val="none" w:sz="0" w:space="0" w:color="auto"/>
        <w:bottom w:val="none" w:sz="0" w:space="0" w:color="auto"/>
        <w:right w:val="none" w:sz="0" w:space="0" w:color="auto"/>
      </w:divBdr>
      <w:divsChild>
        <w:div w:id="1241217466">
          <w:marLeft w:val="0"/>
          <w:marRight w:val="0"/>
          <w:marTop w:val="0"/>
          <w:marBottom w:val="0"/>
          <w:divBdr>
            <w:top w:val="none" w:sz="0" w:space="0" w:color="auto"/>
            <w:left w:val="none" w:sz="0" w:space="0" w:color="auto"/>
            <w:bottom w:val="none" w:sz="0" w:space="0" w:color="auto"/>
            <w:right w:val="none" w:sz="0" w:space="0" w:color="auto"/>
          </w:divBdr>
          <w:divsChild>
            <w:div w:id="1930457081">
              <w:marLeft w:val="0"/>
              <w:marRight w:val="0"/>
              <w:marTop w:val="750"/>
              <w:marBottom w:val="750"/>
              <w:divBdr>
                <w:top w:val="none" w:sz="0" w:space="0" w:color="auto"/>
                <w:left w:val="none" w:sz="0" w:space="0" w:color="auto"/>
                <w:bottom w:val="none" w:sz="0" w:space="0" w:color="auto"/>
                <w:right w:val="none" w:sz="0" w:space="0" w:color="auto"/>
              </w:divBdr>
            </w:div>
          </w:divsChild>
        </w:div>
        <w:div w:id="1964847628">
          <w:marLeft w:val="0"/>
          <w:marRight w:val="0"/>
          <w:marTop w:val="0"/>
          <w:marBottom w:val="0"/>
          <w:divBdr>
            <w:top w:val="none" w:sz="0" w:space="0" w:color="auto"/>
            <w:left w:val="none" w:sz="0" w:space="0" w:color="auto"/>
            <w:bottom w:val="none" w:sz="0" w:space="0" w:color="auto"/>
            <w:right w:val="none" w:sz="0" w:space="0" w:color="auto"/>
          </w:divBdr>
        </w:div>
      </w:divsChild>
    </w:div>
    <w:div w:id="120660006">
      <w:bodyDiv w:val="1"/>
      <w:marLeft w:val="0"/>
      <w:marRight w:val="0"/>
      <w:marTop w:val="0"/>
      <w:marBottom w:val="0"/>
      <w:divBdr>
        <w:top w:val="none" w:sz="0" w:space="0" w:color="auto"/>
        <w:left w:val="none" w:sz="0" w:space="0" w:color="auto"/>
        <w:bottom w:val="none" w:sz="0" w:space="0" w:color="auto"/>
        <w:right w:val="none" w:sz="0" w:space="0" w:color="auto"/>
      </w:divBdr>
      <w:divsChild>
        <w:div w:id="873346125">
          <w:marLeft w:val="0"/>
          <w:marRight w:val="0"/>
          <w:marTop w:val="0"/>
          <w:marBottom w:val="0"/>
          <w:divBdr>
            <w:top w:val="none" w:sz="0" w:space="0" w:color="auto"/>
            <w:left w:val="none" w:sz="0" w:space="0" w:color="auto"/>
            <w:bottom w:val="none" w:sz="0" w:space="0" w:color="auto"/>
            <w:right w:val="none" w:sz="0" w:space="0" w:color="auto"/>
          </w:divBdr>
        </w:div>
        <w:div w:id="2105492743">
          <w:marLeft w:val="0"/>
          <w:marRight w:val="0"/>
          <w:marTop w:val="0"/>
          <w:marBottom w:val="0"/>
          <w:divBdr>
            <w:top w:val="none" w:sz="0" w:space="0" w:color="auto"/>
            <w:left w:val="none" w:sz="0" w:space="0" w:color="auto"/>
            <w:bottom w:val="none" w:sz="0" w:space="0" w:color="auto"/>
            <w:right w:val="none" w:sz="0" w:space="0" w:color="auto"/>
          </w:divBdr>
          <w:divsChild>
            <w:div w:id="182080059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3357444">
      <w:bodyDiv w:val="1"/>
      <w:marLeft w:val="0"/>
      <w:marRight w:val="0"/>
      <w:marTop w:val="0"/>
      <w:marBottom w:val="0"/>
      <w:divBdr>
        <w:top w:val="none" w:sz="0" w:space="0" w:color="auto"/>
        <w:left w:val="none" w:sz="0" w:space="0" w:color="auto"/>
        <w:bottom w:val="none" w:sz="0" w:space="0" w:color="auto"/>
        <w:right w:val="none" w:sz="0" w:space="0" w:color="auto"/>
      </w:divBdr>
    </w:div>
    <w:div w:id="128130930">
      <w:bodyDiv w:val="1"/>
      <w:marLeft w:val="0"/>
      <w:marRight w:val="0"/>
      <w:marTop w:val="0"/>
      <w:marBottom w:val="0"/>
      <w:divBdr>
        <w:top w:val="none" w:sz="0" w:space="0" w:color="auto"/>
        <w:left w:val="none" w:sz="0" w:space="0" w:color="auto"/>
        <w:bottom w:val="none" w:sz="0" w:space="0" w:color="auto"/>
        <w:right w:val="none" w:sz="0" w:space="0" w:color="auto"/>
      </w:divBdr>
      <w:divsChild>
        <w:div w:id="1350374350">
          <w:marLeft w:val="0"/>
          <w:marRight w:val="0"/>
          <w:marTop w:val="0"/>
          <w:marBottom w:val="0"/>
          <w:divBdr>
            <w:top w:val="none" w:sz="0" w:space="0" w:color="auto"/>
            <w:left w:val="none" w:sz="0" w:space="0" w:color="auto"/>
            <w:bottom w:val="none" w:sz="0" w:space="0" w:color="auto"/>
            <w:right w:val="none" w:sz="0" w:space="0" w:color="auto"/>
          </w:divBdr>
          <w:divsChild>
            <w:div w:id="1759251389">
              <w:marLeft w:val="0"/>
              <w:marRight w:val="0"/>
              <w:marTop w:val="750"/>
              <w:marBottom w:val="750"/>
              <w:divBdr>
                <w:top w:val="none" w:sz="0" w:space="0" w:color="auto"/>
                <w:left w:val="none" w:sz="0" w:space="0" w:color="auto"/>
                <w:bottom w:val="none" w:sz="0" w:space="0" w:color="auto"/>
                <w:right w:val="none" w:sz="0" w:space="0" w:color="auto"/>
              </w:divBdr>
            </w:div>
          </w:divsChild>
        </w:div>
        <w:div w:id="1393118093">
          <w:marLeft w:val="0"/>
          <w:marRight w:val="0"/>
          <w:marTop w:val="0"/>
          <w:marBottom w:val="0"/>
          <w:divBdr>
            <w:top w:val="none" w:sz="0" w:space="0" w:color="auto"/>
            <w:left w:val="none" w:sz="0" w:space="0" w:color="auto"/>
            <w:bottom w:val="none" w:sz="0" w:space="0" w:color="auto"/>
            <w:right w:val="none" w:sz="0" w:space="0" w:color="auto"/>
          </w:divBdr>
        </w:div>
      </w:divsChild>
    </w:div>
    <w:div w:id="128517247">
      <w:bodyDiv w:val="1"/>
      <w:marLeft w:val="0"/>
      <w:marRight w:val="0"/>
      <w:marTop w:val="0"/>
      <w:marBottom w:val="0"/>
      <w:divBdr>
        <w:top w:val="none" w:sz="0" w:space="0" w:color="auto"/>
        <w:left w:val="none" w:sz="0" w:space="0" w:color="auto"/>
        <w:bottom w:val="none" w:sz="0" w:space="0" w:color="auto"/>
        <w:right w:val="none" w:sz="0" w:space="0" w:color="auto"/>
      </w:divBdr>
    </w:div>
    <w:div w:id="138310342">
      <w:bodyDiv w:val="1"/>
      <w:marLeft w:val="0"/>
      <w:marRight w:val="0"/>
      <w:marTop w:val="0"/>
      <w:marBottom w:val="0"/>
      <w:divBdr>
        <w:top w:val="none" w:sz="0" w:space="0" w:color="auto"/>
        <w:left w:val="none" w:sz="0" w:space="0" w:color="auto"/>
        <w:bottom w:val="none" w:sz="0" w:space="0" w:color="auto"/>
        <w:right w:val="none" w:sz="0" w:space="0" w:color="auto"/>
      </w:divBdr>
      <w:divsChild>
        <w:div w:id="1732263246">
          <w:marLeft w:val="0"/>
          <w:marRight w:val="0"/>
          <w:marTop w:val="0"/>
          <w:marBottom w:val="0"/>
          <w:divBdr>
            <w:top w:val="none" w:sz="0" w:space="0" w:color="auto"/>
            <w:left w:val="none" w:sz="0" w:space="0" w:color="auto"/>
            <w:bottom w:val="none" w:sz="0" w:space="0" w:color="auto"/>
            <w:right w:val="none" w:sz="0" w:space="0" w:color="auto"/>
          </w:divBdr>
        </w:div>
        <w:div w:id="1912301422">
          <w:marLeft w:val="0"/>
          <w:marRight w:val="0"/>
          <w:marTop w:val="0"/>
          <w:marBottom w:val="0"/>
          <w:divBdr>
            <w:top w:val="none" w:sz="0" w:space="0" w:color="auto"/>
            <w:left w:val="none" w:sz="0" w:space="0" w:color="auto"/>
            <w:bottom w:val="none" w:sz="0" w:space="0" w:color="auto"/>
            <w:right w:val="none" w:sz="0" w:space="0" w:color="auto"/>
          </w:divBdr>
        </w:div>
        <w:div w:id="2085687173">
          <w:marLeft w:val="0"/>
          <w:marRight w:val="0"/>
          <w:marTop w:val="0"/>
          <w:marBottom w:val="0"/>
          <w:divBdr>
            <w:top w:val="none" w:sz="0" w:space="0" w:color="auto"/>
            <w:left w:val="none" w:sz="0" w:space="0" w:color="auto"/>
            <w:bottom w:val="none" w:sz="0" w:space="0" w:color="auto"/>
            <w:right w:val="none" w:sz="0" w:space="0" w:color="auto"/>
          </w:divBdr>
          <w:divsChild>
            <w:div w:id="74607023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4669478">
      <w:bodyDiv w:val="1"/>
      <w:marLeft w:val="0"/>
      <w:marRight w:val="0"/>
      <w:marTop w:val="0"/>
      <w:marBottom w:val="0"/>
      <w:divBdr>
        <w:top w:val="none" w:sz="0" w:space="0" w:color="auto"/>
        <w:left w:val="none" w:sz="0" w:space="0" w:color="auto"/>
        <w:bottom w:val="none" w:sz="0" w:space="0" w:color="auto"/>
        <w:right w:val="none" w:sz="0" w:space="0" w:color="auto"/>
      </w:divBdr>
      <w:divsChild>
        <w:div w:id="149634466">
          <w:marLeft w:val="0"/>
          <w:marRight w:val="0"/>
          <w:marTop w:val="0"/>
          <w:marBottom w:val="0"/>
          <w:divBdr>
            <w:top w:val="none" w:sz="0" w:space="0" w:color="auto"/>
            <w:left w:val="none" w:sz="0" w:space="0" w:color="auto"/>
            <w:bottom w:val="none" w:sz="0" w:space="0" w:color="auto"/>
            <w:right w:val="none" w:sz="0" w:space="0" w:color="auto"/>
          </w:divBdr>
        </w:div>
        <w:div w:id="1361006488">
          <w:marLeft w:val="0"/>
          <w:marRight w:val="0"/>
          <w:marTop w:val="0"/>
          <w:marBottom w:val="0"/>
          <w:divBdr>
            <w:top w:val="none" w:sz="0" w:space="0" w:color="auto"/>
            <w:left w:val="none" w:sz="0" w:space="0" w:color="auto"/>
            <w:bottom w:val="none" w:sz="0" w:space="0" w:color="auto"/>
            <w:right w:val="none" w:sz="0" w:space="0" w:color="auto"/>
          </w:divBdr>
          <w:divsChild>
            <w:div w:id="82624330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4705848">
      <w:bodyDiv w:val="1"/>
      <w:marLeft w:val="0"/>
      <w:marRight w:val="0"/>
      <w:marTop w:val="0"/>
      <w:marBottom w:val="0"/>
      <w:divBdr>
        <w:top w:val="none" w:sz="0" w:space="0" w:color="auto"/>
        <w:left w:val="none" w:sz="0" w:space="0" w:color="auto"/>
        <w:bottom w:val="none" w:sz="0" w:space="0" w:color="auto"/>
        <w:right w:val="none" w:sz="0" w:space="0" w:color="auto"/>
      </w:divBdr>
      <w:divsChild>
        <w:div w:id="395130243">
          <w:marLeft w:val="0"/>
          <w:marRight w:val="0"/>
          <w:marTop w:val="0"/>
          <w:marBottom w:val="0"/>
          <w:divBdr>
            <w:top w:val="none" w:sz="0" w:space="0" w:color="auto"/>
            <w:left w:val="none" w:sz="0" w:space="0" w:color="auto"/>
            <w:bottom w:val="none" w:sz="0" w:space="0" w:color="auto"/>
            <w:right w:val="none" w:sz="0" w:space="0" w:color="auto"/>
          </w:divBdr>
        </w:div>
        <w:div w:id="1463687954">
          <w:marLeft w:val="0"/>
          <w:marRight w:val="0"/>
          <w:marTop w:val="0"/>
          <w:marBottom w:val="0"/>
          <w:divBdr>
            <w:top w:val="none" w:sz="0" w:space="0" w:color="auto"/>
            <w:left w:val="none" w:sz="0" w:space="0" w:color="auto"/>
            <w:bottom w:val="none" w:sz="0" w:space="0" w:color="auto"/>
            <w:right w:val="none" w:sz="0" w:space="0" w:color="auto"/>
          </w:divBdr>
          <w:divsChild>
            <w:div w:id="189747089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4901393">
      <w:bodyDiv w:val="1"/>
      <w:marLeft w:val="0"/>
      <w:marRight w:val="0"/>
      <w:marTop w:val="0"/>
      <w:marBottom w:val="0"/>
      <w:divBdr>
        <w:top w:val="none" w:sz="0" w:space="0" w:color="auto"/>
        <w:left w:val="none" w:sz="0" w:space="0" w:color="auto"/>
        <w:bottom w:val="none" w:sz="0" w:space="0" w:color="auto"/>
        <w:right w:val="none" w:sz="0" w:space="0" w:color="auto"/>
      </w:divBdr>
      <w:divsChild>
        <w:div w:id="460805369">
          <w:marLeft w:val="0"/>
          <w:marRight w:val="0"/>
          <w:marTop w:val="0"/>
          <w:marBottom w:val="0"/>
          <w:divBdr>
            <w:top w:val="none" w:sz="0" w:space="0" w:color="auto"/>
            <w:left w:val="none" w:sz="0" w:space="0" w:color="auto"/>
            <w:bottom w:val="none" w:sz="0" w:space="0" w:color="auto"/>
            <w:right w:val="none" w:sz="0" w:space="0" w:color="auto"/>
          </w:divBdr>
          <w:divsChild>
            <w:div w:id="1956207743">
              <w:marLeft w:val="0"/>
              <w:marRight w:val="0"/>
              <w:marTop w:val="750"/>
              <w:marBottom w:val="750"/>
              <w:divBdr>
                <w:top w:val="none" w:sz="0" w:space="0" w:color="auto"/>
                <w:left w:val="none" w:sz="0" w:space="0" w:color="auto"/>
                <w:bottom w:val="none" w:sz="0" w:space="0" w:color="auto"/>
                <w:right w:val="none" w:sz="0" w:space="0" w:color="auto"/>
              </w:divBdr>
            </w:div>
          </w:divsChild>
        </w:div>
        <w:div w:id="1763718358">
          <w:marLeft w:val="0"/>
          <w:marRight w:val="0"/>
          <w:marTop w:val="0"/>
          <w:marBottom w:val="0"/>
          <w:divBdr>
            <w:top w:val="none" w:sz="0" w:space="0" w:color="auto"/>
            <w:left w:val="none" w:sz="0" w:space="0" w:color="auto"/>
            <w:bottom w:val="none" w:sz="0" w:space="0" w:color="auto"/>
            <w:right w:val="none" w:sz="0" w:space="0" w:color="auto"/>
          </w:divBdr>
        </w:div>
      </w:divsChild>
    </w:div>
    <w:div w:id="163396574">
      <w:bodyDiv w:val="1"/>
      <w:marLeft w:val="0"/>
      <w:marRight w:val="0"/>
      <w:marTop w:val="0"/>
      <w:marBottom w:val="0"/>
      <w:divBdr>
        <w:top w:val="none" w:sz="0" w:space="0" w:color="auto"/>
        <w:left w:val="none" w:sz="0" w:space="0" w:color="auto"/>
        <w:bottom w:val="none" w:sz="0" w:space="0" w:color="auto"/>
        <w:right w:val="none" w:sz="0" w:space="0" w:color="auto"/>
      </w:divBdr>
    </w:div>
    <w:div w:id="163666154">
      <w:bodyDiv w:val="1"/>
      <w:marLeft w:val="0"/>
      <w:marRight w:val="0"/>
      <w:marTop w:val="0"/>
      <w:marBottom w:val="0"/>
      <w:divBdr>
        <w:top w:val="none" w:sz="0" w:space="0" w:color="auto"/>
        <w:left w:val="none" w:sz="0" w:space="0" w:color="auto"/>
        <w:bottom w:val="none" w:sz="0" w:space="0" w:color="auto"/>
        <w:right w:val="none" w:sz="0" w:space="0" w:color="auto"/>
      </w:divBdr>
      <w:divsChild>
        <w:div w:id="57484795">
          <w:marLeft w:val="0"/>
          <w:marRight w:val="0"/>
          <w:marTop w:val="0"/>
          <w:marBottom w:val="0"/>
          <w:divBdr>
            <w:top w:val="none" w:sz="0" w:space="0" w:color="auto"/>
            <w:left w:val="none" w:sz="0" w:space="0" w:color="auto"/>
            <w:bottom w:val="none" w:sz="0" w:space="0" w:color="auto"/>
            <w:right w:val="none" w:sz="0" w:space="0" w:color="auto"/>
          </w:divBdr>
          <w:divsChild>
            <w:div w:id="557017779">
              <w:marLeft w:val="0"/>
              <w:marRight w:val="0"/>
              <w:marTop w:val="750"/>
              <w:marBottom w:val="750"/>
              <w:divBdr>
                <w:top w:val="none" w:sz="0" w:space="0" w:color="auto"/>
                <w:left w:val="none" w:sz="0" w:space="0" w:color="auto"/>
                <w:bottom w:val="none" w:sz="0" w:space="0" w:color="auto"/>
                <w:right w:val="none" w:sz="0" w:space="0" w:color="auto"/>
              </w:divBdr>
            </w:div>
          </w:divsChild>
        </w:div>
        <w:div w:id="301428607">
          <w:marLeft w:val="0"/>
          <w:marRight w:val="0"/>
          <w:marTop w:val="0"/>
          <w:marBottom w:val="0"/>
          <w:divBdr>
            <w:top w:val="none" w:sz="0" w:space="0" w:color="auto"/>
            <w:left w:val="none" w:sz="0" w:space="0" w:color="auto"/>
            <w:bottom w:val="none" w:sz="0" w:space="0" w:color="auto"/>
            <w:right w:val="none" w:sz="0" w:space="0" w:color="auto"/>
          </w:divBdr>
        </w:div>
      </w:divsChild>
    </w:div>
    <w:div w:id="166989825">
      <w:bodyDiv w:val="1"/>
      <w:marLeft w:val="0"/>
      <w:marRight w:val="0"/>
      <w:marTop w:val="0"/>
      <w:marBottom w:val="0"/>
      <w:divBdr>
        <w:top w:val="none" w:sz="0" w:space="0" w:color="auto"/>
        <w:left w:val="none" w:sz="0" w:space="0" w:color="auto"/>
        <w:bottom w:val="none" w:sz="0" w:space="0" w:color="auto"/>
        <w:right w:val="none" w:sz="0" w:space="0" w:color="auto"/>
      </w:divBdr>
      <w:divsChild>
        <w:div w:id="262031857">
          <w:marLeft w:val="0"/>
          <w:marRight w:val="0"/>
          <w:marTop w:val="0"/>
          <w:marBottom w:val="0"/>
          <w:divBdr>
            <w:top w:val="none" w:sz="0" w:space="0" w:color="auto"/>
            <w:left w:val="none" w:sz="0" w:space="0" w:color="auto"/>
            <w:bottom w:val="none" w:sz="0" w:space="0" w:color="auto"/>
            <w:right w:val="none" w:sz="0" w:space="0" w:color="auto"/>
          </w:divBdr>
          <w:divsChild>
            <w:div w:id="1982689698">
              <w:marLeft w:val="0"/>
              <w:marRight w:val="0"/>
              <w:marTop w:val="750"/>
              <w:marBottom w:val="750"/>
              <w:divBdr>
                <w:top w:val="none" w:sz="0" w:space="0" w:color="auto"/>
                <w:left w:val="none" w:sz="0" w:space="0" w:color="auto"/>
                <w:bottom w:val="none" w:sz="0" w:space="0" w:color="auto"/>
                <w:right w:val="none" w:sz="0" w:space="0" w:color="auto"/>
              </w:divBdr>
            </w:div>
          </w:divsChild>
        </w:div>
        <w:div w:id="1194609986">
          <w:marLeft w:val="0"/>
          <w:marRight w:val="0"/>
          <w:marTop w:val="0"/>
          <w:marBottom w:val="0"/>
          <w:divBdr>
            <w:top w:val="none" w:sz="0" w:space="0" w:color="auto"/>
            <w:left w:val="none" w:sz="0" w:space="0" w:color="auto"/>
            <w:bottom w:val="none" w:sz="0" w:space="0" w:color="auto"/>
            <w:right w:val="none" w:sz="0" w:space="0" w:color="auto"/>
          </w:divBdr>
        </w:div>
      </w:divsChild>
    </w:div>
    <w:div w:id="173499461">
      <w:bodyDiv w:val="1"/>
      <w:marLeft w:val="0"/>
      <w:marRight w:val="0"/>
      <w:marTop w:val="0"/>
      <w:marBottom w:val="0"/>
      <w:divBdr>
        <w:top w:val="none" w:sz="0" w:space="0" w:color="auto"/>
        <w:left w:val="none" w:sz="0" w:space="0" w:color="auto"/>
        <w:bottom w:val="none" w:sz="0" w:space="0" w:color="auto"/>
        <w:right w:val="none" w:sz="0" w:space="0" w:color="auto"/>
      </w:divBdr>
      <w:divsChild>
        <w:div w:id="981541824">
          <w:marLeft w:val="0"/>
          <w:marRight w:val="0"/>
          <w:marTop w:val="0"/>
          <w:marBottom w:val="0"/>
          <w:divBdr>
            <w:top w:val="none" w:sz="0" w:space="0" w:color="auto"/>
            <w:left w:val="none" w:sz="0" w:space="0" w:color="auto"/>
            <w:bottom w:val="none" w:sz="0" w:space="0" w:color="auto"/>
            <w:right w:val="none" w:sz="0" w:space="0" w:color="auto"/>
          </w:divBdr>
        </w:div>
        <w:div w:id="2044549164">
          <w:marLeft w:val="0"/>
          <w:marRight w:val="0"/>
          <w:marTop w:val="0"/>
          <w:marBottom w:val="0"/>
          <w:divBdr>
            <w:top w:val="none" w:sz="0" w:space="0" w:color="auto"/>
            <w:left w:val="none" w:sz="0" w:space="0" w:color="auto"/>
            <w:bottom w:val="none" w:sz="0" w:space="0" w:color="auto"/>
            <w:right w:val="none" w:sz="0" w:space="0" w:color="auto"/>
          </w:divBdr>
          <w:divsChild>
            <w:div w:id="29310372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6694984">
      <w:bodyDiv w:val="1"/>
      <w:marLeft w:val="0"/>
      <w:marRight w:val="0"/>
      <w:marTop w:val="0"/>
      <w:marBottom w:val="0"/>
      <w:divBdr>
        <w:top w:val="none" w:sz="0" w:space="0" w:color="auto"/>
        <w:left w:val="none" w:sz="0" w:space="0" w:color="auto"/>
        <w:bottom w:val="none" w:sz="0" w:space="0" w:color="auto"/>
        <w:right w:val="none" w:sz="0" w:space="0" w:color="auto"/>
      </w:divBdr>
      <w:divsChild>
        <w:div w:id="465397294">
          <w:marLeft w:val="0"/>
          <w:marRight w:val="0"/>
          <w:marTop w:val="0"/>
          <w:marBottom w:val="0"/>
          <w:divBdr>
            <w:top w:val="none" w:sz="0" w:space="0" w:color="auto"/>
            <w:left w:val="none" w:sz="0" w:space="0" w:color="auto"/>
            <w:bottom w:val="none" w:sz="0" w:space="0" w:color="auto"/>
            <w:right w:val="none" w:sz="0" w:space="0" w:color="auto"/>
          </w:divBdr>
        </w:div>
        <w:div w:id="1084570719">
          <w:marLeft w:val="0"/>
          <w:marRight w:val="0"/>
          <w:marTop w:val="0"/>
          <w:marBottom w:val="0"/>
          <w:divBdr>
            <w:top w:val="none" w:sz="0" w:space="0" w:color="auto"/>
            <w:left w:val="none" w:sz="0" w:space="0" w:color="auto"/>
            <w:bottom w:val="none" w:sz="0" w:space="0" w:color="auto"/>
            <w:right w:val="none" w:sz="0" w:space="0" w:color="auto"/>
          </w:divBdr>
          <w:divsChild>
            <w:div w:id="50077770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4053453">
      <w:bodyDiv w:val="1"/>
      <w:marLeft w:val="0"/>
      <w:marRight w:val="0"/>
      <w:marTop w:val="0"/>
      <w:marBottom w:val="0"/>
      <w:divBdr>
        <w:top w:val="none" w:sz="0" w:space="0" w:color="auto"/>
        <w:left w:val="none" w:sz="0" w:space="0" w:color="auto"/>
        <w:bottom w:val="none" w:sz="0" w:space="0" w:color="auto"/>
        <w:right w:val="none" w:sz="0" w:space="0" w:color="auto"/>
      </w:divBdr>
      <w:divsChild>
        <w:div w:id="1483543813">
          <w:marLeft w:val="0"/>
          <w:marRight w:val="0"/>
          <w:marTop w:val="0"/>
          <w:marBottom w:val="0"/>
          <w:divBdr>
            <w:top w:val="none" w:sz="0" w:space="0" w:color="auto"/>
            <w:left w:val="none" w:sz="0" w:space="0" w:color="auto"/>
            <w:bottom w:val="none" w:sz="0" w:space="0" w:color="auto"/>
            <w:right w:val="none" w:sz="0" w:space="0" w:color="auto"/>
          </w:divBdr>
          <w:divsChild>
            <w:div w:id="1890265413">
              <w:marLeft w:val="0"/>
              <w:marRight w:val="0"/>
              <w:marTop w:val="750"/>
              <w:marBottom w:val="750"/>
              <w:divBdr>
                <w:top w:val="none" w:sz="0" w:space="0" w:color="auto"/>
                <w:left w:val="none" w:sz="0" w:space="0" w:color="auto"/>
                <w:bottom w:val="none" w:sz="0" w:space="0" w:color="auto"/>
                <w:right w:val="none" w:sz="0" w:space="0" w:color="auto"/>
              </w:divBdr>
            </w:div>
          </w:divsChild>
        </w:div>
        <w:div w:id="1214386180">
          <w:marLeft w:val="0"/>
          <w:marRight w:val="0"/>
          <w:marTop w:val="0"/>
          <w:marBottom w:val="0"/>
          <w:divBdr>
            <w:top w:val="none" w:sz="0" w:space="0" w:color="auto"/>
            <w:left w:val="none" w:sz="0" w:space="0" w:color="auto"/>
            <w:bottom w:val="none" w:sz="0" w:space="0" w:color="auto"/>
            <w:right w:val="none" w:sz="0" w:space="0" w:color="auto"/>
          </w:divBdr>
        </w:div>
        <w:div w:id="84157323">
          <w:marLeft w:val="0"/>
          <w:marRight w:val="0"/>
          <w:marTop w:val="0"/>
          <w:marBottom w:val="0"/>
          <w:divBdr>
            <w:top w:val="none" w:sz="0" w:space="0" w:color="auto"/>
            <w:left w:val="none" w:sz="0" w:space="0" w:color="auto"/>
            <w:bottom w:val="none" w:sz="0" w:space="0" w:color="auto"/>
            <w:right w:val="none" w:sz="0" w:space="0" w:color="auto"/>
          </w:divBdr>
        </w:div>
      </w:divsChild>
    </w:div>
    <w:div w:id="184563691">
      <w:bodyDiv w:val="1"/>
      <w:marLeft w:val="0"/>
      <w:marRight w:val="0"/>
      <w:marTop w:val="0"/>
      <w:marBottom w:val="0"/>
      <w:divBdr>
        <w:top w:val="none" w:sz="0" w:space="0" w:color="auto"/>
        <w:left w:val="none" w:sz="0" w:space="0" w:color="auto"/>
        <w:bottom w:val="none" w:sz="0" w:space="0" w:color="auto"/>
        <w:right w:val="none" w:sz="0" w:space="0" w:color="auto"/>
      </w:divBdr>
      <w:divsChild>
        <w:div w:id="424959964">
          <w:marLeft w:val="0"/>
          <w:marRight w:val="0"/>
          <w:marTop w:val="0"/>
          <w:marBottom w:val="0"/>
          <w:divBdr>
            <w:top w:val="none" w:sz="0" w:space="0" w:color="auto"/>
            <w:left w:val="none" w:sz="0" w:space="0" w:color="auto"/>
            <w:bottom w:val="none" w:sz="0" w:space="0" w:color="auto"/>
            <w:right w:val="none" w:sz="0" w:space="0" w:color="auto"/>
          </w:divBdr>
          <w:divsChild>
            <w:div w:id="866331622">
              <w:marLeft w:val="0"/>
              <w:marRight w:val="0"/>
              <w:marTop w:val="750"/>
              <w:marBottom w:val="750"/>
              <w:divBdr>
                <w:top w:val="none" w:sz="0" w:space="0" w:color="auto"/>
                <w:left w:val="none" w:sz="0" w:space="0" w:color="auto"/>
                <w:bottom w:val="none" w:sz="0" w:space="0" w:color="auto"/>
                <w:right w:val="none" w:sz="0" w:space="0" w:color="auto"/>
              </w:divBdr>
            </w:div>
          </w:divsChild>
        </w:div>
        <w:div w:id="793867292">
          <w:marLeft w:val="0"/>
          <w:marRight w:val="0"/>
          <w:marTop w:val="0"/>
          <w:marBottom w:val="0"/>
          <w:divBdr>
            <w:top w:val="none" w:sz="0" w:space="0" w:color="auto"/>
            <w:left w:val="none" w:sz="0" w:space="0" w:color="auto"/>
            <w:bottom w:val="none" w:sz="0" w:space="0" w:color="auto"/>
            <w:right w:val="none" w:sz="0" w:space="0" w:color="auto"/>
          </w:divBdr>
        </w:div>
      </w:divsChild>
    </w:div>
    <w:div w:id="194198094">
      <w:bodyDiv w:val="1"/>
      <w:marLeft w:val="0"/>
      <w:marRight w:val="0"/>
      <w:marTop w:val="0"/>
      <w:marBottom w:val="0"/>
      <w:divBdr>
        <w:top w:val="none" w:sz="0" w:space="0" w:color="auto"/>
        <w:left w:val="none" w:sz="0" w:space="0" w:color="auto"/>
        <w:bottom w:val="none" w:sz="0" w:space="0" w:color="auto"/>
        <w:right w:val="none" w:sz="0" w:space="0" w:color="auto"/>
      </w:divBdr>
    </w:div>
    <w:div w:id="198322414">
      <w:bodyDiv w:val="1"/>
      <w:marLeft w:val="0"/>
      <w:marRight w:val="0"/>
      <w:marTop w:val="0"/>
      <w:marBottom w:val="0"/>
      <w:divBdr>
        <w:top w:val="none" w:sz="0" w:space="0" w:color="auto"/>
        <w:left w:val="none" w:sz="0" w:space="0" w:color="auto"/>
        <w:bottom w:val="none" w:sz="0" w:space="0" w:color="auto"/>
        <w:right w:val="none" w:sz="0" w:space="0" w:color="auto"/>
      </w:divBdr>
      <w:divsChild>
        <w:div w:id="1725445403">
          <w:marLeft w:val="0"/>
          <w:marRight w:val="0"/>
          <w:marTop w:val="0"/>
          <w:marBottom w:val="0"/>
          <w:divBdr>
            <w:top w:val="none" w:sz="0" w:space="0" w:color="auto"/>
            <w:left w:val="none" w:sz="0" w:space="0" w:color="auto"/>
            <w:bottom w:val="none" w:sz="0" w:space="0" w:color="auto"/>
            <w:right w:val="none" w:sz="0" w:space="0" w:color="auto"/>
          </w:divBdr>
          <w:divsChild>
            <w:div w:id="1272472902">
              <w:marLeft w:val="0"/>
              <w:marRight w:val="0"/>
              <w:marTop w:val="750"/>
              <w:marBottom w:val="750"/>
              <w:divBdr>
                <w:top w:val="none" w:sz="0" w:space="0" w:color="auto"/>
                <w:left w:val="none" w:sz="0" w:space="0" w:color="auto"/>
                <w:bottom w:val="none" w:sz="0" w:space="0" w:color="auto"/>
                <w:right w:val="none" w:sz="0" w:space="0" w:color="auto"/>
              </w:divBdr>
            </w:div>
          </w:divsChild>
        </w:div>
        <w:div w:id="1745687470">
          <w:marLeft w:val="0"/>
          <w:marRight w:val="0"/>
          <w:marTop w:val="0"/>
          <w:marBottom w:val="0"/>
          <w:divBdr>
            <w:top w:val="none" w:sz="0" w:space="0" w:color="auto"/>
            <w:left w:val="none" w:sz="0" w:space="0" w:color="auto"/>
            <w:bottom w:val="none" w:sz="0" w:space="0" w:color="auto"/>
            <w:right w:val="none" w:sz="0" w:space="0" w:color="auto"/>
          </w:divBdr>
        </w:div>
      </w:divsChild>
    </w:div>
    <w:div w:id="200366267">
      <w:bodyDiv w:val="1"/>
      <w:marLeft w:val="0"/>
      <w:marRight w:val="0"/>
      <w:marTop w:val="0"/>
      <w:marBottom w:val="0"/>
      <w:divBdr>
        <w:top w:val="none" w:sz="0" w:space="0" w:color="auto"/>
        <w:left w:val="none" w:sz="0" w:space="0" w:color="auto"/>
        <w:bottom w:val="none" w:sz="0" w:space="0" w:color="auto"/>
        <w:right w:val="none" w:sz="0" w:space="0" w:color="auto"/>
      </w:divBdr>
      <w:divsChild>
        <w:div w:id="342516760">
          <w:marLeft w:val="0"/>
          <w:marRight w:val="0"/>
          <w:marTop w:val="0"/>
          <w:marBottom w:val="0"/>
          <w:divBdr>
            <w:top w:val="none" w:sz="0" w:space="0" w:color="auto"/>
            <w:left w:val="none" w:sz="0" w:space="0" w:color="auto"/>
            <w:bottom w:val="none" w:sz="0" w:space="0" w:color="auto"/>
            <w:right w:val="none" w:sz="0" w:space="0" w:color="auto"/>
          </w:divBdr>
          <w:divsChild>
            <w:div w:id="168564144">
              <w:marLeft w:val="0"/>
              <w:marRight w:val="0"/>
              <w:marTop w:val="750"/>
              <w:marBottom w:val="750"/>
              <w:divBdr>
                <w:top w:val="none" w:sz="0" w:space="0" w:color="auto"/>
                <w:left w:val="none" w:sz="0" w:space="0" w:color="auto"/>
                <w:bottom w:val="none" w:sz="0" w:space="0" w:color="auto"/>
                <w:right w:val="none" w:sz="0" w:space="0" w:color="auto"/>
              </w:divBdr>
            </w:div>
          </w:divsChild>
        </w:div>
        <w:div w:id="1099988234">
          <w:marLeft w:val="0"/>
          <w:marRight w:val="0"/>
          <w:marTop w:val="0"/>
          <w:marBottom w:val="0"/>
          <w:divBdr>
            <w:top w:val="none" w:sz="0" w:space="0" w:color="auto"/>
            <w:left w:val="none" w:sz="0" w:space="0" w:color="auto"/>
            <w:bottom w:val="none" w:sz="0" w:space="0" w:color="auto"/>
            <w:right w:val="none" w:sz="0" w:space="0" w:color="auto"/>
          </w:divBdr>
        </w:div>
        <w:div w:id="1156801201">
          <w:marLeft w:val="0"/>
          <w:marRight w:val="0"/>
          <w:marTop w:val="0"/>
          <w:marBottom w:val="0"/>
          <w:divBdr>
            <w:top w:val="none" w:sz="0" w:space="0" w:color="auto"/>
            <w:left w:val="none" w:sz="0" w:space="0" w:color="auto"/>
            <w:bottom w:val="none" w:sz="0" w:space="0" w:color="auto"/>
            <w:right w:val="none" w:sz="0" w:space="0" w:color="auto"/>
          </w:divBdr>
        </w:div>
      </w:divsChild>
    </w:div>
    <w:div w:id="201746643">
      <w:bodyDiv w:val="1"/>
      <w:marLeft w:val="0"/>
      <w:marRight w:val="0"/>
      <w:marTop w:val="0"/>
      <w:marBottom w:val="0"/>
      <w:divBdr>
        <w:top w:val="none" w:sz="0" w:space="0" w:color="auto"/>
        <w:left w:val="none" w:sz="0" w:space="0" w:color="auto"/>
        <w:bottom w:val="none" w:sz="0" w:space="0" w:color="auto"/>
        <w:right w:val="none" w:sz="0" w:space="0" w:color="auto"/>
      </w:divBdr>
      <w:divsChild>
        <w:div w:id="1441727211">
          <w:marLeft w:val="0"/>
          <w:marRight w:val="0"/>
          <w:marTop w:val="0"/>
          <w:marBottom w:val="0"/>
          <w:divBdr>
            <w:top w:val="none" w:sz="0" w:space="0" w:color="auto"/>
            <w:left w:val="none" w:sz="0" w:space="0" w:color="auto"/>
            <w:bottom w:val="none" w:sz="0" w:space="0" w:color="auto"/>
            <w:right w:val="none" w:sz="0" w:space="0" w:color="auto"/>
          </w:divBdr>
          <w:divsChild>
            <w:div w:id="1934624764">
              <w:marLeft w:val="0"/>
              <w:marRight w:val="0"/>
              <w:marTop w:val="750"/>
              <w:marBottom w:val="750"/>
              <w:divBdr>
                <w:top w:val="none" w:sz="0" w:space="0" w:color="auto"/>
                <w:left w:val="none" w:sz="0" w:space="0" w:color="auto"/>
                <w:bottom w:val="none" w:sz="0" w:space="0" w:color="auto"/>
                <w:right w:val="none" w:sz="0" w:space="0" w:color="auto"/>
              </w:divBdr>
            </w:div>
          </w:divsChild>
        </w:div>
        <w:div w:id="1932278872">
          <w:marLeft w:val="0"/>
          <w:marRight w:val="0"/>
          <w:marTop w:val="0"/>
          <w:marBottom w:val="0"/>
          <w:divBdr>
            <w:top w:val="none" w:sz="0" w:space="0" w:color="auto"/>
            <w:left w:val="none" w:sz="0" w:space="0" w:color="auto"/>
            <w:bottom w:val="none" w:sz="0" w:space="0" w:color="auto"/>
            <w:right w:val="none" w:sz="0" w:space="0" w:color="auto"/>
          </w:divBdr>
        </w:div>
      </w:divsChild>
    </w:div>
    <w:div w:id="213545139">
      <w:bodyDiv w:val="1"/>
      <w:marLeft w:val="0"/>
      <w:marRight w:val="0"/>
      <w:marTop w:val="0"/>
      <w:marBottom w:val="0"/>
      <w:divBdr>
        <w:top w:val="none" w:sz="0" w:space="0" w:color="auto"/>
        <w:left w:val="none" w:sz="0" w:space="0" w:color="auto"/>
        <w:bottom w:val="none" w:sz="0" w:space="0" w:color="auto"/>
        <w:right w:val="none" w:sz="0" w:space="0" w:color="auto"/>
      </w:divBdr>
      <w:divsChild>
        <w:div w:id="615527144">
          <w:marLeft w:val="0"/>
          <w:marRight w:val="0"/>
          <w:marTop w:val="0"/>
          <w:marBottom w:val="0"/>
          <w:divBdr>
            <w:top w:val="none" w:sz="0" w:space="0" w:color="auto"/>
            <w:left w:val="none" w:sz="0" w:space="0" w:color="auto"/>
            <w:bottom w:val="none" w:sz="0" w:space="0" w:color="auto"/>
            <w:right w:val="none" w:sz="0" w:space="0" w:color="auto"/>
          </w:divBdr>
          <w:divsChild>
            <w:div w:id="721170309">
              <w:marLeft w:val="0"/>
              <w:marRight w:val="0"/>
              <w:marTop w:val="750"/>
              <w:marBottom w:val="750"/>
              <w:divBdr>
                <w:top w:val="none" w:sz="0" w:space="0" w:color="auto"/>
                <w:left w:val="none" w:sz="0" w:space="0" w:color="auto"/>
                <w:bottom w:val="none" w:sz="0" w:space="0" w:color="auto"/>
                <w:right w:val="none" w:sz="0" w:space="0" w:color="auto"/>
              </w:divBdr>
            </w:div>
          </w:divsChild>
        </w:div>
        <w:div w:id="900362581">
          <w:marLeft w:val="0"/>
          <w:marRight w:val="0"/>
          <w:marTop w:val="0"/>
          <w:marBottom w:val="0"/>
          <w:divBdr>
            <w:top w:val="none" w:sz="0" w:space="0" w:color="auto"/>
            <w:left w:val="none" w:sz="0" w:space="0" w:color="auto"/>
            <w:bottom w:val="none" w:sz="0" w:space="0" w:color="auto"/>
            <w:right w:val="none" w:sz="0" w:space="0" w:color="auto"/>
          </w:divBdr>
        </w:div>
        <w:div w:id="1748763008">
          <w:marLeft w:val="0"/>
          <w:marRight w:val="0"/>
          <w:marTop w:val="0"/>
          <w:marBottom w:val="0"/>
          <w:divBdr>
            <w:top w:val="none" w:sz="0" w:space="0" w:color="auto"/>
            <w:left w:val="none" w:sz="0" w:space="0" w:color="auto"/>
            <w:bottom w:val="none" w:sz="0" w:space="0" w:color="auto"/>
            <w:right w:val="none" w:sz="0" w:space="0" w:color="auto"/>
          </w:divBdr>
        </w:div>
      </w:divsChild>
    </w:div>
    <w:div w:id="215702209">
      <w:bodyDiv w:val="1"/>
      <w:marLeft w:val="0"/>
      <w:marRight w:val="0"/>
      <w:marTop w:val="0"/>
      <w:marBottom w:val="0"/>
      <w:divBdr>
        <w:top w:val="none" w:sz="0" w:space="0" w:color="auto"/>
        <w:left w:val="none" w:sz="0" w:space="0" w:color="auto"/>
        <w:bottom w:val="none" w:sz="0" w:space="0" w:color="auto"/>
        <w:right w:val="none" w:sz="0" w:space="0" w:color="auto"/>
      </w:divBdr>
      <w:divsChild>
        <w:div w:id="685595163">
          <w:marLeft w:val="0"/>
          <w:marRight w:val="0"/>
          <w:marTop w:val="0"/>
          <w:marBottom w:val="0"/>
          <w:divBdr>
            <w:top w:val="none" w:sz="0" w:space="0" w:color="auto"/>
            <w:left w:val="none" w:sz="0" w:space="0" w:color="auto"/>
            <w:bottom w:val="none" w:sz="0" w:space="0" w:color="auto"/>
            <w:right w:val="none" w:sz="0" w:space="0" w:color="auto"/>
          </w:divBdr>
          <w:divsChild>
            <w:div w:id="1042289449">
              <w:marLeft w:val="0"/>
              <w:marRight w:val="0"/>
              <w:marTop w:val="750"/>
              <w:marBottom w:val="750"/>
              <w:divBdr>
                <w:top w:val="none" w:sz="0" w:space="0" w:color="auto"/>
                <w:left w:val="none" w:sz="0" w:space="0" w:color="auto"/>
                <w:bottom w:val="none" w:sz="0" w:space="0" w:color="auto"/>
                <w:right w:val="none" w:sz="0" w:space="0" w:color="auto"/>
              </w:divBdr>
            </w:div>
          </w:divsChild>
        </w:div>
        <w:div w:id="1352294033">
          <w:marLeft w:val="0"/>
          <w:marRight w:val="0"/>
          <w:marTop w:val="0"/>
          <w:marBottom w:val="0"/>
          <w:divBdr>
            <w:top w:val="none" w:sz="0" w:space="0" w:color="auto"/>
            <w:left w:val="none" w:sz="0" w:space="0" w:color="auto"/>
            <w:bottom w:val="none" w:sz="0" w:space="0" w:color="auto"/>
            <w:right w:val="none" w:sz="0" w:space="0" w:color="auto"/>
          </w:divBdr>
        </w:div>
      </w:divsChild>
    </w:div>
    <w:div w:id="217981981">
      <w:bodyDiv w:val="1"/>
      <w:marLeft w:val="0"/>
      <w:marRight w:val="0"/>
      <w:marTop w:val="0"/>
      <w:marBottom w:val="0"/>
      <w:divBdr>
        <w:top w:val="none" w:sz="0" w:space="0" w:color="auto"/>
        <w:left w:val="none" w:sz="0" w:space="0" w:color="auto"/>
        <w:bottom w:val="none" w:sz="0" w:space="0" w:color="auto"/>
        <w:right w:val="none" w:sz="0" w:space="0" w:color="auto"/>
      </w:divBdr>
      <w:divsChild>
        <w:div w:id="1390305751">
          <w:marLeft w:val="0"/>
          <w:marRight w:val="0"/>
          <w:marTop w:val="0"/>
          <w:marBottom w:val="0"/>
          <w:divBdr>
            <w:top w:val="none" w:sz="0" w:space="0" w:color="auto"/>
            <w:left w:val="none" w:sz="0" w:space="0" w:color="auto"/>
            <w:bottom w:val="none" w:sz="0" w:space="0" w:color="auto"/>
            <w:right w:val="none" w:sz="0" w:space="0" w:color="auto"/>
          </w:divBdr>
        </w:div>
        <w:div w:id="1391923954">
          <w:marLeft w:val="0"/>
          <w:marRight w:val="0"/>
          <w:marTop w:val="0"/>
          <w:marBottom w:val="0"/>
          <w:divBdr>
            <w:top w:val="none" w:sz="0" w:space="0" w:color="auto"/>
            <w:left w:val="none" w:sz="0" w:space="0" w:color="auto"/>
            <w:bottom w:val="none" w:sz="0" w:space="0" w:color="auto"/>
            <w:right w:val="none" w:sz="0" w:space="0" w:color="auto"/>
          </w:divBdr>
          <w:divsChild>
            <w:div w:id="52705952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8244425">
      <w:bodyDiv w:val="1"/>
      <w:marLeft w:val="0"/>
      <w:marRight w:val="0"/>
      <w:marTop w:val="0"/>
      <w:marBottom w:val="0"/>
      <w:divBdr>
        <w:top w:val="none" w:sz="0" w:space="0" w:color="auto"/>
        <w:left w:val="none" w:sz="0" w:space="0" w:color="auto"/>
        <w:bottom w:val="none" w:sz="0" w:space="0" w:color="auto"/>
        <w:right w:val="none" w:sz="0" w:space="0" w:color="auto"/>
      </w:divBdr>
      <w:divsChild>
        <w:div w:id="85659666">
          <w:marLeft w:val="0"/>
          <w:marRight w:val="0"/>
          <w:marTop w:val="0"/>
          <w:marBottom w:val="0"/>
          <w:divBdr>
            <w:top w:val="none" w:sz="0" w:space="0" w:color="auto"/>
            <w:left w:val="none" w:sz="0" w:space="0" w:color="auto"/>
            <w:bottom w:val="none" w:sz="0" w:space="0" w:color="auto"/>
            <w:right w:val="none" w:sz="0" w:space="0" w:color="auto"/>
          </w:divBdr>
          <w:divsChild>
            <w:div w:id="1751730908">
              <w:marLeft w:val="0"/>
              <w:marRight w:val="0"/>
              <w:marTop w:val="750"/>
              <w:marBottom w:val="750"/>
              <w:divBdr>
                <w:top w:val="none" w:sz="0" w:space="0" w:color="auto"/>
                <w:left w:val="none" w:sz="0" w:space="0" w:color="auto"/>
                <w:bottom w:val="none" w:sz="0" w:space="0" w:color="auto"/>
                <w:right w:val="none" w:sz="0" w:space="0" w:color="auto"/>
              </w:divBdr>
            </w:div>
          </w:divsChild>
        </w:div>
        <w:div w:id="520823764">
          <w:marLeft w:val="0"/>
          <w:marRight w:val="0"/>
          <w:marTop w:val="0"/>
          <w:marBottom w:val="0"/>
          <w:divBdr>
            <w:top w:val="none" w:sz="0" w:space="0" w:color="auto"/>
            <w:left w:val="none" w:sz="0" w:space="0" w:color="auto"/>
            <w:bottom w:val="none" w:sz="0" w:space="0" w:color="auto"/>
            <w:right w:val="none" w:sz="0" w:space="0" w:color="auto"/>
          </w:divBdr>
        </w:div>
      </w:divsChild>
    </w:div>
    <w:div w:id="218326829">
      <w:bodyDiv w:val="1"/>
      <w:marLeft w:val="0"/>
      <w:marRight w:val="0"/>
      <w:marTop w:val="0"/>
      <w:marBottom w:val="0"/>
      <w:divBdr>
        <w:top w:val="none" w:sz="0" w:space="0" w:color="auto"/>
        <w:left w:val="none" w:sz="0" w:space="0" w:color="auto"/>
        <w:bottom w:val="none" w:sz="0" w:space="0" w:color="auto"/>
        <w:right w:val="none" w:sz="0" w:space="0" w:color="auto"/>
      </w:divBdr>
      <w:divsChild>
        <w:div w:id="746000716">
          <w:marLeft w:val="0"/>
          <w:marRight w:val="0"/>
          <w:marTop w:val="0"/>
          <w:marBottom w:val="0"/>
          <w:divBdr>
            <w:top w:val="none" w:sz="0" w:space="0" w:color="auto"/>
            <w:left w:val="none" w:sz="0" w:space="0" w:color="auto"/>
            <w:bottom w:val="none" w:sz="0" w:space="0" w:color="auto"/>
            <w:right w:val="none" w:sz="0" w:space="0" w:color="auto"/>
          </w:divBdr>
        </w:div>
        <w:div w:id="793403836">
          <w:marLeft w:val="0"/>
          <w:marRight w:val="0"/>
          <w:marTop w:val="0"/>
          <w:marBottom w:val="0"/>
          <w:divBdr>
            <w:top w:val="none" w:sz="0" w:space="0" w:color="auto"/>
            <w:left w:val="none" w:sz="0" w:space="0" w:color="auto"/>
            <w:bottom w:val="none" w:sz="0" w:space="0" w:color="auto"/>
            <w:right w:val="none" w:sz="0" w:space="0" w:color="auto"/>
          </w:divBdr>
          <w:divsChild>
            <w:div w:id="165246648">
              <w:marLeft w:val="0"/>
              <w:marRight w:val="0"/>
              <w:marTop w:val="750"/>
              <w:marBottom w:val="750"/>
              <w:divBdr>
                <w:top w:val="none" w:sz="0" w:space="0" w:color="auto"/>
                <w:left w:val="none" w:sz="0" w:space="0" w:color="auto"/>
                <w:bottom w:val="none" w:sz="0" w:space="0" w:color="auto"/>
                <w:right w:val="none" w:sz="0" w:space="0" w:color="auto"/>
              </w:divBdr>
            </w:div>
          </w:divsChild>
        </w:div>
        <w:div w:id="1131485891">
          <w:marLeft w:val="0"/>
          <w:marRight w:val="0"/>
          <w:marTop w:val="0"/>
          <w:marBottom w:val="0"/>
          <w:divBdr>
            <w:top w:val="none" w:sz="0" w:space="0" w:color="auto"/>
            <w:left w:val="none" w:sz="0" w:space="0" w:color="auto"/>
            <w:bottom w:val="none" w:sz="0" w:space="0" w:color="auto"/>
            <w:right w:val="none" w:sz="0" w:space="0" w:color="auto"/>
          </w:divBdr>
        </w:div>
      </w:divsChild>
    </w:div>
    <w:div w:id="219557938">
      <w:bodyDiv w:val="1"/>
      <w:marLeft w:val="0"/>
      <w:marRight w:val="0"/>
      <w:marTop w:val="0"/>
      <w:marBottom w:val="0"/>
      <w:divBdr>
        <w:top w:val="none" w:sz="0" w:space="0" w:color="auto"/>
        <w:left w:val="none" w:sz="0" w:space="0" w:color="auto"/>
        <w:bottom w:val="none" w:sz="0" w:space="0" w:color="auto"/>
        <w:right w:val="none" w:sz="0" w:space="0" w:color="auto"/>
      </w:divBdr>
      <w:divsChild>
        <w:div w:id="486170710">
          <w:marLeft w:val="0"/>
          <w:marRight w:val="0"/>
          <w:marTop w:val="0"/>
          <w:marBottom w:val="0"/>
          <w:divBdr>
            <w:top w:val="none" w:sz="0" w:space="0" w:color="auto"/>
            <w:left w:val="none" w:sz="0" w:space="0" w:color="auto"/>
            <w:bottom w:val="none" w:sz="0" w:space="0" w:color="auto"/>
            <w:right w:val="none" w:sz="0" w:space="0" w:color="auto"/>
          </w:divBdr>
          <w:divsChild>
            <w:div w:id="1877234875">
              <w:marLeft w:val="0"/>
              <w:marRight w:val="0"/>
              <w:marTop w:val="750"/>
              <w:marBottom w:val="750"/>
              <w:divBdr>
                <w:top w:val="none" w:sz="0" w:space="0" w:color="auto"/>
                <w:left w:val="none" w:sz="0" w:space="0" w:color="auto"/>
                <w:bottom w:val="none" w:sz="0" w:space="0" w:color="auto"/>
                <w:right w:val="none" w:sz="0" w:space="0" w:color="auto"/>
              </w:divBdr>
            </w:div>
          </w:divsChild>
        </w:div>
        <w:div w:id="1487092523">
          <w:marLeft w:val="0"/>
          <w:marRight w:val="0"/>
          <w:marTop w:val="0"/>
          <w:marBottom w:val="0"/>
          <w:divBdr>
            <w:top w:val="none" w:sz="0" w:space="0" w:color="auto"/>
            <w:left w:val="none" w:sz="0" w:space="0" w:color="auto"/>
            <w:bottom w:val="none" w:sz="0" w:space="0" w:color="auto"/>
            <w:right w:val="none" w:sz="0" w:space="0" w:color="auto"/>
          </w:divBdr>
        </w:div>
      </w:divsChild>
    </w:div>
    <w:div w:id="222495418">
      <w:bodyDiv w:val="1"/>
      <w:marLeft w:val="0"/>
      <w:marRight w:val="0"/>
      <w:marTop w:val="0"/>
      <w:marBottom w:val="0"/>
      <w:divBdr>
        <w:top w:val="none" w:sz="0" w:space="0" w:color="auto"/>
        <w:left w:val="none" w:sz="0" w:space="0" w:color="auto"/>
        <w:bottom w:val="none" w:sz="0" w:space="0" w:color="auto"/>
        <w:right w:val="none" w:sz="0" w:space="0" w:color="auto"/>
      </w:divBdr>
      <w:divsChild>
        <w:div w:id="80029178">
          <w:marLeft w:val="0"/>
          <w:marRight w:val="0"/>
          <w:marTop w:val="0"/>
          <w:marBottom w:val="0"/>
          <w:divBdr>
            <w:top w:val="none" w:sz="0" w:space="0" w:color="auto"/>
            <w:left w:val="none" w:sz="0" w:space="0" w:color="auto"/>
            <w:bottom w:val="none" w:sz="0" w:space="0" w:color="auto"/>
            <w:right w:val="none" w:sz="0" w:space="0" w:color="auto"/>
          </w:divBdr>
        </w:div>
        <w:div w:id="1507401610">
          <w:marLeft w:val="0"/>
          <w:marRight w:val="0"/>
          <w:marTop w:val="0"/>
          <w:marBottom w:val="0"/>
          <w:divBdr>
            <w:top w:val="none" w:sz="0" w:space="0" w:color="auto"/>
            <w:left w:val="none" w:sz="0" w:space="0" w:color="auto"/>
            <w:bottom w:val="none" w:sz="0" w:space="0" w:color="auto"/>
            <w:right w:val="none" w:sz="0" w:space="0" w:color="auto"/>
          </w:divBdr>
          <w:divsChild>
            <w:div w:id="129278522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24610294">
      <w:bodyDiv w:val="1"/>
      <w:marLeft w:val="0"/>
      <w:marRight w:val="0"/>
      <w:marTop w:val="0"/>
      <w:marBottom w:val="0"/>
      <w:divBdr>
        <w:top w:val="none" w:sz="0" w:space="0" w:color="auto"/>
        <w:left w:val="none" w:sz="0" w:space="0" w:color="auto"/>
        <w:bottom w:val="none" w:sz="0" w:space="0" w:color="auto"/>
        <w:right w:val="none" w:sz="0" w:space="0" w:color="auto"/>
      </w:divBdr>
    </w:div>
    <w:div w:id="227573351">
      <w:bodyDiv w:val="1"/>
      <w:marLeft w:val="0"/>
      <w:marRight w:val="0"/>
      <w:marTop w:val="0"/>
      <w:marBottom w:val="0"/>
      <w:divBdr>
        <w:top w:val="none" w:sz="0" w:space="0" w:color="auto"/>
        <w:left w:val="none" w:sz="0" w:space="0" w:color="auto"/>
        <w:bottom w:val="none" w:sz="0" w:space="0" w:color="auto"/>
        <w:right w:val="none" w:sz="0" w:space="0" w:color="auto"/>
      </w:divBdr>
    </w:div>
    <w:div w:id="228879370">
      <w:bodyDiv w:val="1"/>
      <w:marLeft w:val="0"/>
      <w:marRight w:val="0"/>
      <w:marTop w:val="0"/>
      <w:marBottom w:val="0"/>
      <w:divBdr>
        <w:top w:val="none" w:sz="0" w:space="0" w:color="auto"/>
        <w:left w:val="none" w:sz="0" w:space="0" w:color="auto"/>
        <w:bottom w:val="none" w:sz="0" w:space="0" w:color="auto"/>
        <w:right w:val="none" w:sz="0" w:space="0" w:color="auto"/>
      </w:divBdr>
    </w:div>
    <w:div w:id="229001545">
      <w:bodyDiv w:val="1"/>
      <w:marLeft w:val="0"/>
      <w:marRight w:val="0"/>
      <w:marTop w:val="0"/>
      <w:marBottom w:val="0"/>
      <w:divBdr>
        <w:top w:val="none" w:sz="0" w:space="0" w:color="auto"/>
        <w:left w:val="none" w:sz="0" w:space="0" w:color="auto"/>
        <w:bottom w:val="none" w:sz="0" w:space="0" w:color="auto"/>
        <w:right w:val="none" w:sz="0" w:space="0" w:color="auto"/>
      </w:divBdr>
    </w:div>
    <w:div w:id="237328151">
      <w:bodyDiv w:val="1"/>
      <w:marLeft w:val="0"/>
      <w:marRight w:val="0"/>
      <w:marTop w:val="0"/>
      <w:marBottom w:val="0"/>
      <w:divBdr>
        <w:top w:val="none" w:sz="0" w:space="0" w:color="auto"/>
        <w:left w:val="none" w:sz="0" w:space="0" w:color="auto"/>
        <w:bottom w:val="none" w:sz="0" w:space="0" w:color="auto"/>
        <w:right w:val="none" w:sz="0" w:space="0" w:color="auto"/>
      </w:divBdr>
      <w:divsChild>
        <w:div w:id="202134718">
          <w:marLeft w:val="0"/>
          <w:marRight w:val="0"/>
          <w:marTop w:val="0"/>
          <w:marBottom w:val="0"/>
          <w:divBdr>
            <w:top w:val="none" w:sz="0" w:space="0" w:color="auto"/>
            <w:left w:val="none" w:sz="0" w:space="0" w:color="auto"/>
            <w:bottom w:val="none" w:sz="0" w:space="0" w:color="auto"/>
            <w:right w:val="none" w:sz="0" w:space="0" w:color="auto"/>
          </w:divBdr>
        </w:div>
        <w:div w:id="1512452283">
          <w:marLeft w:val="0"/>
          <w:marRight w:val="0"/>
          <w:marTop w:val="0"/>
          <w:marBottom w:val="0"/>
          <w:divBdr>
            <w:top w:val="none" w:sz="0" w:space="0" w:color="auto"/>
            <w:left w:val="none" w:sz="0" w:space="0" w:color="auto"/>
            <w:bottom w:val="none" w:sz="0" w:space="0" w:color="auto"/>
            <w:right w:val="none" w:sz="0" w:space="0" w:color="auto"/>
          </w:divBdr>
          <w:divsChild>
            <w:div w:id="24746550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37793554">
      <w:bodyDiv w:val="1"/>
      <w:marLeft w:val="0"/>
      <w:marRight w:val="0"/>
      <w:marTop w:val="0"/>
      <w:marBottom w:val="0"/>
      <w:divBdr>
        <w:top w:val="none" w:sz="0" w:space="0" w:color="auto"/>
        <w:left w:val="none" w:sz="0" w:space="0" w:color="auto"/>
        <w:bottom w:val="none" w:sz="0" w:space="0" w:color="auto"/>
        <w:right w:val="none" w:sz="0" w:space="0" w:color="auto"/>
      </w:divBdr>
      <w:divsChild>
        <w:div w:id="338848581">
          <w:marLeft w:val="0"/>
          <w:marRight w:val="0"/>
          <w:marTop w:val="0"/>
          <w:marBottom w:val="0"/>
          <w:divBdr>
            <w:top w:val="none" w:sz="0" w:space="0" w:color="auto"/>
            <w:left w:val="none" w:sz="0" w:space="0" w:color="auto"/>
            <w:bottom w:val="none" w:sz="0" w:space="0" w:color="auto"/>
            <w:right w:val="none" w:sz="0" w:space="0" w:color="auto"/>
          </w:divBdr>
          <w:divsChild>
            <w:div w:id="1422288707">
              <w:marLeft w:val="0"/>
              <w:marRight w:val="0"/>
              <w:marTop w:val="750"/>
              <w:marBottom w:val="750"/>
              <w:divBdr>
                <w:top w:val="none" w:sz="0" w:space="0" w:color="auto"/>
                <w:left w:val="none" w:sz="0" w:space="0" w:color="auto"/>
                <w:bottom w:val="none" w:sz="0" w:space="0" w:color="auto"/>
                <w:right w:val="none" w:sz="0" w:space="0" w:color="auto"/>
              </w:divBdr>
            </w:div>
          </w:divsChild>
        </w:div>
        <w:div w:id="443156210">
          <w:marLeft w:val="0"/>
          <w:marRight w:val="0"/>
          <w:marTop w:val="0"/>
          <w:marBottom w:val="0"/>
          <w:divBdr>
            <w:top w:val="none" w:sz="0" w:space="0" w:color="auto"/>
            <w:left w:val="none" w:sz="0" w:space="0" w:color="auto"/>
            <w:bottom w:val="none" w:sz="0" w:space="0" w:color="auto"/>
            <w:right w:val="none" w:sz="0" w:space="0" w:color="auto"/>
          </w:divBdr>
        </w:div>
        <w:div w:id="2043626221">
          <w:marLeft w:val="0"/>
          <w:marRight w:val="0"/>
          <w:marTop w:val="0"/>
          <w:marBottom w:val="0"/>
          <w:divBdr>
            <w:top w:val="none" w:sz="0" w:space="0" w:color="auto"/>
            <w:left w:val="none" w:sz="0" w:space="0" w:color="auto"/>
            <w:bottom w:val="none" w:sz="0" w:space="0" w:color="auto"/>
            <w:right w:val="none" w:sz="0" w:space="0" w:color="auto"/>
          </w:divBdr>
        </w:div>
      </w:divsChild>
    </w:div>
    <w:div w:id="248779247">
      <w:bodyDiv w:val="1"/>
      <w:marLeft w:val="0"/>
      <w:marRight w:val="0"/>
      <w:marTop w:val="0"/>
      <w:marBottom w:val="0"/>
      <w:divBdr>
        <w:top w:val="none" w:sz="0" w:space="0" w:color="auto"/>
        <w:left w:val="none" w:sz="0" w:space="0" w:color="auto"/>
        <w:bottom w:val="none" w:sz="0" w:space="0" w:color="auto"/>
        <w:right w:val="none" w:sz="0" w:space="0" w:color="auto"/>
      </w:divBdr>
      <w:divsChild>
        <w:div w:id="984896924">
          <w:marLeft w:val="0"/>
          <w:marRight w:val="0"/>
          <w:marTop w:val="0"/>
          <w:marBottom w:val="0"/>
          <w:divBdr>
            <w:top w:val="none" w:sz="0" w:space="0" w:color="auto"/>
            <w:left w:val="none" w:sz="0" w:space="0" w:color="auto"/>
            <w:bottom w:val="none" w:sz="0" w:space="0" w:color="auto"/>
            <w:right w:val="none" w:sz="0" w:space="0" w:color="auto"/>
          </w:divBdr>
          <w:divsChild>
            <w:div w:id="1835878323">
              <w:marLeft w:val="0"/>
              <w:marRight w:val="0"/>
              <w:marTop w:val="750"/>
              <w:marBottom w:val="750"/>
              <w:divBdr>
                <w:top w:val="none" w:sz="0" w:space="0" w:color="auto"/>
                <w:left w:val="none" w:sz="0" w:space="0" w:color="auto"/>
                <w:bottom w:val="none" w:sz="0" w:space="0" w:color="auto"/>
                <w:right w:val="none" w:sz="0" w:space="0" w:color="auto"/>
              </w:divBdr>
            </w:div>
          </w:divsChild>
        </w:div>
        <w:div w:id="1862351773">
          <w:marLeft w:val="0"/>
          <w:marRight w:val="0"/>
          <w:marTop w:val="0"/>
          <w:marBottom w:val="0"/>
          <w:divBdr>
            <w:top w:val="none" w:sz="0" w:space="0" w:color="auto"/>
            <w:left w:val="none" w:sz="0" w:space="0" w:color="auto"/>
            <w:bottom w:val="none" w:sz="0" w:space="0" w:color="auto"/>
            <w:right w:val="none" w:sz="0" w:space="0" w:color="auto"/>
          </w:divBdr>
        </w:div>
      </w:divsChild>
    </w:div>
    <w:div w:id="251470882">
      <w:bodyDiv w:val="1"/>
      <w:marLeft w:val="0"/>
      <w:marRight w:val="0"/>
      <w:marTop w:val="0"/>
      <w:marBottom w:val="0"/>
      <w:divBdr>
        <w:top w:val="none" w:sz="0" w:space="0" w:color="auto"/>
        <w:left w:val="none" w:sz="0" w:space="0" w:color="auto"/>
        <w:bottom w:val="none" w:sz="0" w:space="0" w:color="auto"/>
        <w:right w:val="none" w:sz="0" w:space="0" w:color="auto"/>
      </w:divBdr>
      <w:divsChild>
        <w:div w:id="118308079">
          <w:marLeft w:val="0"/>
          <w:marRight w:val="0"/>
          <w:marTop w:val="0"/>
          <w:marBottom w:val="0"/>
          <w:divBdr>
            <w:top w:val="none" w:sz="0" w:space="0" w:color="auto"/>
            <w:left w:val="none" w:sz="0" w:space="0" w:color="auto"/>
            <w:bottom w:val="none" w:sz="0" w:space="0" w:color="auto"/>
            <w:right w:val="none" w:sz="0" w:space="0" w:color="auto"/>
          </w:divBdr>
          <w:divsChild>
            <w:div w:id="1661038757">
              <w:marLeft w:val="0"/>
              <w:marRight w:val="0"/>
              <w:marTop w:val="750"/>
              <w:marBottom w:val="750"/>
              <w:divBdr>
                <w:top w:val="none" w:sz="0" w:space="0" w:color="auto"/>
                <w:left w:val="none" w:sz="0" w:space="0" w:color="auto"/>
                <w:bottom w:val="none" w:sz="0" w:space="0" w:color="auto"/>
                <w:right w:val="none" w:sz="0" w:space="0" w:color="auto"/>
              </w:divBdr>
            </w:div>
          </w:divsChild>
        </w:div>
        <w:div w:id="703672040">
          <w:marLeft w:val="0"/>
          <w:marRight w:val="0"/>
          <w:marTop w:val="0"/>
          <w:marBottom w:val="0"/>
          <w:divBdr>
            <w:top w:val="none" w:sz="0" w:space="0" w:color="auto"/>
            <w:left w:val="none" w:sz="0" w:space="0" w:color="auto"/>
            <w:bottom w:val="none" w:sz="0" w:space="0" w:color="auto"/>
            <w:right w:val="none" w:sz="0" w:space="0" w:color="auto"/>
          </w:divBdr>
        </w:div>
      </w:divsChild>
    </w:div>
    <w:div w:id="257369214">
      <w:bodyDiv w:val="1"/>
      <w:marLeft w:val="0"/>
      <w:marRight w:val="0"/>
      <w:marTop w:val="0"/>
      <w:marBottom w:val="0"/>
      <w:divBdr>
        <w:top w:val="none" w:sz="0" w:space="0" w:color="auto"/>
        <w:left w:val="none" w:sz="0" w:space="0" w:color="auto"/>
        <w:bottom w:val="none" w:sz="0" w:space="0" w:color="auto"/>
        <w:right w:val="none" w:sz="0" w:space="0" w:color="auto"/>
      </w:divBdr>
      <w:divsChild>
        <w:div w:id="451242798">
          <w:marLeft w:val="0"/>
          <w:marRight w:val="0"/>
          <w:marTop w:val="0"/>
          <w:marBottom w:val="0"/>
          <w:divBdr>
            <w:top w:val="none" w:sz="0" w:space="0" w:color="auto"/>
            <w:left w:val="none" w:sz="0" w:space="0" w:color="auto"/>
            <w:bottom w:val="none" w:sz="0" w:space="0" w:color="auto"/>
            <w:right w:val="none" w:sz="0" w:space="0" w:color="auto"/>
          </w:divBdr>
          <w:divsChild>
            <w:div w:id="387148838">
              <w:marLeft w:val="0"/>
              <w:marRight w:val="0"/>
              <w:marTop w:val="750"/>
              <w:marBottom w:val="750"/>
              <w:divBdr>
                <w:top w:val="none" w:sz="0" w:space="0" w:color="auto"/>
                <w:left w:val="none" w:sz="0" w:space="0" w:color="auto"/>
                <w:bottom w:val="none" w:sz="0" w:space="0" w:color="auto"/>
                <w:right w:val="none" w:sz="0" w:space="0" w:color="auto"/>
              </w:divBdr>
            </w:div>
          </w:divsChild>
        </w:div>
        <w:div w:id="1676493222">
          <w:marLeft w:val="0"/>
          <w:marRight w:val="0"/>
          <w:marTop w:val="0"/>
          <w:marBottom w:val="0"/>
          <w:divBdr>
            <w:top w:val="none" w:sz="0" w:space="0" w:color="auto"/>
            <w:left w:val="none" w:sz="0" w:space="0" w:color="auto"/>
            <w:bottom w:val="none" w:sz="0" w:space="0" w:color="auto"/>
            <w:right w:val="none" w:sz="0" w:space="0" w:color="auto"/>
          </w:divBdr>
        </w:div>
      </w:divsChild>
    </w:div>
    <w:div w:id="260338751">
      <w:bodyDiv w:val="1"/>
      <w:marLeft w:val="0"/>
      <w:marRight w:val="0"/>
      <w:marTop w:val="0"/>
      <w:marBottom w:val="0"/>
      <w:divBdr>
        <w:top w:val="none" w:sz="0" w:space="0" w:color="auto"/>
        <w:left w:val="none" w:sz="0" w:space="0" w:color="auto"/>
        <w:bottom w:val="none" w:sz="0" w:space="0" w:color="auto"/>
        <w:right w:val="none" w:sz="0" w:space="0" w:color="auto"/>
      </w:divBdr>
      <w:divsChild>
        <w:div w:id="303852456">
          <w:marLeft w:val="0"/>
          <w:marRight w:val="0"/>
          <w:marTop w:val="0"/>
          <w:marBottom w:val="0"/>
          <w:divBdr>
            <w:top w:val="none" w:sz="0" w:space="0" w:color="auto"/>
            <w:left w:val="none" w:sz="0" w:space="0" w:color="auto"/>
            <w:bottom w:val="none" w:sz="0" w:space="0" w:color="auto"/>
            <w:right w:val="none" w:sz="0" w:space="0" w:color="auto"/>
          </w:divBdr>
          <w:divsChild>
            <w:div w:id="650210165">
              <w:marLeft w:val="0"/>
              <w:marRight w:val="0"/>
              <w:marTop w:val="750"/>
              <w:marBottom w:val="750"/>
              <w:divBdr>
                <w:top w:val="none" w:sz="0" w:space="0" w:color="auto"/>
                <w:left w:val="none" w:sz="0" w:space="0" w:color="auto"/>
                <w:bottom w:val="none" w:sz="0" w:space="0" w:color="auto"/>
                <w:right w:val="none" w:sz="0" w:space="0" w:color="auto"/>
              </w:divBdr>
            </w:div>
          </w:divsChild>
        </w:div>
        <w:div w:id="1157918491">
          <w:marLeft w:val="0"/>
          <w:marRight w:val="0"/>
          <w:marTop w:val="0"/>
          <w:marBottom w:val="0"/>
          <w:divBdr>
            <w:top w:val="none" w:sz="0" w:space="0" w:color="auto"/>
            <w:left w:val="none" w:sz="0" w:space="0" w:color="auto"/>
            <w:bottom w:val="none" w:sz="0" w:space="0" w:color="auto"/>
            <w:right w:val="none" w:sz="0" w:space="0" w:color="auto"/>
          </w:divBdr>
        </w:div>
      </w:divsChild>
    </w:div>
    <w:div w:id="266547849">
      <w:bodyDiv w:val="1"/>
      <w:marLeft w:val="0"/>
      <w:marRight w:val="0"/>
      <w:marTop w:val="0"/>
      <w:marBottom w:val="0"/>
      <w:divBdr>
        <w:top w:val="none" w:sz="0" w:space="0" w:color="auto"/>
        <w:left w:val="none" w:sz="0" w:space="0" w:color="auto"/>
        <w:bottom w:val="none" w:sz="0" w:space="0" w:color="auto"/>
        <w:right w:val="none" w:sz="0" w:space="0" w:color="auto"/>
      </w:divBdr>
      <w:divsChild>
        <w:div w:id="1277251686">
          <w:marLeft w:val="0"/>
          <w:marRight w:val="0"/>
          <w:marTop w:val="0"/>
          <w:marBottom w:val="0"/>
          <w:divBdr>
            <w:top w:val="none" w:sz="0" w:space="0" w:color="auto"/>
            <w:left w:val="none" w:sz="0" w:space="0" w:color="auto"/>
            <w:bottom w:val="none" w:sz="0" w:space="0" w:color="auto"/>
            <w:right w:val="none" w:sz="0" w:space="0" w:color="auto"/>
          </w:divBdr>
          <w:divsChild>
            <w:div w:id="370807981">
              <w:marLeft w:val="0"/>
              <w:marRight w:val="0"/>
              <w:marTop w:val="750"/>
              <w:marBottom w:val="750"/>
              <w:divBdr>
                <w:top w:val="none" w:sz="0" w:space="0" w:color="auto"/>
                <w:left w:val="none" w:sz="0" w:space="0" w:color="auto"/>
                <w:bottom w:val="none" w:sz="0" w:space="0" w:color="auto"/>
                <w:right w:val="none" w:sz="0" w:space="0" w:color="auto"/>
              </w:divBdr>
            </w:div>
          </w:divsChild>
        </w:div>
        <w:div w:id="1792358754">
          <w:marLeft w:val="0"/>
          <w:marRight w:val="0"/>
          <w:marTop w:val="0"/>
          <w:marBottom w:val="0"/>
          <w:divBdr>
            <w:top w:val="none" w:sz="0" w:space="0" w:color="auto"/>
            <w:left w:val="none" w:sz="0" w:space="0" w:color="auto"/>
            <w:bottom w:val="none" w:sz="0" w:space="0" w:color="auto"/>
            <w:right w:val="none" w:sz="0" w:space="0" w:color="auto"/>
          </w:divBdr>
        </w:div>
      </w:divsChild>
    </w:div>
    <w:div w:id="266618083">
      <w:bodyDiv w:val="1"/>
      <w:marLeft w:val="0"/>
      <w:marRight w:val="0"/>
      <w:marTop w:val="0"/>
      <w:marBottom w:val="0"/>
      <w:divBdr>
        <w:top w:val="none" w:sz="0" w:space="0" w:color="auto"/>
        <w:left w:val="none" w:sz="0" w:space="0" w:color="auto"/>
        <w:bottom w:val="none" w:sz="0" w:space="0" w:color="auto"/>
        <w:right w:val="none" w:sz="0" w:space="0" w:color="auto"/>
      </w:divBdr>
      <w:divsChild>
        <w:div w:id="1184173225">
          <w:marLeft w:val="0"/>
          <w:marRight w:val="0"/>
          <w:marTop w:val="0"/>
          <w:marBottom w:val="0"/>
          <w:divBdr>
            <w:top w:val="none" w:sz="0" w:space="0" w:color="auto"/>
            <w:left w:val="none" w:sz="0" w:space="0" w:color="auto"/>
            <w:bottom w:val="none" w:sz="0" w:space="0" w:color="auto"/>
            <w:right w:val="none" w:sz="0" w:space="0" w:color="auto"/>
          </w:divBdr>
          <w:divsChild>
            <w:div w:id="1202743168">
              <w:marLeft w:val="0"/>
              <w:marRight w:val="0"/>
              <w:marTop w:val="750"/>
              <w:marBottom w:val="750"/>
              <w:divBdr>
                <w:top w:val="none" w:sz="0" w:space="0" w:color="auto"/>
                <w:left w:val="none" w:sz="0" w:space="0" w:color="auto"/>
                <w:bottom w:val="none" w:sz="0" w:space="0" w:color="auto"/>
                <w:right w:val="none" w:sz="0" w:space="0" w:color="auto"/>
              </w:divBdr>
            </w:div>
          </w:divsChild>
        </w:div>
        <w:div w:id="1028413156">
          <w:marLeft w:val="0"/>
          <w:marRight w:val="0"/>
          <w:marTop w:val="0"/>
          <w:marBottom w:val="0"/>
          <w:divBdr>
            <w:top w:val="none" w:sz="0" w:space="0" w:color="auto"/>
            <w:left w:val="none" w:sz="0" w:space="0" w:color="auto"/>
            <w:bottom w:val="none" w:sz="0" w:space="0" w:color="auto"/>
            <w:right w:val="none" w:sz="0" w:space="0" w:color="auto"/>
          </w:divBdr>
        </w:div>
      </w:divsChild>
    </w:div>
    <w:div w:id="276184484">
      <w:bodyDiv w:val="1"/>
      <w:marLeft w:val="0"/>
      <w:marRight w:val="0"/>
      <w:marTop w:val="0"/>
      <w:marBottom w:val="0"/>
      <w:divBdr>
        <w:top w:val="none" w:sz="0" w:space="0" w:color="auto"/>
        <w:left w:val="none" w:sz="0" w:space="0" w:color="auto"/>
        <w:bottom w:val="none" w:sz="0" w:space="0" w:color="auto"/>
        <w:right w:val="none" w:sz="0" w:space="0" w:color="auto"/>
      </w:divBdr>
      <w:divsChild>
        <w:div w:id="870651704">
          <w:marLeft w:val="0"/>
          <w:marRight w:val="0"/>
          <w:marTop w:val="0"/>
          <w:marBottom w:val="0"/>
          <w:divBdr>
            <w:top w:val="none" w:sz="0" w:space="0" w:color="auto"/>
            <w:left w:val="none" w:sz="0" w:space="0" w:color="auto"/>
            <w:bottom w:val="none" w:sz="0" w:space="0" w:color="auto"/>
            <w:right w:val="none" w:sz="0" w:space="0" w:color="auto"/>
          </w:divBdr>
          <w:divsChild>
            <w:div w:id="1540822693">
              <w:marLeft w:val="0"/>
              <w:marRight w:val="0"/>
              <w:marTop w:val="750"/>
              <w:marBottom w:val="750"/>
              <w:divBdr>
                <w:top w:val="none" w:sz="0" w:space="0" w:color="auto"/>
                <w:left w:val="none" w:sz="0" w:space="0" w:color="auto"/>
                <w:bottom w:val="none" w:sz="0" w:space="0" w:color="auto"/>
                <w:right w:val="none" w:sz="0" w:space="0" w:color="auto"/>
              </w:divBdr>
            </w:div>
          </w:divsChild>
        </w:div>
        <w:div w:id="1447655870">
          <w:marLeft w:val="0"/>
          <w:marRight w:val="0"/>
          <w:marTop w:val="0"/>
          <w:marBottom w:val="0"/>
          <w:divBdr>
            <w:top w:val="none" w:sz="0" w:space="0" w:color="auto"/>
            <w:left w:val="none" w:sz="0" w:space="0" w:color="auto"/>
            <w:bottom w:val="none" w:sz="0" w:space="0" w:color="auto"/>
            <w:right w:val="none" w:sz="0" w:space="0" w:color="auto"/>
          </w:divBdr>
        </w:div>
      </w:divsChild>
    </w:div>
    <w:div w:id="278221366">
      <w:bodyDiv w:val="1"/>
      <w:marLeft w:val="0"/>
      <w:marRight w:val="0"/>
      <w:marTop w:val="0"/>
      <w:marBottom w:val="0"/>
      <w:divBdr>
        <w:top w:val="none" w:sz="0" w:space="0" w:color="auto"/>
        <w:left w:val="none" w:sz="0" w:space="0" w:color="auto"/>
        <w:bottom w:val="none" w:sz="0" w:space="0" w:color="auto"/>
        <w:right w:val="none" w:sz="0" w:space="0" w:color="auto"/>
      </w:divBdr>
      <w:divsChild>
        <w:div w:id="866678759">
          <w:marLeft w:val="0"/>
          <w:marRight w:val="0"/>
          <w:marTop w:val="0"/>
          <w:marBottom w:val="0"/>
          <w:divBdr>
            <w:top w:val="none" w:sz="0" w:space="0" w:color="auto"/>
            <w:left w:val="none" w:sz="0" w:space="0" w:color="auto"/>
            <w:bottom w:val="none" w:sz="0" w:space="0" w:color="auto"/>
            <w:right w:val="none" w:sz="0" w:space="0" w:color="auto"/>
          </w:divBdr>
          <w:divsChild>
            <w:div w:id="1572540615">
              <w:marLeft w:val="0"/>
              <w:marRight w:val="0"/>
              <w:marTop w:val="750"/>
              <w:marBottom w:val="750"/>
              <w:divBdr>
                <w:top w:val="none" w:sz="0" w:space="0" w:color="auto"/>
                <w:left w:val="none" w:sz="0" w:space="0" w:color="auto"/>
                <w:bottom w:val="none" w:sz="0" w:space="0" w:color="auto"/>
                <w:right w:val="none" w:sz="0" w:space="0" w:color="auto"/>
              </w:divBdr>
            </w:div>
          </w:divsChild>
        </w:div>
        <w:div w:id="2103061868">
          <w:marLeft w:val="0"/>
          <w:marRight w:val="0"/>
          <w:marTop w:val="0"/>
          <w:marBottom w:val="0"/>
          <w:divBdr>
            <w:top w:val="none" w:sz="0" w:space="0" w:color="auto"/>
            <w:left w:val="none" w:sz="0" w:space="0" w:color="auto"/>
            <w:bottom w:val="none" w:sz="0" w:space="0" w:color="auto"/>
            <w:right w:val="none" w:sz="0" w:space="0" w:color="auto"/>
          </w:divBdr>
        </w:div>
      </w:divsChild>
    </w:div>
    <w:div w:id="279118297">
      <w:bodyDiv w:val="1"/>
      <w:marLeft w:val="0"/>
      <w:marRight w:val="0"/>
      <w:marTop w:val="0"/>
      <w:marBottom w:val="0"/>
      <w:divBdr>
        <w:top w:val="none" w:sz="0" w:space="0" w:color="auto"/>
        <w:left w:val="none" w:sz="0" w:space="0" w:color="auto"/>
        <w:bottom w:val="none" w:sz="0" w:space="0" w:color="auto"/>
        <w:right w:val="none" w:sz="0" w:space="0" w:color="auto"/>
      </w:divBdr>
      <w:divsChild>
        <w:div w:id="528103140">
          <w:marLeft w:val="0"/>
          <w:marRight w:val="0"/>
          <w:marTop w:val="0"/>
          <w:marBottom w:val="0"/>
          <w:divBdr>
            <w:top w:val="none" w:sz="0" w:space="0" w:color="auto"/>
            <w:left w:val="none" w:sz="0" w:space="0" w:color="auto"/>
            <w:bottom w:val="none" w:sz="0" w:space="0" w:color="auto"/>
            <w:right w:val="none" w:sz="0" w:space="0" w:color="auto"/>
          </w:divBdr>
          <w:divsChild>
            <w:div w:id="1888955032">
              <w:marLeft w:val="0"/>
              <w:marRight w:val="0"/>
              <w:marTop w:val="750"/>
              <w:marBottom w:val="750"/>
              <w:divBdr>
                <w:top w:val="none" w:sz="0" w:space="0" w:color="auto"/>
                <w:left w:val="none" w:sz="0" w:space="0" w:color="auto"/>
                <w:bottom w:val="none" w:sz="0" w:space="0" w:color="auto"/>
                <w:right w:val="none" w:sz="0" w:space="0" w:color="auto"/>
              </w:divBdr>
            </w:div>
          </w:divsChild>
        </w:div>
        <w:div w:id="1309164875">
          <w:marLeft w:val="0"/>
          <w:marRight w:val="0"/>
          <w:marTop w:val="0"/>
          <w:marBottom w:val="0"/>
          <w:divBdr>
            <w:top w:val="none" w:sz="0" w:space="0" w:color="auto"/>
            <w:left w:val="none" w:sz="0" w:space="0" w:color="auto"/>
            <w:bottom w:val="none" w:sz="0" w:space="0" w:color="auto"/>
            <w:right w:val="none" w:sz="0" w:space="0" w:color="auto"/>
          </w:divBdr>
        </w:div>
        <w:div w:id="2010520121">
          <w:marLeft w:val="0"/>
          <w:marRight w:val="0"/>
          <w:marTop w:val="0"/>
          <w:marBottom w:val="0"/>
          <w:divBdr>
            <w:top w:val="none" w:sz="0" w:space="0" w:color="auto"/>
            <w:left w:val="none" w:sz="0" w:space="0" w:color="auto"/>
            <w:bottom w:val="none" w:sz="0" w:space="0" w:color="auto"/>
            <w:right w:val="none" w:sz="0" w:space="0" w:color="auto"/>
          </w:divBdr>
        </w:div>
      </w:divsChild>
    </w:div>
    <w:div w:id="279646880">
      <w:bodyDiv w:val="1"/>
      <w:marLeft w:val="0"/>
      <w:marRight w:val="0"/>
      <w:marTop w:val="0"/>
      <w:marBottom w:val="0"/>
      <w:divBdr>
        <w:top w:val="none" w:sz="0" w:space="0" w:color="auto"/>
        <w:left w:val="none" w:sz="0" w:space="0" w:color="auto"/>
        <w:bottom w:val="none" w:sz="0" w:space="0" w:color="auto"/>
        <w:right w:val="none" w:sz="0" w:space="0" w:color="auto"/>
      </w:divBdr>
    </w:div>
    <w:div w:id="289947045">
      <w:bodyDiv w:val="1"/>
      <w:marLeft w:val="0"/>
      <w:marRight w:val="0"/>
      <w:marTop w:val="0"/>
      <w:marBottom w:val="0"/>
      <w:divBdr>
        <w:top w:val="none" w:sz="0" w:space="0" w:color="auto"/>
        <w:left w:val="none" w:sz="0" w:space="0" w:color="auto"/>
        <w:bottom w:val="none" w:sz="0" w:space="0" w:color="auto"/>
        <w:right w:val="none" w:sz="0" w:space="0" w:color="auto"/>
      </w:divBdr>
      <w:divsChild>
        <w:div w:id="1270814655">
          <w:marLeft w:val="0"/>
          <w:marRight w:val="0"/>
          <w:marTop w:val="0"/>
          <w:marBottom w:val="0"/>
          <w:divBdr>
            <w:top w:val="none" w:sz="0" w:space="0" w:color="auto"/>
            <w:left w:val="none" w:sz="0" w:space="0" w:color="auto"/>
            <w:bottom w:val="none" w:sz="0" w:space="0" w:color="auto"/>
            <w:right w:val="none" w:sz="0" w:space="0" w:color="auto"/>
          </w:divBdr>
          <w:divsChild>
            <w:div w:id="1589192218">
              <w:marLeft w:val="0"/>
              <w:marRight w:val="0"/>
              <w:marTop w:val="750"/>
              <w:marBottom w:val="750"/>
              <w:divBdr>
                <w:top w:val="none" w:sz="0" w:space="0" w:color="auto"/>
                <w:left w:val="none" w:sz="0" w:space="0" w:color="auto"/>
                <w:bottom w:val="none" w:sz="0" w:space="0" w:color="auto"/>
                <w:right w:val="none" w:sz="0" w:space="0" w:color="auto"/>
              </w:divBdr>
            </w:div>
          </w:divsChild>
        </w:div>
        <w:div w:id="423962237">
          <w:marLeft w:val="0"/>
          <w:marRight w:val="0"/>
          <w:marTop w:val="0"/>
          <w:marBottom w:val="0"/>
          <w:divBdr>
            <w:top w:val="none" w:sz="0" w:space="0" w:color="auto"/>
            <w:left w:val="none" w:sz="0" w:space="0" w:color="auto"/>
            <w:bottom w:val="none" w:sz="0" w:space="0" w:color="auto"/>
            <w:right w:val="none" w:sz="0" w:space="0" w:color="auto"/>
          </w:divBdr>
        </w:div>
      </w:divsChild>
    </w:div>
    <w:div w:id="294410672">
      <w:bodyDiv w:val="1"/>
      <w:marLeft w:val="0"/>
      <w:marRight w:val="0"/>
      <w:marTop w:val="0"/>
      <w:marBottom w:val="0"/>
      <w:divBdr>
        <w:top w:val="none" w:sz="0" w:space="0" w:color="auto"/>
        <w:left w:val="none" w:sz="0" w:space="0" w:color="auto"/>
        <w:bottom w:val="none" w:sz="0" w:space="0" w:color="auto"/>
        <w:right w:val="none" w:sz="0" w:space="0" w:color="auto"/>
      </w:divBdr>
      <w:divsChild>
        <w:div w:id="1499540110">
          <w:marLeft w:val="0"/>
          <w:marRight w:val="0"/>
          <w:marTop w:val="0"/>
          <w:marBottom w:val="0"/>
          <w:divBdr>
            <w:top w:val="none" w:sz="0" w:space="0" w:color="auto"/>
            <w:left w:val="none" w:sz="0" w:space="0" w:color="auto"/>
            <w:bottom w:val="none" w:sz="0" w:space="0" w:color="auto"/>
            <w:right w:val="none" w:sz="0" w:space="0" w:color="auto"/>
          </w:divBdr>
        </w:div>
        <w:div w:id="1959219968">
          <w:marLeft w:val="0"/>
          <w:marRight w:val="0"/>
          <w:marTop w:val="0"/>
          <w:marBottom w:val="0"/>
          <w:divBdr>
            <w:top w:val="none" w:sz="0" w:space="0" w:color="auto"/>
            <w:left w:val="none" w:sz="0" w:space="0" w:color="auto"/>
            <w:bottom w:val="none" w:sz="0" w:space="0" w:color="auto"/>
            <w:right w:val="none" w:sz="0" w:space="0" w:color="auto"/>
          </w:divBdr>
          <w:divsChild>
            <w:div w:id="158552698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22779788">
      <w:bodyDiv w:val="1"/>
      <w:marLeft w:val="0"/>
      <w:marRight w:val="0"/>
      <w:marTop w:val="0"/>
      <w:marBottom w:val="0"/>
      <w:divBdr>
        <w:top w:val="none" w:sz="0" w:space="0" w:color="auto"/>
        <w:left w:val="none" w:sz="0" w:space="0" w:color="auto"/>
        <w:bottom w:val="none" w:sz="0" w:space="0" w:color="auto"/>
        <w:right w:val="none" w:sz="0" w:space="0" w:color="auto"/>
      </w:divBdr>
      <w:divsChild>
        <w:div w:id="1843087536">
          <w:marLeft w:val="0"/>
          <w:marRight w:val="0"/>
          <w:marTop w:val="225"/>
          <w:marBottom w:val="0"/>
          <w:divBdr>
            <w:top w:val="none" w:sz="0" w:space="0" w:color="auto"/>
            <w:left w:val="none" w:sz="0" w:space="0" w:color="auto"/>
            <w:bottom w:val="none" w:sz="0" w:space="0" w:color="auto"/>
            <w:right w:val="none" w:sz="0" w:space="0" w:color="auto"/>
          </w:divBdr>
        </w:div>
      </w:divsChild>
    </w:div>
    <w:div w:id="326520472">
      <w:bodyDiv w:val="1"/>
      <w:marLeft w:val="0"/>
      <w:marRight w:val="0"/>
      <w:marTop w:val="0"/>
      <w:marBottom w:val="0"/>
      <w:divBdr>
        <w:top w:val="none" w:sz="0" w:space="0" w:color="auto"/>
        <w:left w:val="none" w:sz="0" w:space="0" w:color="auto"/>
        <w:bottom w:val="none" w:sz="0" w:space="0" w:color="auto"/>
        <w:right w:val="none" w:sz="0" w:space="0" w:color="auto"/>
      </w:divBdr>
      <w:divsChild>
        <w:div w:id="767776495">
          <w:marLeft w:val="0"/>
          <w:marRight w:val="0"/>
          <w:marTop w:val="0"/>
          <w:marBottom w:val="0"/>
          <w:divBdr>
            <w:top w:val="none" w:sz="0" w:space="0" w:color="auto"/>
            <w:left w:val="none" w:sz="0" w:space="0" w:color="auto"/>
            <w:bottom w:val="none" w:sz="0" w:space="0" w:color="auto"/>
            <w:right w:val="none" w:sz="0" w:space="0" w:color="auto"/>
          </w:divBdr>
          <w:divsChild>
            <w:div w:id="409549843">
              <w:marLeft w:val="0"/>
              <w:marRight w:val="0"/>
              <w:marTop w:val="750"/>
              <w:marBottom w:val="750"/>
              <w:divBdr>
                <w:top w:val="none" w:sz="0" w:space="0" w:color="auto"/>
                <w:left w:val="none" w:sz="0" w:space="0" w:color="auto"/>
                <w:bottom w:val="none" w:sz="0" w:space="0" w:color="auto"/>
                <w:right w:val="none" w:sz="0" w:space="0" w:color="auto"/>
              </w:divBdr>
            </w:div>
          </w:divsChild>
        </w:div>
        <w:div w:id="980160587">
          <w:marLeft w:val="0"/>
          <w:marRight w:val="0"/>
          <w:marTop w:val="0"/>
          <w:marBottom w:val="0"/>
          <w:divBdr>
            <w:top w:val="none" w:sz="0" w:space="0" w:color="auto"/>
            <w:left w:val="none" w:sz="0" w:space="0" w:color="auto"/>
            <w:bottom w:val="none" w:sz="0" w:space="0" w:color="auto"/>
            <w:right w:val="none" w:sz="0" w:space="0" w:color="auto"/>
          </w:divBdr>
        </w:div>
      </w:divsChild>
    </w:div>
    <w:div w:id="327951970">
      <w:bodyDiv w:val="1"/>
      <w:marLeft w:val="0"/>
      <w:marRight w:val="0"/>
      <w:marTop w:val="0"/>
      <w:marBottom w:val="0"/>
      <w:divBdr>
        <w:top w:val="none" w:sz="0" w:space="0" w:color="auto"/>
        <w:left w:val="none" w:sz="0" w:space="0" w:color="auto"/>
        <w:bottom w:val="none" w:sz="0" w:space="0" w:color="auto"/>
        <w:right w:val="none" w:sz="0" w:space="0" w:color="auto"/>
      </w:divBdr>
      <w:divsChild>
        <w:div w:id="151914792">
          <w:marLeft w:val="0"/>
          <w:marRight w:val="0"/>
          <w:marTop w:val="0"/>
          <w:marBottom w:val="0"/>
          <w:divBdr>
            <w:top w:val="none" w:sz="0" w:space="0" w:color="auto"/>
            <w:left w:val="none" w:sz="0" w:space="0" w:color="auto"/>
            <w:bottom w:val="none" w:sz="0" w:space="0" w:color="auto"/>
            <w:right w:val="none" w:sz="0" w:space="0" w:color="auto"/>
          </w:divBdr>
          <w:divsChild>
            <w:div w:id="349988107">
              <w:marLeft w:val="0"/>
              <w:marRight w:val="0"/>
              <w:marTop w:val="750"/>
              <w:marBottom w:val="750"/>
              <w:divBdr>
                <w:top w:val="none" w:sz="0" w:space="0" w:color="auto"/>
                <w:left w:val="none" w:sz="0" w:space="0" w:color="auto"/>
                <w:bottom w:val="none" w:sz="0" w:space="0" w:color="auto"/>
                <w:right w:val="none" w:sz="0" w:space="0" w:color="auto"/>
              </w:divBdr>
            </w:div>
          </w:divsChild>
        </w:div>
        <w:div w:id="1445035351">
          <w:marLeft w:val="0"/>
          <w:marRight w:val="0"/>
          <w:marTop w:val="0"/>
          <w:marBottom w:val="0"/>
          <w:divBdr>
            <w:top w:val="none" w:sz="0" w:space="0" w:color="auto"/>
            <w:left w:val="none" w:sz="0" w:space="0" w:color="auto"/>
            <w:bottom w:val="none" w:sz="0" w:space="0" w:color="auto"/>
            <w:right w:val="none" w:sz="0" w:space="0" w:color="auto"/>
          </w:divBdr>
        </w:div>
      </w:divsChild>
    </w:div>
    <w:div w:id="336999845">
      <w:bodyDiv w:val="1"/>
      <w:marLeft w:val="0"/>
      <w:marRight w:val="0"/>
      <w:marTop w:val="0"/>
      <w:marBottom w:val="0"/>
      <w:divBdr>
        <w:top w:val="none" w:sz="0" w:space="0" w:color="auto"/>
        <w:left w:val="none" w:sz="0" w:space="0" w:color="auto"/>
        <w:bottom w:val="none" w:sz="0" w:space="0" w:color="auto"/>
        <w:right w:val="none" w:sz="0" w:space="0" w:color="auto"/>
      </w:divBdr>
      <w:divsChild>
        <w:div w:id="1050685949">
          <w:marLeft w:val="0"/>
          <w:marRight w:val="0"/>
          <w:marTop w:val="0"/>
          <w:marBottom w:val="0"/>
          <w:divBdr>
            <w:top w:val="none" w:sz="0" w:space="0" w:color="auto"/>
            <w:left w:val="none" w:sz="0" w:space="0" w:color="auto"/>
            <w:bottom w:val="none" w:sz="0" w:space="0" w:color="auto"/>
            <w:right w:val="none" w:sz="0" w:space="0" w:color="auto"/>
          </w:divBdr>
          <w:divsChild>
            <w:div w:id="442580895">
              <w:marLeft w:val="0"/>
              <w:marRight w:val="0"/>
              <w:marTop w:val="750"/>
              <w:marBottom w:val="750"/>
              <w:divBdr>
                <w:top w:val="none" w:sz="0" w:space="0" w:color="auto"/>
                <w:left w:val="none" w:sz="0" w:space="0" w:color="auto"/>
                <w:bottom w:val="none" w:sz="0" w:space="0" w:color="auto"/>
                <w:right w:val="none" w:sz="0" w:space="0" w:color="auto"/>
              </w:divBdr>
            </w:div>
          </w:divsChild>
        </w:div>
        <w:div w:id="1166242671">
          <w:marLeft w:val="0"/>
          <w:marRight w:val="0"/>
          <w:marTop w:val="0"/>
          <w:marBottom w:val="0"/>
          <w:divBdr>
            <w:top w:val="none" w:sz="0" w:space="0" w:color="auto"/>
            <w:left w:val="none" w:sz="0" w:space="0" w:color="auto"/>
            <w:bottom w:val="none" w:sz="0" w:space="0" w:color="auto"/>
            <w:right w:val="none" w:sz="0" w:space="0" w:color="auto"/>
          </w:divBdr>
        </w:div>
      </w:divsChild>
    </w:div>
    <w:div w:id="338703555">
      <w:bodyDiv w:val="1"/>
      <w:marLeft w:val="0"/>
      <w:marRight w:val="0"/>
      <w:marTop w:val="0"/>
      <w:marBottom w:val="0"/>
      <w:divBdr>
        <w:top w:val="none" w:sz="0" w:space="0" w:color="auto"/>
        <w:left w:val="none" w:sz="0" w:space="0" w:color="auto"/>
        <w:bottom w:val="none" w:sz="0" w:space="0" w:color="auto"/>
        <w:right w:val="none" w:sz="0" w:space="0" w:color="auto"/>
      </w:divBdr>
      <w:divsChild>
        <w:div w:id="862980743">
          <w:marLeft w:val="0"/>
          <w:marRight w:val="0"/>
          <w:marTop w:val="0"/>
          <w:marBottom w:val="0"/>
          <w:divBdr>
            <w:top w:val="none" w:sz="0" w:space="0" w:color="auto"/>
            <w:left w:val="none" w:sz="0" w:space="0" w:color="auto"/>
            <w:bottom w:val="none" w:sz="0" w:space="0" w:color="auto"/>
            <w:right w:val="none" w:sz="0" w:space="0" w:color="auto"/>
          </w:divBdr>
          <w:divsChild>
            <w:div w:id="1294361725">
              <w:marLeft w:val="0"/>
              <w:marRight w:val="0"/>
              <w:marTop w:val="750"/>
              <w:marBottom w:val="750"/>
              <w:divBdr>
                <w:top w:val="none" w:sz="0" w:space="0" w:color="auto"/>
                <w:left w:val="none" w:sz="0" w:space="0" w:color="auto"/>
                <w:bottom w:val="none" w:sz="0" w:space="0" w:color="auto"/>
                <w:right w:val="none" w:sz="0" w:space="0" w:color="auto"/>
              </w:divBdr>
            </w:div>
          </w:divsChild>
        </w:div>
        <w:div w:id="1915313643">
          <w:marLeft w:val="0"/>
          <w:marRight w:val="0"/>
          <w:marTop w:val="0"/>
          <w:marBottom w:val="0"/>
          <w:divBdr>
            <w:top w:val="none" w:sz="0" w:space="0" w:color="auto"/>
            <w:left w:val="none" w:sz="0" w:space="0" w:color="auto"/>
            <w:bottom w:val="none" w:sz="0" w:space="0" w:color="auto"/>
            <w:right w:val="none" w:sz="0" w:space="0" w:color="auto"/>
          </w:divBdr>
        </w:div>
      </w:divsChild>
    </w:div>
    <w:div w:id="344400617">
      <w:bodyDiv w:val="1"/>
      <w:marLeft w:val="0"/>
      <w:marRight w:val="0"/>
      <w:marTop w:val="0"/>
      <w:marBottom w:val="0"/>
      <w:divBdr>
        <w:top w:val="none" w:sz="0" w:space="0" w:color="auto"/>
        <w:left w:val="none" w:sz="0" w:space="0" w:color="auto"/>
        <w:bottom w:val="none" w:sz="0" w:space="0" w:color="auto"/>
        <w:right w:val="none" w:sz="0" w:space="0" w:color="auto"/>
      </w:divBdr>
      <w:divsChild>
        <w:div w:id="1624843651">
          <w:marLeft w:val="0"/>
          <w:marRight w:val="0"/>
          <w:marTop w:val="0"/>
          <w:marBottom w:val="0"/>
          <w:divBdr>
            <w:top w:val="none" w:sz="0" w:space="0" w:color="auto"/>
            <w:left w:val="none" w:sz="0" w:space="0" w:color="auto"/>
            <w:bottom w:val="none" w:sz="0" w:space="0" w:color="auto"/>
            <w:right w:val="none" w:sz="0" w:space="0" w:color="auto"/>
          </w:divBdr>
        </w:div>
        <w:div w:id="2114549234">
          <w:marLeft w:val="0"/>
          <w:marRight w:val="0"/>
          <w:marTop w:val="0"/>
          <w:marBottom w:val="0"/>
          <w:divBdr>
            <w:top w:val="none" w:sz="0" w:space="0" w:color="auto"/>
            <w:left w:val="none" w:sz="0" w:space="0" w:color="auto"/>
            <w:bottom w:val="none" w:sz="0" w:space="0" w:color="auto"/>
            <w:right w:val="none" w:sz="0" w:space="0" w:color="auto"/>
          </w:divBdr>
          <w:divsChild>
            <w:div w:id="167460828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47872534">
      <w:bodyDiv w:val="1"/>
      <w:marLeft w:val="0"/>
      <w:marRight w:val="0"/>
      <w:marTop w:val="0"/>
      <w:marBottom w:val="0"/>
      <w:divBdr>
        <w:top w:val="none" w:sz="0" w:space="0" w:color="auto"/>
        <w:left w:val="none" w:sz="0" w:space="0" w:color="auto"/>
        <w:bottom w:val="none" w:sz="0" w:space="0" w:color="auto"/>
        <w:right w:val="none" w:sz="0" w:space="0" w:color="auto"/>
      </w:divBdr>
      <w:divsChild>
        <w:div w:id="264923211">
          <w:marLeft w:val="0"/>
          <w:marRight w:val="0"/>
          <w:marTop w:val="0"/>
          <w:marBottom w:val="0"/>
          <w:divBdr>
            <w:top w:val="none" w:sz="0" w:space="0" w:color="auto"/>
            <w:left w:val="none" w:sz="0" w:space="0" w:color="auto"/>
            <w:bottom w:val="none" w:sz="0" w:space="0" w:color="auto"/>
            <w:right w:val="none" w:sz="0" w:space="0" w:color="auto"/>
          </w:divBdr>
          <w:divsChild>
            <w:div w:id="1785222173">
              <w:marLeft w:val="0"/>
              <w:marRight w:val="0"/>
              <w:marTop w:val="750"/>
              <w:marBottom w:val="750"/>
              <w:divBdr>
                <w:top w:val="none" w:sz="0" w:space="0" w:color="auto"/>
                <w:left w:val="none" w:sz="0" w:space="0" w:color="auto"/>
                <w:bottom w:val="none" w:sz="0" w:space="0" w:color="auto"/>
                <w:right w:val="none" w:sz="0" w:space="0" w:color="auto"/>
              </w:divBdr>
            </w:div>
          </w:divsChild>
        </w:div>
        <w:div w:id="884414169">
          <w:marLeft w:val="0"/>
          <w:marRight w:val="0"/>
          <w:marTop w:val="0"/>
          <w:marBottom w:val="0"/>
          <w:divBdr>
            <w:top w:val="none" w:sz="0" w:space="0" w:color="auto"/>
            <w:left w:val="none" w:sz="0" w:space="0" w:color="auto"/>
            <w:bottom w:val="none" w:sz="0" w:space="0" w:color="auto"/>
            <w:right w:val="none" w:sz="0" w:space="0" w:color="auto"/>
          </w:divBdr>
        </w:div>
      </w:divsChild>
    </w:div>
    <w:div w:id="353726003">
      <w:bodyDiv w:val="1"/>
      <w:marLeft w:val="0"/>
      <w:marRight w:val="0"/>
      <w:marTop w:val="0"/>
      <w:marBottom w:val="0"/>
      <w:divBdr>
        <w:top w:val="none" w:sz="0" w:space="0" w:color="auto"/>
        <w:left w:val="none" w:sz="0" w:space="0" w:color="auto"/>
        <w:bottom w:val="none" w:sz="0" w:space="0" w:color="auto"/>
        <w:right w:val="none" w:sz="0" w:space="0" w:color="auto"/>
      </w:divBdr>
      <w:divsChild>
        <w:div w:id="2013679131">
          <w:marLeft w:val="0"/>
          <w:marRight w:val="0"/>
          <w:marTop w:val="0"/>
          <w:marBottom w:val="0"/>
          <w:divBdr>
            <w:top w:val="none" w:sz="0" w:space="0" w:color="auto"/>
            <w:left w:val="none" w:sz="0" w:space="0" w:color="auto"/>
            <w:bottom w:val="none" w:sz="0" w:space="0" w:color="auto"/>
            <w:right w:val="none" w:sz="0" w:space="0" w:color="auto"/>
          </w:divBdr>
          <w:divsChild>
            <w:div w:id="196628152">
              <w:marLeft w:val="0"/>
              <w:marRight w:val="0"/>
              <w:marTop w:val="750"/>
              <w:marBottom w:val="750"/>
              <w:divBdr>
                <w:top w:val="none" w:sz="0" w:space="0" w:color="auto"/>
                <w:left w:val="none" w:sz="0" w:space="0" w:color="auto"/>
                <w:bottom w:val="none" w:sz="0" w:space="0" w:color="auto"/>
                <w:right w:val="none" w:sz="0" w:space="0" w:color="auto"/>
              </w:divBdr>
            </w:div>
          </w:divsChild>
        </w:div>
        <w:div w:id="195579934">
          <w:marLeft w:val="0"/>
          <w:marRight w:val="0"/>
          <w:marTop w:val="0"/>
          <w:marBottom w:val="0"/>
          <w:divBdr>
            <w:top w:val="none" w:sz="0" w:space="0" w:color="auto"/>
            <w:left w:val="none" w:sz="0" w:space="0" w:color="auto"/>
            <w:bottom w:val="none" w:sz="0" w:space="0" w:color="auto"/>
            <w:right w:val="none" w:sz="0" w:space="0" w:color="auto"/>
          </w:divBdr>
        </w:div>
        <w:div w:id="506940372">
          <w:marLeft w:val="0"/>
          <w:marRight w:val="0"/>
          <w:marTop w:val="0"/>
          <w:marBottom w:val="0"/>
          <w:divBdr>
            <w:top w:val="none" w:sz="0" w:space="0" w:color="auto"/>
            <w:left w:val="none" w:sz="0" w:space="0" w:color="auto"/>
            <w:bottom w:val="none" w:sz="0" w:space="0" w:color="auto"/>
            <w:right w:val="none" w:sz="0" w:space="0" w:color="auto"/>
          </w:divBdr>
        </w:div>
      </w:divsChild>
    </w:div>
    <w:div w:id="356665462">
      <w:bodyDiv w:val="1"/>
      <w:marLeft w:val="0"/>
      <w:marRight w:val="0"/>
      <w:marTop w:val="0"/>
      <w:marBottom w:val="0"/>
      <w:divBdr>
        <w:top w:val="none" w:sz="0" w:space="0" w:color="auto"/>
        <w:left w:val="none" w:sz="0" w:space="0" w:color="auto"/>
        <w:bottom w:val="none" w:sz="0" w:space="0" w:color="auto"/>
        <w:right w:val="none" w:sz="0" w:space="0" w:color="auto"/>
      </w:divBdr>
      <w:divsChild>
        <w:div w:id="1543596297">
          <w:marLeft w:val="0"/>
          <w:marRight w:val="0"/>
          <w:marTop w:val="0"/>
          <w:marBottom w:val="0"/>
          <w:divBdr>
            <w:top w:val="none" w:sz="0" w:space="0" w:color="auto"/>
            <w:left w:val="none" w:sz="0" w:space="0" w:color="auto"/>
            <w:bottom w:val="none" w:sz="0" w:space="0" w:color="auto"/>
            <w:right w:val="none" w:sz="0" w:space="0" w:color="auto"/>
          </w:divBdr>
        </w:div>
        <w:div w:id="2049063442">
          <w:marLeft w:val="0"/>
          <w:marRight w:val="0"/>
          <w:marTop w:val="0"/>
          <w:marBottom w:val="0"/>
          <w:divBdr>
            <w:top w:val="none" w:sz="0" w:space="0" w:color="auto"/>
            <w:left w:val="none" w:sz="0" w:space="0" w:color="auto"/>
            <w:bottom w:val="none" w:sz="0" w:space="0" w:color="auto"/>
            <w:right w:val="none" w:sz="0" w:space="0" w:color="auto"/>
          </w:divBdr>
          <w:divsChild>
            <w:div w:id="141231147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59546791">
      <w:bodyDiv w:val="1"/>
      <w:marLeft w:val="0"/>
      <w:marRight w:val="0"/>
      <w:marTop w:val="0"/>
      <w:marBottom w:val="0"/>
      <w:divBdr>
        <w:top w:val="none" w:sz="0" w:space="0" w:color="auto"/>
        <w:left w:val="none" w:sz="0" w:space="0" w:color="auto"/>
        <w:bottom w:val="none" w:sz="0" w:space="0" w:color="auto"/>
        <w:right w:val="none" w:sz="0" w:space="0" w:color="auto"/>
      </w:divBdr>
      <w:divsChild>
        <w:div w:id="472405690">
          <w:marLeft w:val="0"/>
          <w:marRight w:val="0"/>
          <w:marTop w:val="0"/>
          <w:marBottom w:val="0"/>
          <w:divBdr>
            <w:top w:val="none" w:sz="0" w:space="0" w:color="auto"/>
            <w:left w:val="none" w:sz="0" w:space="0" w:color="auto"/>
            <w:bottom w:val="none" w:sz="0" w:space="0" w:color="auto"/>
            <w:right w:val="none" w:sz="0" w:space="0" w:color="auto"/>
          </w:divBdr>
          <w:divsChild>
            <w:div w:id="560212602">
              <w:marLeft w:val="0"/>
              <w:marRight w:val="0"/>
              <w:marTop w:val="750"/>
              <w:marBottom w:val="750"/>
              <w:divBdr>
                <w:top w:val="none" w:sz="0" w:space="0" w:color="auto"/>
                <w:left w:val="none" w:sz="0" w:space="0" w:color="auto"/>
                <w:bottom w:val="none" w:sz="0" w:space="0" w:color="auto"/>
                <w:right w:val="none" w:sz="0" w:space="0" w:color="auto"/>
              </w:divBdr>
            </w:div>
          </w:divsChild>
        </w:div>
        <w:div w:id="927009176">
          <w:marLeft w:val="0"/>
          <w:marRight w:val="0"/>
          <w:marTop w:val="0"/>
          <w:marBottom w:val="0"/>
          <w:divBdr>
            <w:top w:val="none" w:sz="0" w:space="0" w:color="auto"/>
            <w:left w:val="none" w:sz="0" w:space="0" w:color="auto"/>
            <w:bottom w:val="none" w:sz="0" w:space="0" w:color="auto"/>
            <w:right w:val="none" w:sz="0" w:space="0" w:color="auto"/>
          </w:divBdr>
        </w:div>
      </w:divsChild>
    </w:div>
    <w:div w:id="361637872">
      <w:bodyDiv w:val="1"/>
      <w:marLeft w:val="0"/>
      <w:marRight w:val="0"/>
      <w:marTop w:val="0"/>
      <w:marBottom w:val="0"/>
      <w:divBdr>
        <w:top w:val="none" w:sz="0" w:space="0" w:color="auto"/>
        <w:left w:val="none" w:sz="0" w:space="0" w:color="auto"/>
        <w:bottom w:val="none" w:sz="0" w:space="0" w:color="auto"/>
        <w:right w:val="none" w:sz="0" w:space="0" w:color="auto"/>
      </w:divBdr>
      <w:divsChild>
        <w:div w:id="296495060">
          <w:marLeft w:val="0"/>
          <w:marRight w:val="0"/>
          <w:marTop w:val="0"/>
          <w:marBottom w:val="0"/>
          <w:divBdr>
            <w:top w:val="none" w:sz="0" w:space="0" w:color="auto"/>
            <w:left w:val="none" w:sz="0" w:space="0" w:color="auto"/>
            <w:bottom w:val="none" w:sz="0" w:space="0" w:color="auto"/>
            <w:right w:val="none" w:sz="0" w:space="0" w:color="auto"/>
          </w:divBdr>
        </w:div>
        <w:div w:id="717166174">
          <w:marLeft w:val="0"/>
          <w:marRight w:val="0"/>
          <w:marTop w:val="0"/>
          <w:marBottom w:val="0"/>
          <w:divBdr>
            <w:top w:val="none" w:sz="0" w:space="0" w:color="auto"/>
            <w:left w:val="none" w:sz="0" w:space="0" w:color="auto"/>
            <w:bottom w:val="none" w:sz="0" w:space="0" w:color="auto"/>
            <w:right w:val="none" w:sz="0" w:space="0" w:color="auto"/>
          </w:divBdr>
          <w:divsChild>
            <w:div w:id="165749299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71656149">
      <w:bodyDiv w:val="1"/>
      <w:marLeft w:val="0"/>
      <w:marRight w:val="0"/>
      <w:marTop w:val="0"/>
      <w:marBottom w:val="0"/>
      <w:divBdr>
        <w:top w:val="none" w:sz="0" w:space="0" w:color="auto"/>
        <w:left w:val="none" w:sz="0" w:space="0" w:color="auto"/>
        <w:bottom w:val="none" w:sz="0" w:space="0" w:color="auto"/>
        <w:right w:val="none" w:sz="0" w:space="0" w:color="auto"/>
      </w:divBdr>
    </w:div>
    <w:div w:id="377514868">
      <w:bodyDiv w:val="1"/>
      <w:marLeft w:val="0"/>
      <w:marRight w:val="0"/>
      <w:marTop w:val="0"/>
      <w:marBottom w:val="0"/>
      <w:divBdr>
        <w:top w:val="none" w:sz="0" w:space="0" w:color="auto"/>
        <w:left w:val="none" w:sz="0" w:space="0" w:color="auto"/>
        <w:bottom w:val="none" w:sz="0" w:space="0" w:color="auto"/>
        <w:right w:val="none" w:sz="0" w:space="0" w:color="auto"/>
      </w:divBdr>
      <w:divsChild>
        <w:div w:id="909731091">
          <w:marLeft w:val="0"/>
          <w:marRight w:val="0"/>
          <w:marTop w:val="0"/>
          <w:marBottom w:val="0"/>
          <w:divBdr>
            <w:top w:val="none" w:sz="0" w:space="0" w:color="auto"/>
            <w:left w:val="none" w:sz="0" w:space="0" w:color="auto"/>
            <w:bottom w:val="none" w:sz="0" w:space="0" w:color="auto"/>
            <w:right w:val="none" w:sz="0" w:space="0" w:color="auto"/>
          </w:divBdr>
          <w:divsChild>
            <w:div w:id="1424373455">
              <w:marLeft w:val="0"/>
              <w:marRight w:val="0"/>
              <w:marTop w:val="750"/>
              <w:marBottom w:val="750"/>
              <w:divBdr>
                <w:top w:val="none" w:sz="0" w:space="0" w:color="auto"/>
                <w:left w:val="none" w:sz="0" w:space="0" w:color="auto"/>
                <w:bottom w:val="none" w:sz="0" w:space="0" w:color="auto"/>
                <w:right w:val="none" w:sz="0" w:space="0" w:color="auto"/>
              </w:divBdr>
            </w:div>
          </w:divsChild>
        </w:div>
        <w:div w:id="1044214699">
          <w:marLeft w:val="0"/>
          <w:marRight w:val="0"/>
          <w:marTop w:val="0"/>
          <w:marBottom w:val="0"/>
          <w:divBdr>
            <w:top w:val="none" w:sz="0" w:space="0" w:color="auto"/>
            <w:left w:val="none" w:sz="0" w:space="0" w:color="auto"/>
            <w:bottom w:val="none" w:sz="0" w:space="0" w:color="auto"/>
            <w:right w:val="none" w:sz="0" w:space="0" w:color="auto"/>
          </w:divBdr>
        </w:div>
      </w:divsChild>
    </w:div>
    <w:div w:id="387799641">
      <w:bodyDiv w:val="1"/>
      <w:marLeft w:val="0"/>
      <w:marRight w:val="0"/>
      <w:marTop w:val="0"/>
      <w:marBottom w:val="0"/>
      <w:divBdr>
        <w:top w:val="none" w:sz="0" w:space="0" w:color="auto"/>
        <w:left w:val="none" w:sz="0" w:space="0" w:color="auto"/>
        <w:bottom w:val="none" w:sz="0" w:space="0" w:color="auto"/>
        <w:right w:val="none" w:sz="0" w:space="0" w:color="auto"/>
      </w:divBdr>
      <w:divsChild>
        <w:div w:id="406148381">
          <w:marLeft w:val="0"/>
          <w:marRight w:val="0"/>
          <w:marTop w:val="0"/>
          <w:marBottom w:val="0"/>
          <w:divBdr>
            <w:top w:val="none" w:sz="0" w:space="0" w:color="auto"/>
            <w:left w:val="none" w:sz="0" w:space="0" w:color="auto"/>
            <w:bottom w:val="none" w:sz="0" w:space="0" w:color="auto"/>
            <w:right w:val="none" w:sz="0" w:space="0" w:color="auto"/>
          </w:divBdr>
          <w:divsChild>
            <w:div w:id="1722362069">
              <w:marLeft w:val="0"/>
              <w:marRight w:val="0"/>
              <w:marTop w:val="750"/>
              <w:marBottom w:val="750"/>
              <w:divBdr>
                <w:top w:val="none" w:sz="0" w:space="0" w:color="auto"/>
                <w:left w:val="none" w:sz="0" w:space="0" w:color="auto"/>
                <w:bottom w:val="none" w:sz="0" w:space="0" w:color="auto"/>
                <w:right w:val="none" w:sz="0" w:space="0" w:color="auto"/>
              </w:divBdr>
            </w:div>
          </w:divsChild>
        </w:div>
        <w:div w:id="1461145699">
          <w:marLeft w:val="0"/>
          <w:marRight w:val="0"/>
          <w:marTop w:val="0"/>
          <w:marBottom w:val="0"/>
          <w:divBdr>
            <w:top w:val="none" w:sz="0" w:space="0" w:color="auto"/>
            <w:left w:val="none" w:sz="0" w:space="0" w:color="auto"/>
            <w:bottom w:val="none" w:sz="0" w:space="0" w:color="auto"/>
            <w:right w:val="none" w:sz="0" w:space="0" w:color="auto"/>
          </w:divBdr>
        </w:div>
      </w:divsChild>
    </w:div>
    <w:div w:id="389497534">
      <w:bodyDiv w:val="1"/>
      <w:marLeft w:val="0"/>
      <w:marRight w:val="0"/>
      <w:marTop w:val="0"/>
      <w:marBottom w:val="0"/>
      <w:divBdr>
        <w:top w:val="none" w:sz="0" w:space="0" w:color="auto"/>
        <w:left w:val="none" w:sz="0" w:space="0" w:color="auto"/>
        <w:bottom w:val="none" w:sz="0" w:space="0" w:color="auto"/>
        <w:right w:val="none" w:sz="0" w:space="0" w:color="auto"/>
      </w:divBdr>
      <w:divsChild>
        <w:div w:id="1781030262">
          <w:marLeft w:val="0"/>
          <w:marRight w:val="0"/>
          <w:marTop w:val="225"/>
          <w:marBottom w:val="0"/>
          <w:divBdr>
            <w:top w:val="none" w:sz="0" w:space="0" w:color="auto"/>
            <w:left w:val="none" w:sz="0" w:space="0" w:color="auto"/>
            <w:bottom w:val="none" w:sz="0" w:space="0" w:color="auto"/>
            <w:right w:val="none" w:sz="0" w:space="0" w:color="auto"/>
          </w:divBdr>
        </w:div>
      </w:divsChild>
    </w:div>
    <w:div w:id="392192699">
      <w:bodyDiv w:val="1"/>
      <w:marLeft w:val="0"/>
      <w:marRight w:val="0"/>
      <w:marTop w:val="0"/>
      <w:marBottom w:val="0"/>
      <w:divBdr>
        <w:top w:val="none" w:sz="0" w:space="0" w:color="auto"/>
        <w:left w:val="none" w:sz="0" w:space="0" w:color="auto"/>
        <w:bottom w:val="none" w:sz="0" w:space="0" w:color="auto"/>
        <w:right w:val="none" w:sz="0" w:space="0" w:color="auto"/>
      </w:divBdr>
      <w:divsChild>
        <w:div w:id="468130572">
          <w:marLeft w:val="0"/>
          <w:marRight w:val="0"/>
          <w:marTop w:val="0"/>
          <w:marBottom w:val="0"/>
          <w:divBdr>
            <w:top w:val="none" w:sz="0" w:space="0" w:color="auto"/>
            <w:left w:val="none" w:sz="0" w:space="0" w:color="auto"/>
            <w:bottom w:val="none" w:sz="0" w:space="0" w:color="auto"/>
            <w:right w:val="none" w:sz="0" w:space="0" w:color="auto"/>
          </w:divBdr>
          <w:divsChild>
            <w:div w:id="2007705653">
              <w:marLeft w:val="0"/>
              <w:marRight w:val="0"/>
              <w:marTop w:val="750"/>
              <w:marBottom w:val="750"/>
              <w:divBdr>
                <w:top w:val="none" w:sz="0" w:space="0" w:color="auto"/>
                <w:left w:val="none" w:sz="0" w:space="0" w:color="auto"/>
                <w:bottom w:val="none" w:sz="0" w:space="0" w:color="auto"/>
                <w:right w:val="none" w:sz="0" w:space="0" w:color="auto"/>
              </w:divBdr>
            </w:div>
          </w:divsChild>
        </w:div>
        <w:div w:id="715665575">
          <w:marLeft w:val="0"/>
          <w:marRight w:val="0"/>
          <w:marTop w:val="0"/>
          <w:marBottom w:val="0"/>
          <w:divBdr>
            <w:top w:val="none" w:sz="0" w:space="0" w:color="auto"/>
            <w:left w:val="none" w:sz="0" w:space="0" w:color="auto"/>
            <w:bottom w:val="none" w:sz="0" w:space="0" w:color="auto"/>
            <w:right w:val="none" w:sz="0" w:space="0" w:color="auto"/>
          </w:divBdr>
        </w:div>
      </w:divsChild>
    </w:div>
    <w:div w:id="394279350">
      <w:bodyDiv w:val="1"/>
      <w:marLeft w:val="0"/>
      <w:marRight w:val="0"/>
      <w:marTop w:val="0"/>
      <w:marBottom w:val="0"/>
      <w:divBdr>
        <w:top w:val="none" w:sz="0" w:space="0" w:color="auto"/>
        <w:left w:val="none" w:sz="0" w:space="0" w:color="auto"/>
        <w:bottom w:val="none" w:sz="0" w:space="0" w:color="auto"/>
        <w:right w:val="none" w:sz="0" w:space="0" w:color="auto"/>
      </w:divBdr>
      <w:divsChild>
        <w:div w:id="241718866">
          <w:marLeft w:val="0"/>
          <w:marRight w:val="0"/>
          <w:marTop w:val="0"/>
          <w:marBottom w:val="0"/>
          <w:divBdr>
            <w:top w:val="none" w:sz="0" w:space="0" w:color="auto"/>
            <w:left w:val="none" w:sz="0" w:space="0" w:color="auto"/>
            <w:bottom w:val="none" w:sz="0" w:space="0" w:color="auto"/>
            <w:right w:val="none" w:sz="0" w:space="0" w:color="auto"/>
          </w:divBdr>
        </w:div>
        <w:div w:id="2032103879">
          <w:marLeft w:val="0"/>
          <w:marRight w:val="0"/>
          <w:marTop w:val="0"/>
          <w:marBottom w:val="0"/>
          <w:divBdr>
            <w:top w:val="none" w:sz="0" w:space="0" w:color="auto"/>
            <w:left w:val="none" w:sz="0" w:space="0" w:color="auto"/>
            <w:bottom w:val="none" w:sz="0" w:space="0" w:color="auto"/>
            <w:right w:val="none" w:sz="0" w:space="0" w:color="auto"/>
          </w:divBdr>
          <w:divsChild>
            <w:div w:id="111767394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98409220">
      <w:bodyDiv w:val="1"/>
      <w:marLeft w:val="0"/>
      <w:marRight w:val="0"/>
      <w:marTop w:val="0"/>
      <w:marBottom w:val="0"/>
      <w:divBdr>
        <w:top w:val="none" w:sz="0" w:space="0" w:color="auto"/>
        <w:left w:val="none" w:sz="0" w:space="0" w:color="auto"/>
        <w:bottom w:val="none" w:sz="0" w:space="0" w:color="auto"/>
        <w:right w:val="none" w:sz="0" w:space="0" w:color="auto"/>
      </w:divBdr>
      <w:divsChild>
        <w:div w:id="1361198204">
          <w:marLeft w:val="0"/>
          <w:marRight w:val="0"/>
          <w:marTop w:val="0"/>
          <w:marBottom w:val="0"/>
          <w:divBdr>
            <w:top w:val="none" w:sz="0" w:space="0" w:color="auto"/>
            <w:left w:val="none" w:sz="0" w:space="0" w:color="auto"/>
            <w:bottom w:val="none" w:sz="0" w:space="0" w:color="auto"/>
            <w:right w:val="none" w:sz="0" w:space="0" w:color="auto"/>
          </w:divBdr>
          <w:divsChild>
            <w:div w:id="1204486146">
              <w:marLeft w:val="0"/>
              <w:marRight w:val="0"/>
              <w:marTop w:val="750"/>
              <w:marBottom w:val="750"/>
              <w:divBdr>
                <w:top w:val="none" w:sz="0" w:space="0" w:color="auto"/>
                <w:left w:val="none" w:sz="0" w:space="0" w:color="auto"/>
                <w:bottom w:val="none" w:sz="0" w:space="0" w:color="auto"/>
                <w:right w:val="none" w:sz="0" w:space="0" w:color="auto"/>
              </w:divBdr>
            </w:div>
          </w:divsChild>
        </w:div>
        <w:div w:id="1885214335">
          <w:marLeft w:val="0"/>
          <w:marRight w:val="0"/>
          <w:marTop w:val="0"/>
          <w:marBottom w:val="0"/>
          <w:divBdr>
            <w:top w:val="none" w:sz="0" w:space="0" w:color="auto"/>
            <w:left w:val="none" w:sz="0" w:space="0" w:color="auto"/>
            <w:bottom w:val="none" w:sz="0" w:space="0" w:color="auto"/>
            <w:right w:val="none" w:sz="0" w:space="0" w:color="auto"/>
          </w:divBdr>
        </w:div>
      </w:divsChild>
    </w:div>
    <w:div w:id="399254368">
      <w:bodyDiv w:val="1"/>
      <w:marLeft w:val="0"/>
      <w:marRight w:val="0"/>
      <w:marTop w:val="0"/>
      <w:marBottom w:val="0"/>
      <w:divBdr>
        <w:top w:val="none" w:sz="0" w:space="0" w:color="auto"/>
        <w:left w:val="none" w:sz="0" w:space="0" w:color="auto"/>
        <w:bottom w:val="none" w:sz="0" w:space="0" w:color="auto"/>
        <w:right w:val="none" w:sz="0" w:space="0" w:color="auto"/>
      </w:divBdr>
      <w:divsChild>
        <w:div w:id="634264569">
          <w:marLeft w:val="0"/>
          <w:marRight w:val="0"/>
          <w:marTop w:val="0"/>
          <w:marBottom w:val="0"/>
          <w:divBdr>
            <w:top w:val="none" w:sz="0" w:space="0" w:color="auto"/>
            <w:left w:val="none" w:sz="0" w:space="0" w:color="auto"/>
            <w:bottom w:val="none" w:sz="0" w:space="0" w:color="auto"/>
            <w:right w:val="none" w:sz="0" w:space="0" w:color="auto"/>
          </w:divBdr>
          <w:divsChild>
            <w:div w:id="1135105675">
              <w:marLeft w:val="0"/>
              <w:marRight w:val="0"/>
              <w:marTop w:val="750"/>
              <w:marBottom w:val="750"/>
              <w:divBdr>
                <w:top w:val="none" w:sz="0" w:space="0" w:color="auto"/>
                <w:left w:val="none" w:sz="0" w:space="0" w:color="auto"/>
                <w:bottom w:val="none" w:sz="0" w:space="0" w:color="auto"/>
                <w:right w:val="none" w:sz="0" w:space="0" w:color="auto"/>
              </w:divBdr>
            </w:div>
          </w:divsChild>
        </w:div>
        <w:div w:id="950816794">
          <w:marLeft w:val="0"/>
          <w:marRight w:val="0"/>
          <w:marTop w:val="0"/>
          <w:marBottom w:val="0"/>
          <w:divBdr>
            <w:top w:val="none" w:sz="0" w:space="0" w:color="auto"/>
            <w:left w:val="none" w:sz="0" w:space="0" w:color="auto"/>
            <w:bottom w:val="none" w:sz="0" w:space="0" w:color="auto"/>
            <w:right w:val="none" w:sz="0" w:space="0" w:color="auto"/>
          </w:divBdr>
        </w:div>
      </w:divsChild>
    </w:div>
    <w:div w:id="401099327">
      <w:bodyDiv w:val="1"/>
      <w:marLeft w:val="0"/>
      <w:marRight w:val="0"/>
      <w:marTop w:val="0"/>
      <w:marBottom w:val="0"/>
      <w:divBdr>
        <w:top w:val="none" w:sz="0" w:space="0" w:color="auto"/>
        <w:left w:val="none" w:sz="0" w:space="0" w:color="auto"/>
        <w:bottom w:val="none" w:sz="0" w:space="0" w:color="auto"/>
        <w:right w:val="none" w:sz="0" w:space="0" w:color="auto"/>
      </w:divBdr>
    </w:div>
    <w:div w:id="411656876">
      <w:bodyDiv w:val="1"/>
      <w:marLeft w:val="0"/>
      <w:marRight w:val="0"/>
      <w:marTop w:val="0"/>
      <w:marBottom w:val="0"/>
      <w:divBdr>
        <w:top w:val="none" w:sz="0" w:space="0" w:color="auto"/>
        <w:left w:val="none" w:sz="0" w:space="0" w:color="auto"/>
        <w:bottom w:val="none" w:sz="0" w:space="0" w:color="auto"/>
        <w:right w:val="none" w:sz="0" w:space="0" w:color="auto"/>
      </w:divBdr>
      <w:divsChild>
        <w:div w:id="723025758">
          <w:marLeft w:val="0"/>
          <w:marRight w:val="0"/>
          <w:marTop w:val="0"/>
          <w:marBottom w:val="0"/>
          <w:divBdr>
            <w:top w:val="none" w:sz="0" w:space="0" w:color="auto"/>
            <w:left w:val="none" w:sz="0" w:space="0" w:color="auto"/>
            <w:bottom w:val="none" w:sz="0" w:space="0" w:color="auto"/>
            <w:right w:val="none" w:sz="0" w:space="0" w:color="auto"/>
          </w:divBdr>
          <w:divsChild>
            <w:div w:id="1589847427">
              <w:marLeft w:val="0"/>
              <w:marRight w:val="0"/>
              <w:marTop w:val="750"/>
              <w:marBottom w:val="750"/>
              <w:divBdr>
                <w:top w:val="none" w:sz="0" w:space="0" w:color="auto"/>
                <w:left w:val="none" w:sz="0" w:space="0" w:color="auto"/>
                <w:bottom w:val="none" w:sz="0" w:space="0" w:color="auto"/>
                <w:right w:val="none" w:sz="0" w:space="0" w:color="auto"/>
              </w:divBdr>
            </w:div>
          </w:divsChild>
        </w:div>
        <w:div w:id="1866477265">
          <w:marLeft w:val="0"/>
          <w:marRight w:val="0"/>
          <w:marTop w:val="0"/>
          <w:marBottom w:val="0"/>
          <w:divBdr>
            <w:top w:val="none" w:sz="0" w:space="0" w:color="auto"/>
            <w:left w:val="none" w:sz="0" w:space="0" w:color="auto"/>
            <w:bottom w:val="none" w:sz="0" w:space="0" w:color="auto"/>
            <w:right w:val="none" w:sz="0" w:space="0" w:color="auto"/>
          </w:divBdr>
        </w:div>
      </w:divsChild>
    </w:div>
    <w:div w:id="412238005">
      <w:bodyDiv w:val="1"/>
      <w:marLeft w:val="0"/>
      <w:marRight w:val="0"/>
      <w:marTop w:val="0"/>
      <w:marBottom w:val="0"/>
      <w:divBdr>
        <w:top w:val="none" w:sz="0" w:space="0" w:color="auto"/>
        <w:left w:val="none" w:sz="0" w:space="0" w:color="auto"/>
        <w:bottom w:val="none" w:sz="0" w:space="0" w:color="auto"/>
        <w:right w:val="none" w:sz="0" w:space="0" w:color="auto"/>
      </w:divBdr>
      <w:divsChild>
        <w:div w:id="183517665">
          <w:marLeft w:val="0"/>
          <w:marRight w:val="0"/>
          <w:marTop w:val="0"/>
          <w:marBottom w:val="0"/>
          <w:divBdr>
            <w:top w:val="none" w:sz="0" w:space="0" w:color="auto"/>
            <w:left w:val="none" w:sz="0" w:space="0" w:color="auto"/>
            <w:bottom w:val="none" w:sz="0" w:space="0" w:color="auto"/>
            <w:right w:val="none" w:sz="0" w:space="0" w:color="auto"/>
          </w:divBdr>
        </w:div>
        <w:div w:id="939410911">
          <w:marLeft w:val="0"/>
          <w:marRight w:val="0"/>
          <w:marTop w:val="0"/>
          <w:marBottom w:val="0"/>
          <w:divBdr>
            <w:top w:val="none" w:sz="0" w:space="0" w:color="auto"/>
            <w:left w:val="none" w:sz="0" w:space="0" w:color="auto"/>
            <w:bottom w:val="none" w:sz="0" w:space="0" w:color="auto"/>
            <w:right w:val="none" w:sz="0" w:space="0" w:color="auto"/>
          </w:divBdr>
          <w:divsChild>
            <w:div w:id="360782711">
              <w:marLeft w:val="0"/>
              <w:marRight w:val="0"/>
              <w:marTop w:val="750"/>
              <w:marBottom w:val="750"/>
              <w:divBdr>
                <w:top w:val="none" w:sz="0" w:space="0" w:color="auto"/>
                <w:left w:val="none" w:sz="0" w:space="0" w:color="auto"/>
                <w:bottom w:val="none" w:sz="0" w:space="0" w:color="auto"/>
                <w:right w:val="none" w:sz="0" w:space="0" w:color="auto"/>
              </w:divBdr>
            </w:div>
          </w:divsChild>
        </w:div>
        <w:div w:id="1876231909">
          <w:marLeft w:val="0"/>
          <w:marRight w:val="0"/>
          <w:marTop w:val="0"/>
          <w:marBottom w:val="0"/>
          <w:divBdr>
            <w:top w:val="none" w:sz="0" w:space="0" w:color="auto"/>
            <w:left w:val="none" w:sz="0" w:space="0" w:color="auto"/>
            <w:bottom w:val="none" w:sz="0" w:space="0" w:color="auto"/>
            <w:right w:val="none" w:sz="0" w:space="0" w:color="auto"/>
          </w:divBdr>
        </w:div>
      </w:divsChild>
    </w:div>
    <w:div w:id="413598968">
      <w:bodyDiv w:val="1"/>
      <w:marLeft w:val="0"/>
      <w:marRight w:val="0"/>
      <w:marTop w:val="0"/>
      <w:marBottom w:val="0"/>
      <w:divBdr>
        <w:top w:val="none" w:sz="0" w:space="0" w:color="auto"/>
        <w:left w:val="none" w:sz="0" w:space="0" w:color="auto"/>
        <w:bottom w:val="none" w:sz="0" w:space="0" w:color="auto"/>
        <w:right w:val="none" w:sz="0" w:space="0" w:color="auto"/>
      </w:divBdr>
    </w:div>
    <w:div w:id="429158188">
      <w:bodyDiv w:val="1"/>
      <w:marLeft w:val="0"/>
      <w:marRight w:val="0"/>
      <w:marTop w:val="0"/>
      <w:marBottom w:val="0"/>
      <w:divBdr>
        <w:top w:val="none" w:sz="0" w:space="0" w:color="auto"/>
        <w:left w:val="none" w:sz="0" w:space="0" w:color="auto"/>
        <w:bottom w:val="none" w:sz="0" w:space="0" w:color="auto"/>
        <w:right w:val="none" w:sz="0" w:space="0" w:color="auto"/>
      </w:divBdr>
      <w:divsChild>
        <w:div w:id="2710842">
          <w:marLeft w:val="0"/>
          <w:marRight w:val="0"/>
          <w:marTop w:val="0"/>
          <w:marBottom w:val="0"/>
          <w:divBdr>
            <w:top w:val="none" w:sz="0" w:space="0" w:color="auto"/>
            <w:left w:val="none" w:sz="0" w:space="0" w:color="auto"/>
            <w:bottom w:val="none" w:sz="0" w:space="0" w:color="auto"/>
            <w:right w:val="none" w:sz="0" w:space="0" w:color="auto"/>
          </w:divBdr>
          <w:divsChild>
            <w:div w:id="1491676086">
              <w:marLeft w:val="0"/>
              <w:marRight w:val="0"/>
              <w:marTop w:val="750"/>
              <w:marBottom w:val="750"/>
              <w:divBdr>
                <w:top w:val="none" w:sz="0" w:space="0" w:color="auto"/>
                <w:left w:val="none" w:sz="0" w:space="0" w:color="auto"/>
                <w:bottom w:val="none" w:sz="0" w:space="0" w:color="auto"/>
                <w:right w:val="none" w:sz="0" w:space="0" w:color="auto"/>
              </w:divBdr>
            </w:div>
          </w:divsChild>
        </w:div>
        <w:div w:id="499584050">
          <w:marLeft w:val="0"/>
          <w:marRight w:val="0"/>
          <w:marTop w:val="0"/>
          <w:marBottom w:val="0"/>
          <w:divBdr>
            <w:top w:val="none" w:sz="0" w:space="0" w:color="auto"/>
            <w:left w:val="none" w:sz="0" w:space="0" w:color="auto"/>
            <w:bottom w:val="none" w:sz="0" w:space="0" w:color="auto"/>
            <w:right w:val="none" w:sz="0" w:space="0" w:color="auto"/>
          </w:divBdr>
        </w:div>
        <w:div w:id="1834644435">
          <w:marLeft w:val="0"/>
          <w:marRight w:val="0"/>
          <w:marTop w:val="0"/>
          <w:marBottom w:val="0"/>
          <w:divBdr>
            <w:top w:val="none" w:sz="0" w:space="0" w:color="auto"/>
            <w:left w:val="none" w:sz="0" w:space="0" w:color="auto"/>
            <w:bottom w:val="none" w:sz="0" w:space="0" w:color="auto"/>
            <w:right w:val="none" w:sz="0" w:space="0" w:color="auto"/>
          </w:divBdr>
        </w:div>
      </w:divsChild>
    </w:div>
    <w:div w:id="440144970">
      <w:bodyDiv w:val="1"/>
      <w:marLeft w:val="0"/>
      <w:marRight w:val="0"/>
      <w:marTop w:val="0"/>
      <w:marBottom w:val="0"/>
      <w:divBdr>
        <w:top w:val="none" w:sz="0" w:space="0" w:color="auto"/>
        <w:left w:val="none" w:sz="0" w:space="0" w:color="auto"/>
        <w:bottom w:val="none" w:sz="0" w:space="0" w:color="auto"/>
        <w:right w:val="none" w:sz="0" w:space="0" w:color="auto"/>
      </w:divBdr>
      <w:divsChild>
        <w:div w:id="8023121">
          <w:marLeft w:val="0"/>
          <w:marRight w:val="0"/>
          <w:marTop w:val="0"/>
          <w:marBottom w:val="0"/>
          <w:divBdr>
            <w:top w:val="none" w:sz="0" w:space="0" w:color="auto"/>
            <w:left w:val="none" w:sz="0" w:space="0" w:color="auto"/>
            <w:bottom w:val="none" w:sz="0" w:space="0" w:color="auto"/>
            <w:right w:val="none" w:sz="0" w:space="0" w:color="auto"/>
          </w:divBdr>
          <w:divsChild>
            <w:div w:id="2123380887">
              <w:marLeft w:val="0"/>
              <w:marRight w:val="0"/>
              <w:marTop w:val="750"/>
              <w:marBottom w:val="750"/>
              <w:divBdr>
                <w:top w:val="none" w:sz="0" w:space="0" w:color="auto"/>
                <w:left w:val="none" w:sz="0" w:space="0" w:color="auto"/>
                <w:bottom w:val="none" w:sz="0" w:space="0" w:color="auto"/>
                <w:right w:val="none" w:sz="0" w:space="0" w:color="auto"/>
              </w:divBdr>
            </w:div>
          </w:divsChild>
        </w:div>
        <w:div w:id="107547593">
          <w:marLeft w:val="0"/>
          <w:marRight w:val="0"/>
          <w:marTop w:val="0"/>
          <w:marBottom w:val="0"/>
          <w:divBdr>
            <w:top w:val="none" w:sz="0" w:space="0" w:color="auto"/>
            <w:left w:val="none" w:sz="0" w:space="0" w:color="auto"/>
            <w:bottom w:val="none" w:sz="0" w:space="0" w:color="auto"/>
            <w:right w:val="none" w:sz="0" w:space="0" w:color="auto"/>
          </w:divBdr>
        </w:div>
      </w:divsChild>
    </w:div>
    <w:div w:id="441531175">
      <w:bodyDiv w:val="1"/>
      <w:marLeft w:val="0"/>
      <w:marRight w:val="0"/>
      <w:marTop w:val="0"/>
      <w:marBottom w:val="0"/>
      <w:divBdr>
        <w:top w:val="none" w:sz="0" w:space="0" w:color="auto"/>
        <w:left w:val="none" w:sz="0" w:space="0" w:color="auto"/>
        <w:bottom w:val="none" w:sz="0" w:space="0" w:color="auto"/>
        <w:right w:val="none" w:sz="0" w:space="0" w:color="auto"/>
      </w:divBdr>
      <w:divsChild>
        <w:div w:id="454447377">
          <w:marLeft w:val="0"/>
          <w:marRight w:val="0"/>
          <w:marTop w:val="0"/>
          <w:marBottom w:val="0"/>
          <w:divBdr>
            <w:top w:val="none" w:sz="0" w:space="0" w:color="auto"/>
            <w:left w:val="none" w:sz="0" w:space="0" w:color="auto"/>
            <w:bottom w:val="none" w:sz="0" w:space="0" w:color="auto"/>
            <w:right w:val="none" w:sz="0" w:space="0" w:color="auto"/>
          </w:divBdr>
        </w:div>
        <w:div w:id="1479416341">
          <w:marLeft w:val="0"/>
          <w:marRight w:val="0"/>
          <w:marTop w:val="0"/>
          <w:marBottom w:val="0"/>
          <w:divBdr>
            <w:top w:val="none" w:sz="0" w:space="0" w:color="auto"/>
            <w:left w:val="none" w:sz="0" w:space="0" w:color="auto"/>
            <w:bottom w:val="none" w:sz="0" w:space="0" w:color="auto"/>
            <w:right w:val="none" w:sz="0" w:space="0" w:color="auto"/>
          </w:divBdr>
          <w:divsChild>
            <w:div w:id="21543755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43617233">
      <w:bodyDiv w:val="1"/>
      <w:marLeft w:val="0"/>
      <w:marRight w:val="0"/>
      <w:marTop w:val="0"/>
      <w:marBottom w:val="0"/>
      <w:divBdr>
        <w:top w:val="none" w:sz="0" w:space="0" w:color="auto"/>
        <w:left w:val="none" w:sz="0" w:space="0" w:color="auto"/>
        <w:bottom w:val="none" w:sz="0" w:space="0" w:color="auto"/>
        <w:right w:val="none" w:sz="0" w:space="0" w:color="auto"/>
      </w:divBdr>
      <w:divsChild>
        <w:div w:id="162013777">
          <w:marLeft w:val="0"/>
          <w:marRight w:val="0"/>
          <w:marTop w:val="0"/>
          <w:marBottom w:val="0"/>
          <w:divBdr>
            <w:top w:val="none" w:sz="0" w:space="0" w:color="auto"/>
            <w:left w:val="none" w:sz="0" w:space="0" w:color="auto"/>
            <w:bottom w:val="none" w:sz="0" w:space="0" w:color="auto"/>
            <w:right w:val="none" w:sz="0" w:space="0" w:color="auto"/>
          </w:divBdr>
        </w:div>
        <w:div w:id="571309358">
          <w:marLeft w:val="0"/>
          <w:marRight w:val="0"/>
          <w:marTop w:val="0"/>
          <w:marBottom w:val="0"/>
          <w:divBdr>
            <w:top w:val="none" w:sz="0" w:space="0" w:color="auto"/>
            <w:left w:val="none" w:sz="0" w:space="0" w:color="auto"/>
            <w:bottom w:val="none" w:sz="0" w:space="0" w:color="auto"/>
            <w:right w:val="none" w:sz="0" w:space="0" w:color="auto"/>
          </w:divBdr>
          <w:divsChild>
            <w:div w:id="56133051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44425325">
      <w:bodyDiv w:val="1"/>
      <w:marLeft w:val="0"/>
      <w:marRight w:val="0"/>
      <w:marTop w:val="0"/>
      <w:marBottom w:val="0"/>
      <w:divBdr>
        <w:top w:val="none" w:sz="0" w:space="0" w:color="auto"/>
        <w:left w:val="none" w:sz="0" w:space="0" w:color="auto"/>
        <w:bottom w:val="none" w:sz="0" w:space="0" w:color="auto"/>
        <w:right w:val="none" w:sz="0" w:space="0" w:color="auto"/>
      </w:divBdr>
      <w:divsChild>
        <w:div w:id="1411733260">
          <w:marLeft w:val="0"/>
          <w:marRight w:val="0"/>
          <w:marTop w:val="0"/>
          <w:marBottom w:val="0"/>
          <w:divBdr>
            <w:top w:val="none" w:sz="0" w:space="0" w:color="auto"/>
            <w:left w:val="none" w:sz="0" w:space="0" w:color="auto"/>
            <w:bottom w:val="none" w:sz="0" w:space="0" w:color="auto"/>
            <w:right w:val="none" w:sz="0" w:space="0" w:color="auto"/>
          </w:divBdr>
          <w:divsChild>
            <w:div w:id="153693309">
              <w:marLeft w:val="0"/>
              <w:marRight w:val="0"/>
              <w:marTop w:val="750"/>
              <w:marBottom w:val="750"/>
              <w:divBdr>
                <w:top w:val="none" w:sz="0" w:space="0" w:color="auto"/>
                <w:left w:val="none" w:sz="0" w:space="0" w:color="auto"/>
                <w:bottom w:val="none" w:sz="0" w:space="0" w:color="auto"/>
                <w:right w:val="none" w:sz="0" w:space="0" w:color="auto"/>
              </w:divBdr>
            </w:div>
          </w:divsChild>
        </w:div>
        <w:div w:id="1997605462">
          <w:marLeft w:val="0"/>
          <w:marRight w:val="0"/>
          <w:marTop w:val="0"/>
          <w:marBottom w:val="0"/>
          <w:divBdr>
            <w:top w:val="none" w:sz="0" w:space="0" w:color="auto"/>
            <w:left w:val="none" w:sz="0" w:space="0" w:color="auto"/>
            <w:bottom w:val="none" w:sz="0" w:space="0" w:color="auto"/>
            <w:right w:val="none" w:sz="0" w:space="0" w:color="auto"/>
          </w:divBdr>
        </w:div>
      </w:divsChild>
    </w:div>
    <w:div w:id="454983270">
      <w:bodyDiv w:val="1"/>
      <w:marLeft w:val="0"/>
      <w:marRight w:val="0"/>
      <w:marTop w:val="0"/>
      <w:marBottom w:val="0"/>
      <w:divBdr>
        <w:top w:val="none" w:sz="0" w:space="0" w:color="auto"/>
        <w:left w:val="none" w:sz="0" w:space="0" w:color="auto"/>
        <w:bottom w:val="none" w:sz="0" w:space="0" w:color="auto"/>
        <w:right w:val="none" w:sz="0" w:space="0" w:color="auto"/>
      </w:divBdr>
      <w:divsChild>
        <w:div w:id="541983419">
          <w:marLeft w:val="0"/>
          <w:marRight w:val="0"/>
          <w:marTop w:val="0"/>
          <w:marBottom w:val="0"/>
          <w:divBdr>
            <w:top w:val="none" w:sz="0" w:space="0" w:color="auto"/>
            <w:left w:val="none" w:sz="0" w:space="0" w:color="auto"/>
            <w:bottom w:val="none" w:sz="0" w:space="0" w:color="auto"/>
            <w:right w:val="none" w:sz="0" w:space="0" w:color="auto"/>
          </w:divBdr>
          <w:divsChild>
            <w:div w:id="2086603124">
              <w:marLeft w:val="0"/>
              <w:marRight w:val="0"/>
              <w:marTop w:val="750"/>
              <w:marBottom w:val="750"/>
              <w:divBdr>
                <w:top w:val="none" w:sz="0" w:space="0" w:color="auto"/>
                <w:left w:val="none" w:sz="0" w:space="0" w:color="auto"/>
                <w:bottom w:val="none" w:sz="0" w:space="0" w:color="auto"/>
                <w:right w:val="none" w:sz="0" w:space="0" w:color="auto"/>
              </w:divBdr>
            </w:div>
          </w:divsChild>
        </w:div>
        <w:div w:id="1401367101">
          <w:marLeft w:val="0"/>
          <w:marRight w:val="0"/>
          <w:marTop w:val="0"/>
          <w:marBottom w:val="0"/>
          <w:divBdr>
            <w:top w:val="none" w:sz="0" w:space="0" w:color="auto"/>
            <w:left w:val="none" w:sz="0" w:space="0" w:color="auto"/>
            <w:bottom w:val="none" w:sz="0" w:space="0" w:color="auto"/>
            <w:right w:val="none" w:sz="0" w:space="0" w:color="auto"/>
          </w:divBdr>
        </w:div>
        <w:div w:id="1802727399">
          <w:marLeft w:val="0"/>
          <w:marRight w:val="0"/>
          <w:marTop w:val="0"/>
          <w:marBottom w:val="0"/>
          <w:divBdr>
            <w:top w:val="none" w:sz="0" w:space="0" w:color="auto"/>
            <w:left w:val="none" w:sz="0" w:space="0" w:color="auto"/>
            <w:bottom w:val="none" w:sz="0" w:space="0" w:color="auto"/>
            <w:right w:val="none" w:sz="0" w:space="0" w:color="auto"/>
          </w:divBdr>
        </w:div>
      </w:divsChild>
    </w:div>
    <w:div w:id="456800733">
      <w:bodyDiv w:val="1"/>
      <w:marLeft w:val="0"/>
      <w:marRight w:val="0"/>
      <w:marTop w:val="0"/>
      <w:marBottom w:val="0"/>
      <w:divBdr>
        <w:top w:val="none" w:sz="0" w:space="0" w:color="auto"/>
        <w:left w:val="none" w:sz="0" w:space="0" w:color="auto"/>
        <w:bottom w:val="none" w:sz="0" w:space="0" w:color="auto"/>
        <w:right w:val="none" w:sz="0" w:space="0" w:color="auto"/>
      </w:divBdr>
      <w:divsChild>
        <w:div w:id="707991279">
          <w:marLeft w:val="0"/>
          <w:marRight w:val="0"/>
          <w:marTop w:val="0"/>
          <w:marBottom w:val="0"/>
          <w:divBdr>
            <w:top w:val="none" w:sz="0" w:space="0" w:color="auto"/>
            <w:left w:val="none" w:sz="0" w:space="0" w:color="auto"/>
            <w:bottom w:val="none" w:sz="0" w:space="0" w:color="auto"/>
            <w:right w:val="none" w:sz="0" w:space="0" w:color="auto"/>
          </w:divBdr>
          <w:divsChild>
            <w:div w:id="1488013061">
              <w:marLeft w:val="0"/>
              <w:marRight w:val="0"/>
              <w:marTop w:val="750"/>
              <w:marBottom w:val="750"/>
              <w:divBdr>
                <w:top w:val="none" w:sz="0" w:space="0" w:color="auto"/>
                <w:left w:val="none" w:sz="0" w:space="0" w:color="auto"/>
                <w:bottom w:val="none" w:sz="0" w:space="0" w:color="auto"/>
                <w:right w:val="none" w:sz="0" w:space="0" w:color="auto"/>
              </w:divBdr>
            </w:div>
          </w:divsChild>
        </w:div>
        <w:div w:id="1710761714">
          <w:marLeft w:val="0"/>
          <w:marRight w:val="0"/>
          <w:marTop w:val="0"/>
          <w:marBottom w:val="0"/>
          <w:divBdr>
            <w:top w:val="none" w:sz="0" w:space="0" w:color="auto"/>
            <w:left w:val="none" w:sz="0" w:space="0" w:color="auto"/>
            <w:bottom w:val="none" w:sz="0" w:space="0" w:color="auto"/>
            <w:right w:val="none" w:sz="0" w:space="0" w:color="auto"/>
          </w:divBdr>
        </w:div>
      </w:divsChild>
    </w:div>
    <w:div w:id="466430942">
      <w:bodyDiv w:val="1"/>
      <w:marLeft w:val="0"/>
      <w:marRight w:val="0"/>
      <w:marTop w:val="0"/>
      <w:marBottom w:val="0"/>
      <w:divBdr>
        <w:top w:val="none" w:sz="0" w:space="0" w:color="auto"/>
        <w:left w:val="none" w:sz="0" w:space="0" w:color="auto"/>
        <w:bottom w:val="none" w:sz="0" w:space="0" w:color="auto"/>
        <w:right w:val="none" w:sz="0" w:space="0" w:color="auto"/>
      </w:divBdr>
      <w:divsChild>
        <w:div w:id="1649019459">
          <w:marLeft w:val="0"/>
          <w:marRight w:val="0"/>
          <w:marTop w:val="0"/>
          <w:marBottom w:val="0"/>
          <w:divBdr>
            <w:top w:val="none" w:sz="0" w:space="0" w:color="auto"/>
            <w:left w:val="none" w:sz="0" w:space="0" w:color="auto"/>
            <w:bottom w:val="none" w:sz="0" w:space="0" w:color="auto"/>
            <w:right w:val="none" w:sz="0" w:space="0" w:color="auto"/>
          </w:divBdr>
          <w:divsChild>
            <w:div w:id="1610157446">
              <w:marLeft w:val="0"/>
              <w:marRight w:val="0"/>
              <w:marTop w:val="750"/>
              <w:marBottom w:val="750"/>
              <w:divBdr>
                <w:top w:val="none" w:sz="0" w:space="0" w:color="auto"/>
                <w:left w:val="none" w:sz="0" w:space="0" w:color="auto"/>
                <w:bottom w:val="none" w:sz="0" w:space="0" w:color="auto"/>
                <w:right w:val="none" w:sz="0" w:space="0" w:color="auto"/>
              </w:divBdr>
            </w:div>
          </w:divsChild>
        </w:div>
        <w:div w:id="698971091">
          <w:marLeft w:val="0"/>
          <w:marRight w:val="0"/>
          <w:marTop w:val="0"/>
          <w:marBottom w:val="0"/>
          <w:divBdr>
            <w:top w:val="none" w:sz="0" w:space="0" w:color="auto"/>
            <w:left w:val="none" w:sz="0" w:space="0" w:color="auto"/>
            <w:bottom w:val="none" w:sz="0" w:space="0" w:color="auto"/>
            <w:right w:val="none" w:sz="0" w:space="0" w:color="auto"/>
          </w:divBdr>
        </w:div>
      </w:divsChild>
    </w:div>
    <w:div w:id="466701418">
      <w:bodyDiv w:val="1"/>
      <w:marLeft w:val="0"/>
      <w:marRight w:val="0"/>
      <w:marTop w:val="0"/>
      <w:marBottom w:val="0"/>
      <w:divBdr>
        <w:top w:val="none" w:sz="0" w:space="0" w:color="auto"/>
        <w:left w:val="none" w:sz="0" w:space="0" w:color="auto"/>
        <w:bottom w:val="none" w:sz="0" w:space="0" w:color="auto"/>
        <w:right w:val="none" w:sz="0" w:space="0" w:color="auto"/>
      </w:divBdr>
      <w:divsChild>
        <w:div w:id="965702838">
          <w:marLeft w:val="0"/>
          <w:marRight w:val="0"/>
          <w:marTop w:val="0"/>
          <w:marBottom w:val="0"/>
          <w:divBdr>
            <w:top w:val="none" w:sz="0" w:space="0" w:color="auto"/>
            <w:left w:val="none" w:sz="0" w:space="0" w:color="auto"/>
            <w:bottom w:val="none" w:sz="0" w:space="0" w:color="auto"/>
            <w:right w:val="none" w:sz="0" w:space="0" w:color="auto"/>
          </w:divBdr>
        </w:div>
        <w:div w:id="1693460544">
          <w:marLeft w:val="0"/>
          <w:marRight w:val="0"/>
          <w:marTop w:val="0"/>
          <w:marBottom w:val="0"/>
          <w:divBdr>
            <w:top w:val="none" w:sz="0" w:space="0" w:color="auto"/>
            <w:left w:val="none" w:sz="0" w:space="0" w:color="auto"/>
            <w:bottom w:val="none" w:sz="0" w:space="0" w:color="auto"/>
            <w:right w:val="none" w:sz="0" w:space="0" w:color="auto"/>
          </w:divBdr>
          <w:divsChild>
            <w:div w:id="50929974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67359888">
      <w:bodyDiv w:val="1"/>
      <w:marLeft w:val="0"/>
      <w:marRight w:val="0"/>
      <w:marTop w:val="0"/>
      <w:marBottom w:val="0"/>
      <w:divBdr>
        <w:top w:val="none" w:sz="0" w:space="0" w:color="auto"/>
        <w:left w:val="none" w:sz="0" w:space="0" w:color="auto"/>
        <w:bottom w:val="none" w:sz="0" w:space="0" w:color="auto"/>
        <w:right w:val="none" w:sz="0" w:space="0" w:color="auto"/>
      </w:divBdr>
      <w:divsChild>
        <w:div w:id="1265649510">
          <w:marLeft w:val="0"/>
          <w:marRight w:val="0"/>
          <w:marTop w:val="0"/>
          <w:marBottom w:val="0"/>
          <w:divBdr>
            <w:top w:val="none" w:sz="0" w:space="0" w:color="auto"/>
            <w:left w:val="none" w:sz="0" w:space="0" w:color="auto"/>
            <w:bottom w:val="none" w:sz="0" w:space="0" w:color="auto"/>
            <w:right w:val="none" w:sz="0" w:space="0" w:color="auto"/>
          </w:divBdr>
          <w:divsChild>
            <w:div w:id="1494947813">
              <w:marLeft w:val="0"/>
              <w:marRight w:val="0"/>
              <w:marTop w:val="750"/>
              <w:marBottom w:val="750"/>
              <w:divBdr>
                <w:top w:val="none" w:sz="0" w:space="0" w:color="auto"/>
                <w:left w:val="none" w:sz="0" w:space="0" w:color="auto"/>
                <w:bottom w:val="none" w:sz="0" w:space="0" w:color="auto"/>
                <w:right w:val="none" w:sz="0" w:space="0" w:color="auto"/>
              </w:divBdr>
            </w:div>
          </w:divsChild>
        </w:div>
        <w:div w:id="706299693">
          <w:marLeft w:val="0"/>
          <w:marRight w:val="0"/>
          <w:marTop w:val="0"/>
          <w:marBottom w:val="0"/>
          <w:divBdr>
            <w:top w:val="none" w:sz="0" w:space="0" w:color="auto"/>
            <w:left w:val="none" w:sz="0" w:space="0" w:color="auto"/>
            <w:bottom w:val="none" w:sz="0" w:space="0" w:color="auto"/>
            <w:right w:val="none" w:sz="0" w:space="0" w:color="auto"/>
          </w:divBdr>
        </w:div>
      </w:divsChild>
    </w:div>
    <w:div w:id="478620772">
      <w:bodyDiv w:val="1"/>
      <w:marLeft w:val="0"/>
      <w:marRight w:val="0"/>
      <w:marTop w:val="0"/>
      <w:marBottom w:val="0"/>
      <w:divBdr>
        <w:top w:val="none" w:sz="0" w:space="0" w:color="auto"/>
        <w:left w:val="none" w:sz="0" w:space="0" w:color="auto"/>
        <w:bottom w:val="none" w:sz="0" w:space="0" w:color="auto"/>
        <w:right w:val="none" w:sz="0" w:space="0" w:color="auto"/>
      </w:divBdr>
      <w:divsChild>
        <w:div w:id="604768864">
          <w:marLeft w:val="0"/>
          <w:marRight w:val="0"/>
          <w:marTop w:val="0"/>
          <w:marBottom w:val="0"/>
          <w:divBdr>
            <w:top w:val="none" w:sz="0" w:space="0" w:color="auto"/>
            <w:left w:val="none" w:sz="0" w:space="0" w:color="auto"/>
            <w:bottom w:val="none" w:sz="0" w:space="0" w:color="auto"/>
            <w:right w:val="none" w:sz="0" w:space="0" w:color="auto"/>
          </w:divBdr>
        </w:div>
        <w:div w:id="1637637434">
          <w:marLeft w:val="0"/>
          <w:marRight w:val="0"/>
          <w:marTop w:val="0"/>
          <w:marBottom w:val="0"/>
          <w:divBdr>
            <w:top w:val="none" w:sz="0" w:space="0" w:color="auto"/>
            <w:left w:val="none" w:sz="0" w:space="0" w:color="auto"/>
            <w:bottom w:val="none" w:sz="0" w:space="0" w:color="auto"/>
            <w:right w:val="none" w:sz="0" w:space="0" w:color="auto"/>
          </w:divBdr>
          <w:divsChild>
            <w:div w:id="61460423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89178909">
      <w:bodyDiv w:val="1"/>
      <w:marLeft w:val="0"/>
      <w:marRight w:val="0"/>
      <w:marTop w:val="0"/>
      <w:marBottom w:val="0"/>
      <w:divBdr>
        <w:top w:val="none" w:sz="0" w:space="0" w:color="auto"/>
        <w:left w:val="none" w:sz="0" w:space="0" w:color="auto"/>
        <w:bottom w:val="none" w:sz="0" w:space="0" w:color="auto"/>
        <w:right w:val="none" w:sz="0" w:space="0" w:color="auto"/>
      </w:divBdr>
      <w:divsChild>
        <w:div w:id="1532915794">
          <w:marLeft w:val="0"/>
          <w:marRight w:val="0"/>
          <w:marTop w:val="0"/>
          <w:marBottom w:val="0"/>
          <w:divBdr>
            <w:top w:val="none" w:sz="0" w:space="0" w:color="auto"/>
            <w:left w:val="none" w:sz="0" w:space="0" w:color="auto"/>
            <w:bottom w:val="none" w:sz="0" w:space="0" w:color="auto"/>
            <w:right w:val="none" w:sz="0" w:space="0" w:color="auto"/>
          </w:divBdr>
        </w:div>
        <w:div w:id="1723404064">
          <w:marLeft w:val="0"/>
          <w:marRight w:val="0"/>
          <w:marTop w:val="0"/>
          <w:marBottom w:val="0"/>
          <w:divBdr>
            <w:top w:val="none" w:sz="0" w:space="0" w:color="auto"/>
            <w:left w:val="none" w:sz="0" w:space="0" w:color="auto"/>
            <w:bottom w:val="none" w:sz="0" w:space="0" w:color="auto"/>
            <w:right w:val="none" w:sz="0" w:space="0" w:color="auto"/>
          </w:divBdr>
          <w:divsChild>
            <w:div w:id="2626143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89366473">
      <w:bodyDiv w:val="1"/>
      <w:marLeft w:val="0"/>
      <w:marRight w:val="0"/>
      <w:marTop w:val="0"/>
      <w:marBottom w:val="0"/>
      <w:divBdr>
        <w:top w:val="none" w:sz="0" w:space="0" w:color="auto"/>
        <w:left w:val="none" w:sz="0" w:space="0" w:color="auto"/>
        <w:bottom w:val="none" w:sz="0" w:space="0" w:color="auto"/>
        <w:right w:val="none" w:sz="0" w:space="0" w:color="auto"/>
      </w:divBdr>
      <w:divsChild>
        <w:div w:id="1710571260">
          <w:marLeft w:val="0"/>
          <w:marRight w:val="0"/>
          <w:marTop w:val="0"/>
          <w:marBottom w:val="0"/>
          <w:divBdr>
            <w:top w:val="none" w:sz="0" w:space="0" w:color="auto"/>
            <w:left w:val="none" w:sz="0" w:space="0" w:color="auto"/>
            <w:bottom w:val="none" w:sz="0" w:space="0" w:color="auto"/>
            <w:right w:val="none" w:sz="0" w:space="0" w:color="auto"/>
          </w:divBdr>
          <w:divsChild>
            <w:div w:id="440152297">
              <w:marLeft w:val="0"/>
              <w:marRight w:val="0"/>
              <w:marTop w:val="750"/>
              <w:marBottom w:val="750"/>
              <w:divBdr>
                <w:top w:val="none" w:sz="0" w:space="0" w:color="auto"/>
                <w:left w:val="none" w:sz="0" w:space="0" w:color="auto"/>
                <w:bottom w:val="none" w:sz="0" w:space="0" w:color="auto"/>
                <w:right w:val="none" w:sz="0" w:space="0" w:color="auto"/>
              </w:divBdr>
            </w:div>
          </w:divsChild>
        </w:div>
        <w:div w:id="1978340891">
          <w:marLeft w:val="0"/>
          <w:marRight w:val="0"/>
          <w:marTop w:val="0"/>
          <w:marBottom w:val="0"/>
          <w:divBdr>
            <w:top w:val="none" w:sz="0" w:space="0" w:color="auto"/>
            <w:left w:val="none" w:sz="0" w:space="0" w:color="auto"/>
            <w:bottom w:val="none" w:sz="0" w:space="0" w:color="auto"/>
            <w:right w:val="none" w:sz="0" w:space="0" w:color="auto"/>
          </w:divBdr>
        </w:div>
      </w:divsChild>
    </w:div>
    <w:div w:id="494611558">
      <w:bodyDiv w:val="1"/>
      <w:marLeft w:val="0"/>
      <w:marRight w:val="0"/>
      <w:marTop w:val="0"/>
      <w:marBottom w:val="0"/>
      <w:divBdr>
        <w:top w:val="none" w:sz="0" w:space="0" w:color="auto"/>
        <w:left w:val="none" w:sz="0" w:space="0" w:color="auto"/>
        <w:bottom w:val="none" w:sz="0" w:space="0" w:color="auto"/>
        <w:right w:val="none" w:sz="0" w:space="0" w:color="auto"/>
      </w:divBdr>
      <w:divsChild>
        <w:div w:id="212809479">
          <w:marLeft w:val="0"/>
          <w:marRight w:val="0"/>
          <w:marTop w:val="0"/>
          <w:marBottom w:val="0"/>
          <w:divBdr>
            <w:top w:val="none" w:sz="0" w:space="0" w:color="auto"/>
            <w:left w:val="none" w:sz="0" w:space="0" w:color="auto"/>
            <w:bottom w:val="none" w:sz="0" w:space="0" w:color="auto"/>
            <w:right w:val="none" w:sz="0" w:space="0" w:color="auto"/>
          </w:divBdr>
          <w:divsChild>
            <w:div w:id="1187981195">
              <w:marLeft w:val="0"/>
              <w:marRight w:val="0"/>
              <w:marTop w:val="750"/>
              <w:marBottom w:val="750"/>
              <w:divBdr>
                <w:top w:val="none" w:sz="0" w:space="0" w:color="auto"/>
                <w:left w:val="none" w:sz="0" w:space="0" w:color="auto"/>
                <w:bottom w:val="none" w:sz="0" w:space="0" w:color="auto"/>
                <w:right w:val="none" w:sz="0" w:space="0" w:color="auto"/>
              </w:divBdr>
            </w:div>
          </w:divsChild>
        </w:div>
        <w:div w:id="745880784">
          <w:marLeft w:val="0"/>
          <w:marRight w:val="0"/>
          <w:marTop w:val="0"/>
          <w:marBottom w:val="0"/>
          <w:divBdr>
            <w:top w:val="none" w:sz="0" w:space="0" w:color="auto"/>
            <w:left w:val="none" w:sz="0" w:space="0" w:color="auto"/>
            <w:bottom w:val="none" w:sz="0" w:space="0" w:color="auto"/>
            <w:right w:val="none" w:sz="0" w:space="0" w:color="auto"/>
          </w:divBdr>
        </w:div>
      </w:divsChild>
    </w:div>
    <w:div w:id="498155336">
      <w:bodyDiv w:val="1"/>
      <w:marLeft w:val="0"/>
      <w:marRight w:val="0"/>
      <w:marTop w:val="0"/>
      <w:marBottom w:val="0"/>
      <w:divBdr>
        <w:top w:val="none" w:sz="0" w:space="0" w:color="auto"/>
        <w:left w:val="none" w:sz="0" w:space="0" w:color="auto"/>
        <w:bottom w:val="none" w:sz="0" w:space="0" w:color="auto"/>
        <w:right w:val="none" w:sz="0" w:space="0" w:color="auto"/>
      </w:divBdr>
      <w:divsChild>
        <w:div w:id="49503818">
          <w:marLeft w:val="0"/>
          <w:marRight w:val="0"/>
          <w:marTop w:val="0"/>
          <w:marBottom w:val="0"/>
          <w:divBdr>
            <w:top w:val="none" w:sz="0" w:space="0" w:color="auto"/>
            <w:left w:val="none" w:sz="0" w:space="0" w:color="auto"/>
            <w:bottom w:val="none" w:sz="0" w:space="0" w:color="auto"/>
            <w:right w:val="none" w:sz="0" w:space="0" w:color="auto"/>
          </w:divBdr>
          <w:divsChild>
            <w:div w:id="466972700">
              <w:marLeft w:val="0"/>
              <w:marRight w:val="0"/>
              <w:marTop w:val="750"/>
              <w:marBottom w:val="750"/>
              <w:divBdr>
                <w:top w:val="none" w:sz="0" w:space="0" w:color="auto"/>
                <w:left w:val="none" w:sz="0" w:space="0" w:color="auto"/>
                <w:bottom w:val="none" w:sz="0" w:space="0" w:color="auto"/>
                <w:right w:val="none" w:sz="0" w:space="0" w:color="auto"/>
              </w:divBdr>
            </w:div>
          </w:divsChild>
        </w:div>
        <w:div w:id="653607993">
          <w:marLeft w:val="0"/>
          <w:marRight w:val="0"/>
          <w:marTop w:val="0"/>
          <w:marBottom w:val="0"/>
          <w:divBdr>
            <w:top w:val="none" w:sz="0" w:space="0" w:color="auto"/>
            <w:left w:val="none" w:sz="0" w:space="0" w:color="auto"/>
            <w:bottom w:val="none" w:sz="0" w:space="0" w:color="auto"/>
            <w:right w:val="none" w:sz="0" w:space="0" w:color="auto"/>
          </w:divBdr>
        </w:div>
        <w:div w:id="1209688288">
          <w:marLeft w:val="0"/>
          <w:marRight w:val="0"/>
          <w:marTop w:val="0"/>
          <w:marBottom w:val="0"/>
          <w:divBdr>
            <w:top w:val="none" w:sz="0" w:space="0" w:color="auto"/>
            <w:left w:val="none" w:sz="0" w:space="0" w:color="auto"/>
            <w:bottom w:val="none" w:sz="0" w:space="0" w:color="auto"/>
            <w:right w:val="none" w:sz="0" w:space="0" w:color="auto"/>
          </w:divBdr>
        </w:div>
      </w:divsChild>
    </w:div>
    <w:div w:id="502166340">
      <w:bodyDiv w:val="1"/>
      <w:marLeft w:val="0"/>
      <w:marRight w:val="0"/>
      <w:marTop w:val="0"/>
      <w:marBottom w:val="0"/>
      <w:divBdr>
        <w:top w:val="none" w:sz="0" w:space="0" w:color="auto"/>
        <w:left w:val="none" w:sz="0" w:space="0" w:color="auto"/>
        <w:bottom w:val="none" w:sz="0" w:space="0" w:color="auto"/>
        <w:right w:val="none" w:sz="0" w:space="0" w:color="auto"/>
      </w:divBdr>
      <w:divsChild>
        <w:div w:id="1298797928">
          <w:marLeft w:val="0"/>
          <w:marRight w:val="0"/>
          <w:marTop w:val="0"/>
          <w:marBottom w:val="0"/>
          <w:divBdr>
            <w:top w:val="none" w:sz="0" w:space="0" w:color="auto"/>
            <w:left w:val="none" w:sz="0" w:space="0" w:color="auto"/>
            <w:bottom w:val="none" w:sz="0" w:space="0" w:color="auto"/>
            <w:right w:val="none" w:sz="0" w:space="0" w:color="auto"/>
          </w:divBdr>
          <w:divsChild>
            <w:div w:id="880675369">
              <w:marLeft w:val="0"/>
              <w:marRight w:val="0"/>
              <w:marTop w:val="750"/>
              <w:marBottom w:val="750"/>
              <w:divBdr>
                <w:top w:val="none" w:sz="0" w:space="0" w:color="auto"/>
                <w:left w:val="none" w:sz="0" w:space="0" w:color="auto"/>
                <w:bottom w:val="none" w:sz="0" w:space="0" w:color="auto"/>
                <w:right w:val="none" w:sz="0" w:space="0" w:color="auto"/>
              </w:divBdr>
            </w:div>
          </w:divsChild>
        </w:div>
        <w:div w:id="1006979518">
          <w:marLeft w:val="0"/>
          <w:marRight w:val="0"/>
          <w:marTop w:val="0"/>
          <w:marBottom w:val="0"/>
          <w:divBdr>
            <w:top w:val="none" w:sz="0" w:space="0" w:color="auto"/>
            <w:left w:val="none" w:sz="0" w:space="0" w:color="auto"/>
            <w:bottom w:val="none" w:sz="0" w:space="0" w:color="auto"/>
            <w:right w:val="none" w:sz="0" w:space="0" w:color="auto"/>
          </w:divBdr>
        </w:div>
      </w:divsChild>
    </w:div>
    <w:div w:id="509875125">
      <w:bodyDiv w:val="1"/>
      <w:marLeft w:val="0"/>
      <w:marRight w:val="0"/>
      <w:marTop w:val="0"/>
      <w:marBottom w:val="0"/>
      <w:divBdr>
        <w:top w:val="none" w:sz="0" w:space="0" w:color="auto"/>
        <w:left w:val="none" w:sz="0" w:space="0" w:color="auto"/>
        <w:bottom w:val="none" w:sz="0" w:space="0" w:color="auto"/>
        <w:right w:val="none" w:sz="0" w:space="0" w:color="auto"/>
      </w:divBdr>
    </w:div>
    <w:div w:id="509954270">
      <w:bodyDiv w:val="1"/>
      <w:marLeft w:val="0"/>
      <w:marRight w:val="0"/>
      <w:marTop w:val="0"/>
      <w:marBottom w:val="0"/>
      <w:divBdr>
        <w:top w:val="none" w:sz="0" w:space="0" w:color="auto"/>
        <w:left w:val="none" w:sz="0" w:space="0" w:color="auto"/>
        <w:bottom w:val="none" w:sz="0" w:space="0" w:color="auto"/>
        <w:right w:val="none" w:sz="0" w:space="0" w:color="auto"/>
      </w:divBdr>
      <w:divsChild>
        <w:div w:id="612829029">
          <w:marLeft w:val="0"/>
          <w:marRight w:val="0"/>
          <w:marTop w:val="0"/>
          <w:marBottom w:val="0"/>
          <w:divBdr>
            <w:top w:val="none" w:sz="0" w:space="0" w:color="auto"/>
            <w:left w:val="none" w:sz="0" w:space="0" w:color="auto"/>
            <w:bottom w:val="none" w:sz="0" w:space="0" w:color="auto"/>
            <w:right w:val="none" w:sz="0" w:space="0" w:color="auto"/>
          </w:divBdr>
          <w:divsChild>
            <w:div w:id="1989094310">
              <w:marLeft w:val="0"/>
              <w:marRight w:val="0"/>
              <w:marTop w:val="750"/>
              <w:marBottom w:val="750"/>
              <w:divBdr>
                <w:top w:val="none" w:sz="0" w:space="0" w:color="auto"/>
                <w:left w:val="none" w:sz="0" w:space="0" w:color="auto"/>
                <w:bottom w:val="none" w:sz="0" w:space="0" w:color="auto"/>
                <w:right w:val="none" w:sz="0" w:space="0" w:color="auto"/>
              </w:divBdr>
            </w:div>
          </w:divsChild>
        </w:div>
        <w:div w:id="932592011">
          <w:marLeft w:val="0"/>
          <w:marRight w:val="0"/>
          <w:marTop w:val="0"/>
          <w:marBottom w:val="0"/>
          <w:divBdr>
            <w:top w:val="none" w:sz="0" w:space="0" w:color="auto"/>
            <w:left w:val="none" w:sz="0" w:space="0" w:color="auto"/>
            <w:bottom w:val="none" w:sz="0" w:space="0" w:color="auto"/>
            <w:right w:val="none" w:sz="0" w:space="0" w:color="auto"/>
          </w:divBdr>
        </w:div>
      </w:divsChild>
    </w:div>
    <w:div w:id="512452933">
      <w:bodyDiv w:val="1"/>
      <w:marLeft w:val="0"/>
      <w:marRight w:val="0"/>
      <w:marTop w:val="0"/>
      <w:marBottom w:val="0"/>
      <w:divBdr>
        <w:top w:val="none" w:sz="0" w:space="0" w:color="auto"/>
        <w:left w:val="none" w:sz="0" w:space="0" w:color="auto"/>
        <w:bottom w:val="none" w:sz="0" w:space="0" w:color="auto"/>
        <w:right w:val="none" w:sz="0" w:space="0" w:color="auto"/>
      </w:divBdr>
    </w:div>
    <w:div w:id="513307444">
      <w:bodyDiv w:val="1"/>
      <w:marLeft w:val="0"/>
      <w:marRight w:val="0"/>
      <w:marTop w:val="0"/>
      <w:marBottom w:val="0"/>
      <w:divBdr>
        <w:top w:val="none" w:sz="0" w:space="0" w:color="auto"/>
        <w:left w:val="none" w:sz="0" w:space="0" w:color="auto"/>
        <w:bottom w:val="none" w:sz="0" w:space="0" w:color="auto"/>
        <w:right w:val="none" w:sz="0" w:space="0" w:color="auto"/>
      </w:divBdr>
    </w:div>
    <w:div w:id="528420742">
      <w:bodyDiv w:val="1"/>
      <w:marLeft w:val="0"/>
      <w:marRight w:val="0"/>
      <w:marTop w:val="0"/>
      <w:marBottom w:val="0"/>
      <w:divBdr>
        <w:top w:val="none" w:sz="0" w:space="0" w:color="auto"/>
        <w:left w:val="none" w:sz="0" w:space="0" w:color="auto"/>
        <w:bottom w:val="none" w:sz="0" w:space="0" w:color="auto"/>
        <w:right w:val="none" w:sz="0" w:space="0" w:color="auto"/>
      </w:divBdr>
    </w:div>
    <w:div w:id="530996014">
      <w:bodyDiv w:val="1"/>
      <w:marLeft w:val="0"/>
      <w:marRight w:val="0"/>
      <w:marTop w:val="0"/>
      <w:marBottom w:val="0"/>
      <w:divBdr>
        <w:top w:val="none" w:sz="0" w:space="0" w:color="auto"/>
        <w:left w:val="none" w:sz="0" w:space="0" w:color="auto"/>
        <w:bottom w:val="none" w:sz="0" w:space="0" w:color="auto"/>
        <w:right w:val="none" w:sz="0" w:space="0" w:color="auto"/>
      </w:divBdr>
      <w:divsChild>
        <w:div w:id="567113259">
          <w:marLeft w:val="0"/>
          <w:marRight w:val="0"/>
          <w:marTop w:val="0"/>
          <w:marBottom w:val="0"/>
          <w:divBdr>
            <w:top w:val="none" w:sz="0" w:space="0" w:color="auto"/>
            <w:left w:val="none" w:sz="0" w:space="0" w:color="auto"/>
            <w:bottom w:val="none" w:sz="0" w:space="0" w:color="auto"/>
            <w:right w:val="none" w:sz="0" w:space="0" w:color="auto"/>
          </w:divBdr>
          <w:divsChild>
            <w:div w:id="1832209030">
              <w:marLeft w:val="0"/>
              <w:marRight w:val="0"/>
              <w:marTop w:val="750"/>
              <w:marBottom w:val="750"/>
              <w:divBdr>
                <w:top w:val="none" w:sz="0" w:space="0" w:color="auto"/>
                <w:left w:val="none" w:sz="0" w:space="0" w:color="auto"/>
                <w:bottom w:val="none" w:sz="0" w:space="0" w:color="auto"/>
                <w:right w:val="none" w:sz="0" w:space="0" w:color="auto"/>
              </w:divBdr>
            </w:div>
          </w:divsChild>
        </w:div>
        <w:div w:id="838082626">
          <w:marLeft w:val="0"/>
          <w:marRight w:val="0"/>
          <w:marTop w:val="0"/>
          <w:marBottom w:val="0"/>
          <w:divBdr>
            <w:top w:val="none" w:sz="0" w:space="0" w:color="auto"/>
            <w:left w:val="none" w:sz="0" w:space="0" w:color="auto"/>
            <w:bottom w:val="none" w:sz="0" w:space="0" w:color="auto"/>
            <w:right w:val="none" w:sz="0" w:space="0" w:color="auto"/>
          </w:divBdr>
        </w:div>
        <w:div w:id="615793983">
          <w:marLeft w:val="0"/>
          <w:marRight w:val="0"/>
          <w:marTop w:val="0"/>
          <w:marBottom w:val="0"/>
          <w:divBdr>
            <w:top w:val="none" w:sz="0" w:space="0" w:color="auto"/>
            <w:left w:val="none" w:sz="0" w:space="0" w:color="auto"/>
            <w:bottom w:val="none" w:sz="0" w:space="0" w:color="auto"/>
            <w:right w:val="none" w:sz="0" w:space="0" w:color="auto"/>
          </w:divBdr>
        </w:div>
      </w:divsChild>
    </w:div>
    <w:div w:id="530999926">
      <w:bodyDiv w:val="1"/>
      <w:marLeft w:val="0"/>
      <w:marRight w:val="0"/>
      <w:marTop w:val="0"/>
      <w:marBottom w:val="0"/>
      <w:divBdr>
        <w:top w:val="none" w:sz="0" w:space="0" w:color="auto"/>
        <w:left w:val="none" w:sz="0" w:space="0" w:color="auto"/>
        <w:bottom w:val="none" w:sz="0" w:space="0" w:color="auto"/>
        <w:right w:val="none" w:sz="0" w:space="0" w:color="auto"/>
      </w:divBdr>
      <w:divsChild>
        <w:div w:id="322511818">
          <w:marLeft w:val="0"/>
          <w:marRight w:val="0"/>
          <w:marTop w:val="0"/>
          <w:marBottom w:val="0"/>
          <w:divBdr>
            <w:top w:val="none" w:sz="0" w:space="0" w:color="auto"/>
            <w:left w:val="none" w:sz="0" w:space="0" w:color="auto"/>
            <w:bottom w:val="none" w:sz="0" w:space="0" w:color="auto"/>
            <w:right w:val="none" w:sz="0" w:space="0" w:color="auto"/>
          </w:divBdr>
        </w:div>
        <w:div w:id="1109352599">
          <w:marLeft w:val="0"/>
          <w:marRight w:val="0"/>
          <w:marTop w:val="0"/>
          <w:marBottom w:val="0"/>
          <w:divBdr>
            <w:top w:val="none" w:sz="0" w:space="0" w:color="auto"/>
            <w:left w:val="none" w:sz="0" w:space="0" w:color="auto"/>
            <w:bottom w:val="none" w:sz="0" w:space="0" w:color="auto"/>
            <w:right w:val="none" w:sz="0" w:space="0" w:color="auto"/>
          </w:divBdr>
          <w:divsChild>
            <w:div w:id="11228939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32498792">
      <w:bodyDiv w:val="1"/>
      <w:marLeft w:val="0"/>
      <w:marRight w:val="0"/>
      <w:marTop w:val="0"/>
      <w:marBottom w:val="0"/>
      <w:divBdr>
        <w:top w:val="none" w:sz="0" w:space="0" w:color="auto"/>
        <w:left w:val="none" w:sz="0" w:space="0" w:color="auto"/>
        <w:bottom w:val="none" w:sz="0" w:space="0" w:color="auto"/>
        <w:right w:val="none" w:sz="0" w:space="0" w:color="auto"/>
      </w:divBdr>
      <w:divsChild>
        <w:div w:id="278953123">
          <w:marLeft w:val="0"/>
          <w:marRight w:val="0"/>
          <w:marTop w:val="0"/>
          <w:marBottom w:val="0"/>
          <w:divBdr>
            <w:top w:val="none" w:sz="0" w:space="0" w:color="auto"/>
            <w:left w:val="none" w:sz="0" w:space="0" w:color="auto"/>
            <w:bottom w:val="none" w:sz="0" w:space="0" w:color="auto"/>
            <w:right w:val="none" w:sz="0" w:space="0" w:color="auto"/>
          </w:divBdr>
        </w:div>
        <w:div w:id="851844922">
          <w:marLeft w:val="0"/>
          <w:marRight w:val="0"/>
          <w:marTop w:val="0"/>
          <w:marBottom w:val="0"/>
          <w:divBdr>
            <w:top w:val="none" w:sz="0" w:space="0" w:color="auto"/>
            <w:left w:val="none" w:sz="0" w:space="0" w:color="auto"/>
            <w:bottom w:val="none" w:sz="0" w:space="0" w:color="auto"/>
            <w:right w:val="none" w:sz="0" w:space="0" w:color="auto"/>
          </w:divBdr>
          <w:divsChild>
            <w:div w:id="183475942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43641684">
      <w:bodyDiv w:val="1"/>
      <w:marLeft w:val="0"/>
      <w:marRight w:val="0"/>
      <w:marTop w:val="0"/>
      <w:marBottom w:val="0"/>
      <w:divBdr>
        <w:top w:val="none" w:sz="0" w:space="0" w:color="auto"/>
        <w:left w:val="none" w:sz="0" w:space="0" w:color="auto"/>
        <w:bottom w:val="none" w:sz="0" w:space="0" w:color="auto"/>
        <w:right w:val="none" w:sz="0" w:space="0" w:color="auto"/>
      </w:divBdr>
    </w:div>
    <w:div w:id="545260107">
      <w:bodyDiv w:val="1"/>
      <w:marLeft w:val="0"/>
      <w:marRight w:val="0"/>
      <w:marTop w:val="0"/>
      <w:marBottom w:val="0"/>
      <w:divBdr>
        <w:top w:val="none" w:sz="0" w:space="0" w:color="auto"/>
        <w:left w:val="none" w:sz="0" w:space="0" w:color="auto"/>
        <w:bottom w:val="none" w:sz="0" w:space="0" w:color="auto"/>
        <w:right w:val="none" w:sz="0" w:space="0" w:color="auto"/>
      </w:divBdr>
      <w:divsChild>
        <w:div w:id="313339036">
          <w:marLeft w:val="0"/>
          <w:marRight w:val="0"/>
          <w:marTop w:val="0"/>
          <w:marBottom w:val="0"/>
          <w:divBdr>
            <w:top w:val="none" w:sz="0" w:space="0" w:color="auto"/>
            <w:left w:val="none" w:sz="0" w:space="0" w:color="auto"/>
            <w:bottom w:val="none" w:sz="0" w:space="0" w:color="auto"/>
            <w:right w:val="none" w:sz="0" w:space="0" w:color="auto"/>
          </w:divBdr>
          <w:divsChild>
            <w:div w:id="1954360417">
              <w:marLeft w:val="0"/>
              <w:marRight w:val="0"/>
              <w:marTop w:val="750"/>
              <w:marBottom w:val="750"/>
              <w:divBdr>
                <w:top w:val="none" w:sz="0" w:space="0" w:color="auto"/>
                <w:left w:val="none" w:sz="0" w:space="0" w:color="auto"/>
                <w:bottom w:val="none" w:sz="0" w:space="0" w:color="auto"/>
                <w:right w:val="none" w:sz="0" w:space="0" w:color="auto"/>
              </w:divBdr>
            </w:div>
          </w:divsChild>
        </w:div>
        <w:div w:id="2011637930">
          <w:marLeft w:val="0"/>
          <w:marRight w:val="0"/>
          <w:marTop w:val="0"/>
          <w:marBottom w:val="0"/>
          <w:divBdr>
            <w:top w:val="none" w:sz="0" w:space="0" w:color="auto"/>
            <w:left w:val="none" w:sz="0" w:space="0" w:color="auto"/>
            <w:bottom w:val="none" w:sz="0" w:space="0" w:color="auto"/>
            <w:right w:val="none" w:sz="0" w:space="0" w:color="auto"/>
          </w:divBdr>
        </w:div>
      </w:divsChild>
    </w:div>
    <w:div w:id="548028265">
      <w:bodyDiv w:val="1"/>
      <w:marLeft w:val="0"/>
      <w:marRight w:val="0"/>
      <w:marTop w:val="0"/>
      <w:marBottom w:val="0"/>
      <w:divBdr>
        <w:top w:val="none" w:sz="0" w:space="0" w:color="auto"/>
        <w:left w:val="none" w:sz="0" w:space="0" w:color="auto"/>
        <w:bottom w:val="none" w:sz="0" w:space="0" w:color="auto"/>
        <w:right w:val="none" w:sz="0" w:space="0" w:color="auto"/>
      </w:divBdr>
      <w:divsChild>
        <w:div w:id="350688085">
          <w:marLeft w:val="0"/>
          <w:marRight w:val="0"/>
          <w:marTop w:val="0"/>
          <w:marBottom w:val="0"/>
          <w:divBdr>
            <w:top w:val="none" w:sz="0" w:space="0" w:color="auto"/>
            <w:left w:val="none" w:sz="0" w:space="0" w:color="auto"/>
            <w:bottom w:val="none" w:sz="0" w:space="0" w:color="auto"/>
            <w:right w:val="none" w:sz="0" w:space="0" w:color="auto"/>
          </w:divBdr>
        </w:div>
        <w:div w:id="1883055427">
          <w:marLeft w:val="0"/>
          <w:marRight w:val="0"/>
          <w:marTop w:val="0"/>
          <w:marBottom w:val="0"/>
          <w:divBdr>
            <w:top w:val="none" w:sz="0" w:space="0" w:color="auto"/>
            <w:left w:val="none" w:sz="0" w:space="0" w:color="auto"/>
            <w:bottom w:val="none" w:sz="0" w:space="0" w:color="auto"/>
            <w:right w:val="none" w:sz="0" w:space="0" w:color="auto"/>
          </w:divBdr>
          <w:divsChild>
            <w:div w:id="128565182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60794185">
      <w:bodyDiv w:val="1"/>
      <w:marLeft w:val="0"/>
      <w:marRight w:val="0"/>
      <w:marTop w:val="0"/>
      <w:marBottom w:val="0"/>
      <w:divBdr>
        <w:top w:val="none" w:sz="0" w:space="0" w:color="auto"/>
        <w:left w:val="none" w:sz="0" w:space="0" w:color="auto"/>
        <w:bottom w:val="none" w:sz="0" w:space="0" w:color="auto"/>
        <w:right w:val="none" w:sz="0" w:space="0" w:color="auto"/>
      </w:divBdr>
      <w:divsChild>
        <w:div w:id="210003217">
          <w:marLeft w:val="0"/>
          <w:marRight w:val="0"/>
          <w:marTop w:val="0"/>
          <w:marBottom w:val="0"/>
          <w:divBdr>
            <w:top w:val="none" w:sz="0" w:space="0" w:color="auto"/>
            <w:left w:val="none" w:sz="0" w:space="0" w:color="auto"/>
            <w:bottom w:val="none" w:sz="0" w:space="0" w:color="auto"/>
            <w:right w:val="none" w:sz="0" w:space="0" w:color="auto"/>
          </w:divBdr>
        </w:div>
        <w:div w:id="688261672">
          <w:marLeft w:val="0"/>
          <w:marRight w:val="0"/>
          <w:marTop w:val="0"/>
          <w:marBottom w:val="0"/>
          <w:divBdr>
            <w:top w:val="none" w:sz="0" w:space="0" w:color="auto"/>
            <w:left w:val="none" w:sz="0" w:space="0" w:color="auto"/>
            <w:bottom w:val="none" w:sz="0" w:space="0" w:color="auto"/>
            <w:right w:val="none" w:sz="0" w:space="0" w:color="auto"/>
          </w:divBdr>
          <w:divsChild>
            <w:div w:id="1329360751">
              <w:marLeft w:val="0"/>
              <w:marRight w:val="0"/>
              <w:marTop w:val="750"/>
              <w:marBottom w:val="750"/>
              <w:divBdr>
                <w:top w:val="none" w:sz="0" w:space="0" w:color="auto"/>
                <w:left w:val="none" w:sz="0" w:space="0" w:color="auto"/>
                <w:bottom w:val="none" w:sz="0" w:space="0" w:color="auto"/>
                <w:right w:val="none" w:sz="0" w:space="0" w:color="auto"/>
              </w:divBdr>
            </w:div>
          </w:divsChild>
        </w:div>
        <w:div w:id="1883596661">
          <w:marLeft w:val="0"/>
          <w:marRight w:val="0"/>
          <w:marTop w:val="0"/>
          <w:marBottom w:val="0"/>
          <w:divBdr>
            <w:top w:val="none" w:sz="0" w:space="0" w:color="auto"/>
            <w:left w:val="none" w:sz="0" w:space="0" w:color="auto"/>
            <w:bottom w:val="none" w:sz="0" w:space="0" w:color="auto"/>
            <w:right w:val="none" w:sz="0" w:space="0" w:color="auto"/>
          </w:divBdr>
        </w:div>
      </w:divsChild>
    </w:div>
    <w:div w:id="560949797">
      <w:bodyDiv w:val="1"/>
      <w:marLeft w:val="0"/>
      <w:marRight w:val="0"/>
      <w:marTop w:val="0"/>
      <w:marBottom w:val="0"/>
      <w:divBdr>
        <w:top w:val="none" w:sz="0" w:space="0" w:color="auto"/>
        <w:left w:val="none" w:sz="0" w:space="0" w:color="auto"/>
        <w:bottom w:val="none" w:sz="0" w:space="0" w:color="auto"/>
        <w:right w:val="none" w:sz="0" w:space="0" w:color="auto"/>
      </w:divBdr>
      <w:divsChild>
        <w:div w:id="627049727">
          <w:marLeft w:val="0"/>
          <w:marRight w:val="0"/>
          <w:marTop w:val="0"/>
          <w:marBottom w:val="0"/>
          <w:divBdr>
            <w:top w:val="none" w:sz="0" w:space="0" w:color="auto"/>
            <w:left w:val="none" w:sz="0" w:space="0" w:color="auto"/>
            <w:bottom w:val="none" w:sz="0" w:space="0" w:color="auto"/>
            <w:right w:val="none" w:sz="0" w:space="0" w:color="auto"/>
          </w:divBdr>
        </w:div>
        <w:div w:id="1734233011">
          <w:marLeft w:val="0"/>
          <w:marRight w:val="0"/>
          <w:marTop w:val="0"/>
          <w:marBottom w:val="0"/>
          <w:divBdr>
            <w:top w:val="none" w:sz="0" w:space="0" w:color="auto"/>
            <w:left w:val="none" w:sz="0" w:space="0" w:color="auto"/>
            <w:bottom w:val="none" w:sz="0" w:space="0" w:color="auto"/>
            <w:right w:val="none" w:sz="0" w:space="0" w:color="auto"/>
          </w:divBdr>
          <w:divsChild>
            <w:div w:id="2030526080">
              <w:marLeft w:val="0"/>
              <w:marRight w:val="0"/>
              <w:marTop w:val="750"/>
              <w:marBottom w:val="750"/>
              <w:divBdr>
                <w:top w:val="none" w:sz="0" w:space="0" w:color="auto"/>
                <w:left w:val="none" w:sz="0" w:space="0" w:color="auto"/>
                <w:bottom w:val="none" w:sz="0" w:space="0" w:color="auto"/>
                <w:right w:val="none" w:sz="0" w:space="0" w:color="auto"/>
              </w:divBdr>
            </w:div>
          </w:divsChild>
        </w:div>
        <w:div w:id="1769352052">
          <w:marLeft w:val="0"/>
          <w:marRight w:val="0"/>
          <w:marTop w:val="0"/>
          <w:marBottom w:val="0"/>
          <w:divBdr>
            <w:top w:val="none" w:sz="0" w:space="0" w:color="auto"/>
            <w:left w:val="none" w:sz="0" w:space="0" w:color="auto"/>
            <w:bottom w:val="none" w:sz="0" w:space="0" w:color="auto"/>
            <w:right w:val="none" w:sz="0" w:space="0" w:color="auto"/>
          </w:divBdr>
        </w:div>
      </w:divsChild>
    </w:div>
    <w:div w:id="565071587">
      <w:bodyDiv w:val="1"/>
      <w:marLeft w:val="0"/>
      <w:marRight w:val="0"/>
      <w:marTop w:val="0"/>
      <w:marBottom w:val="0"/>
      <w:divBdr>
        <w:top w:val="none" w:sz="0" w:space="0" w:color="auto"/>
        <w:left w:val="none" w:sz="0" w:space="0" w:color="auto"/>
        <w:bottom w:val="none" w:sz="0" w:space="0" w:color="auto"/>
        <w:right w:val="none" w:sz="0" w:space="0" w:color="auto"/>
      </w:divBdr>
      <w:divsChild>
        <w:div w:id="43020033">
          <w:marLeft w:val="0"/>
          <w:marRight w:val="0"/>
          <w:marTop w:val="0"/>
          <w:marBottom w:val="0"/>
          <w:divBdr>
            <w:top w:val="none" w:sz="0" w:space="0" w:color="auto"/>
            <w:left w:val="none" w:sz="0" w:space="0" w:color="auto"/>
            <w:bottom w:val="none" w:sz="0" w:space="0" w:color="auto"/>
            <w:right w:val="none" w:sz="0" w:space="0" w:color="auto"/>
          </w:divBdr>
        </w:div>
        <w:div w:id="59596076">
          <w:marLeft w:val="0"/>
          <w:marRight w:val="0"/>
          <w:marTop w:val="0"/>
          <w:marBottom w:val="0"/>
          <w:divBdr>
            <w:top w:val="none" w:sz="0" w:space="0" w:color="auto"/>
            <w:left w:val="none" w:sz="0" w:space="0" w:color="auto"/>
            <w:bottom w:val="none" w:sz="0" w:space="0" w:color="auto"/>
            <w:right w:val="none" w:sz="0" w:space="0" w:color="auto"/>
          </w:divBdr>
          <w:divsChild>
            <w:div w:id="156004885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69115598">
      <w:bodyDiv w:val="1"/>
      <w:marLeft w:val="0"/>
      <w:marRight w:val="0"/>
      <w:marTop w:val="0"/>
      <w:marBottom w:val="0"/>
      <w:divBdr>
        <w:top w:val="none" w:sz="0" w:space="0" w:color="auto"/>
        <w:left w:val="none" w:sz="0" w:space="0" w:color="auto"/>
        <w:bottom w:val="none" w:sz="0" w:space="0" w:color="auto"/>
        <w:right w:val="none" w:sz="0" w:space="0" w:color="auto"/>
      </w:divBdr>
      <w:divsChild>
        <w:div w:id="1354264955">
          <w:marLeft w:val="0"/>
          <w:marRight w:val="0"/>
          <w:marTop w:val="0"/>
          <w:marBottom w:val="0"/>
          <w:divBdr>
            <w:top w:val="none" w:sz="0" w:space="0" w:color="auto"/>
            <w:left w:val="none" w:sz="0" w:space="0" w:color="auto"/>
            <w:bottom w:val="none" w:sz="0" w:space="0" w:color="auto"/>
            <w:right w:val="none" w:sz="0" w:space="0" w:color="auto"/>
          </w:divBdr>
        </w:div>
        <w:div w:id="1606688982">
          <w:marLeft w:val="0"/>
          <w:marRight w:val="0"/>
          <w:marTop w:val="0"/>
          <w:marBottom w:val="0"/>
          <w:divBdr>
            <w:top w:val="none" w:sz="0" w:space="0" w:color="auto"/>
            <w:left w:val="none" w:sz="0" w:space="0" w:color="auto"/>
            <w:bottom w:val="none" w:sz="0" w:space="0" w:color="auto"/>
            <w:right w:val="none" w:sz="0" w:space="0" w:color="auto"/>
          </w:divBdr>
          <w:divsChild>
            <w:div w:id="56514722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73012454">
      <w:bodyDiv w:val="1"/>
      <w:marLeft w:val="0"/>
      <w:marRight w:val="0"/>
      <w:marTop w:val="0"/>
      <w:marBottom w:val="0"/>
      <w:divBdr>
        <w:top w:val="none" w:sz="0" w:space="0" w:color="auto"/>
        <w:left w:val="none" w:sz="0" w:space="0" w:color="auto"/>
        <w:bottom w:val="none" w:sz="0" w:space="0" w:color="auto"/>
        <w:right w:val="none" w:sz="0" w:space="0" w:color="auto"/>
      </w:divBdr>
    </w:div>
    <w:div w:id="576790802">
      <w:bodyDiv w:val="1"/>
      <w:marLeft w:val="0"/>
      <w:marRight w:val="0"/>
      <w:marTop w:val="0"/>
      <w:marBottom w:val="0"/>
      <w:divBdr>
        <w:top w:val="none" w:sz="0" w:space="0" w:color="auto"/>
        <w:left w:val="none" w:sz="0" w:space="0" w:color="auto"/>
        <w:bottom w:val="none" w:sz="0" w:space="0" w:color="auto"/>
        <w:right w:val="none" w:sz="0" w:space="0" w:color="auto"/>
      </w:divBdr>
      <w:divsChild>
        <w:div w:id="362176162">
          <w:marLeft w:val="0"/>
          <w:marRight w:val="0"/>
          <w:marTop w:val="0"/>
          <w:marBottom w:val="0"/>
          <w:divBdr>
            <w:top w:val="none" w:sz="0" w:space="0" w:color="auto"/>
            <w:left w:val="none" w:sz="0" w:space="0" w:color="auto"/>
            <w:bottom w:val="none" w:sz="0" w:space="0" w:color="auto"/>
            <w:right w:val="none" w:sz="0" w:space="0" w:color="auto"/>
          </w:divBdr>
        </w:div>
        <w:div w:id="1205290393">
          <w:marLeft w:val="0"/>
          <w:marRight w:val="0"/>
          <w:marTop w:val="0"/>
          <w:marBottom w:val="0"/>
          <w:divBdr>
            <w:top w:val="none" w:sz="0" w:space="0" w:color="auto"/>
            <w:left w:val="none" w:sz="0" w:space="0" w:color="auto"/>
            <w:bottom w:val="none" w:sz="0" w:space="0" w:color="auto"/>
            <w:right w:val="none" w:sz="0" w:space="0" w:color="auto"/>
          </w:divBdr>
          <w:divsChild>
            <w:div w:id="198549935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77986780">
      <w:bodyDiv w:val="1"/>
      <w:marLeft w:val="0"/>
      <w:marRight w:val="0"/>
      <w:marTop w:val="0"/>
      <w:marBottom w:val="0"/>
      <w:divBdr>
        <w:top w:val="none" w:sz="0" w:space="0" w:color="auto"/>
        <w:left w:val="none" w:sz="0" w:space="0" w:color="auto"/>
        <w:bottom w:val="none" w:sz="0" w:space="0" w:color="auto"/>
        <w:right w:val="none" w:sz="0" w:space="0" w:color="auto"/>
      </w:divBdr>
      <w:divsChild>
        <w:div w:id="52702029">
          <w:marLeft w:val="0"/>
          <w:marRight w:val="0"/>
          <w:marTop w:val="0"/>
          <w:marBottom w:val="0"/>
          <w:divBdr>
            <w:top w:val="none" w:sz="0" w:space="0" w:color="auto"/>
            <w:left w:val="none" w:sz="0" w:space="0" w:color="auto"/>
            <w:bottom w:val="none" w:sz="0" w:space="0" w:color="auto"/>
            <w:right w:val="none" w:sz="0" w:space="0" w:color="auto"/>
          </w:divBdr>
          <w:divsChild>
            <w:div w:id="317929019">
              <w:marLeft w:val="0"/>
              <w:marRight w:val="0"/>
              <w:marTop w:val="750"/>
              <w:marBottom w:val="750"/>
              <w:divBdr>
                <w:top w:val="none" w:sz="0" w:space="0" w:color="auto"/>
                <w:left w:val="none" w:sz="0" w:space="0" w:color="auto"/>
                <w:bottom w:val="none" w:sz="0" w:space="0" w:color="auto"/>
                <w:right w:val="none" w:sz="0" w:space="0" w:color="auto"/>
              </w:divBdr>
            </w:div>
          </w:divsChild>
        </w:div>
        <w:div w:id="1031999603">
          <w:marLeft w:val="0"/>
          <w:marRight w:val="0"/>
          <w:marTop w:val="0"/>
          <w:marBottom w:val="0"/>
          <w:divBdr>
            <w:top w:val="none" w:sz="0" w:space="0" w:color="auto"/>
            <w:left w:val="none" w:sz="0" w:space="0" w:color="auto"/>
            <w:bottom w:val="none" w:sz="0" w:space="0" w:color="auto"/>
            <w:right w:val="none" w:sz="0" w:space="0" w:color="auto"/>
          </w:divBdr>
        </w:div>
      </w:divsChild>
    </w:div>
    <w:div w:id="581135622">
      <w:bodyDiv w:val="1"/>
      <w:marLeft w:val="0"/>
      <w:marRight w:val="0"/>
      <w:marTop w:val="0"/>
      <w:marBottom w:val="0"/>
      <w:divBdr>
        <w:top w:val="none" w:sz="0" w:space="0" w:color="auto"/>
        <w:left w:val="none" w:sz="0" w:space="0" w:color="auto"/>
        <w:bottom w:val="none" w:sz="0" w:space="0" w:color="auto"/>
        <w:right w:val="none" w:sz="0" w:space="0" w:color="auto"/>
      </w:divBdr>
      <w:divsChild>
        <w:div w:id="1416320863">
          <w:marLeft w:val="0"/>
          <w:marRight w:val="0"/>
          <w:marTop w:val="0"/>
          <w:marBottom w:val="0"/>
          <w:divBdr>
            <w:top w:val="none" w:sz="0" w:space="0" w:color="auto"/>
            <w:left w:val="none" w:sz="0" w:space="0" w:color="auto"/>
            <w:bottom w:val="none" w:sz="0" w:space="0" w:color="auto"/>
            <w:right w:val="none" w:sz="0" w:space="0" w:color="auto"/>
          </w:divBdr>
          <w:divsChild>
            <w:div w:id="1911040409">
              <w:marLeft w:val="0"/>
              <w:marRight w:val="0"/>
              <w:marTop w:val="750"/>
              <w:marBottom w:val="750"/>
              <w:divBdr>
                <w:top w:val="none" w:sz="0" w:space="0" w:color="auto"/>
                <w:left w:val="none" w:sz="0" w:space="0" w:color="auto"/>
                <w:bottom w:val="none" w:sz="0" w:space="0" w:color="auto"/>
                <w:right w:val="none" w:sz="0" w:space="0" w:color="auto"/>
              </w:divBdr>
            </w:div>
          </w:divsChild>
        </w:div>
        <w:div w:id="2100789031">
          <w:marLeft w:val="0"/>
          <w:marRight w:val="0"/>
          <w:marTop w:val="0"/>
          <w:marBottom w:val="0"/>
          <w:divBdr>
            <w:top w:val="none" w:sz="0" w:space="0" w:color="auto"/>
            <w:left w:val="none" w:sz="0" w:space="0" w:color="auto"/>
            <w:bottom w:val="none" w:sz="0" w:space="0" w:color="auto"/>
            <w:right w:val="none" w:sz="0" w:space="0" w:color="auto"/>
          </w:divBdr>
        </w:div>
      </w:divsChild>
    </w:div>
    <w:div w:id="586420588">
      <w:bodyDiv w:val="1"/>
      <w:marLeft w:val="0"/>
      <w:marRight w:val="0"/>
      <w:marTop w:val="0"/>
      <w:marBottom w:val="0"/>
      <w:divBdr>
        <w:top w:val="none" w:sz="0" w:space="0" w:color="auto"/>
        <w:left w:val="none" w:sz="0" w:space="0" w:color="auto"/>
        <w:bottom w:val="none" w:sz="0" w:space="0" w:color="auto"/>
        <w:right w:val="none" w:sz="0" w:space="0" w:color="auto"/>
      </w:divBdr>
      <w:divsChild>
        <w:div w:id="893659323">
          <w:marLeft w:val="0"/>
          <w:marRight w:val="0"/>
          <w:marTop w:val="225"/>
          <w:marBottom w:val="0"/>
          <w:divBdr>
            <w:top w:val="none" w:sz="0" w:space="0" w:color="auto"/>
            <w:left w:val="none" w:sz="0" w:space="0" w:color="auto"/>
            <w:bottom w:val="none" w:sz="0" w:space="0" w:color="auto"/>
            <w:right w:val="none" w:sz="0" w:space="0" w:color="auto"/>
          </w:divBdr>
        </w:div>
      </w:divsChild>
    </w:div>
    <w:div w:id="588079932">
      <w:bodyDiv w:val="1"/>
      <w:marLeft w:val="0"/>
      <w:marRight w:val="0"/>
      <w:marTop w:val="0"/>
      <w:marBottom w:val="0"/>
      <w:divBdr>
        <w:top w:val="none" w:sz="0" w:space="0" w:color="auto"/>
        <w:left w:val="none" w:sz="0" w:space="0" w:color="auto"/>
        <w:bottom w:val="none" w:sz="0" w:space="0" w:color="auto"/>
        <w:right w:val="none" w:sz="0" w:space="0" w:color="auto"/>
      </w:divBdr>
      <w:divsChild>
        <w:div w:id="3747247">
          <w:marLeft w:val="0"/>
          <w:marRight w:val="0"/>
          <w:marTop w:val="0"/>
          <w:marBottom w:val="0"/>
          <w:divBdr>
            <w:top w:val="none" w:sz="0" w:space="0" w:color="auto"/>
            <w:left w:val="none" w:sz="0" w:space="0" w:color="auto"/>
            <w:bottom w:val="none" w:sz="0" w:space="0" w:color="auto"/>
            <w:right w:val="none" w:sz="0" w:space="0" w:color="auto"/>
          </w:divBdr>
        </w:div>
        <w:div w:id="1076316959">
          <w:marLeft w:val="0"/>
          <w:marRight w:val="0"/>
          <w:marTop w:val="0"/>
          <w:marBottom w:val="0"/>
          <w:divBdr>
            <w:top w:val="none" w:sz="0" w:space="0" w:color="auto"/>
            <w:left w:val="none" w:sz="0" w:space="0" w:color="auto"/>
            <w:bottom w:val="none" w:sz="0" w:space="0" w:color="auto"/>
            <w:right w:val="none" w:sz="0" w:space="0" w:color="auto"/>
          </w:divBdr>
          <w:divsChild>
            <w:div w:id="2657682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90042029">
      <w:bodyDiv w:val="1"/>
      <w:marLeft w:val="0"/>
      <w:marRight w:val="0"/>
      <w:marTop w:val="0"/>
      <w:marBottom w:val="0"/>
      <w:divBdr>
        <w:top w:val="none" w:sz="0" w:space="0" w:color="auto"/>
        <w:left w:val="none" w:sz="0" w:space="0" w:color="auto"/>
        <w:bottom w:val="none" w:sz="0" w:space="0" w:color="auto"/>
        <w:right w:val="none" w:sz="0" w:space="0" w:color="auto"/>
      </w:divBdr>
    </w:div>
    <w:div w:id="595938560">
      <w:bodyDiv w:val="1"/>
      <w:marLeft w:val="0"/>
      <w:marRight w:val="0"/>
      <w:marTop w:val="0"/>
      <w:marBottom w:val="0"/>
      <w:divBdr>
        <w:top w:val="none" w:sz="0" w:space="0" w:color="auto"/>
        <w:left w:val="none" w:sz="0" w:space="0" w:color="auto"/>
        <w:bottom w:val="none" w:sz="0" w:space="0" w:color="auto"/>
        <w:right w:val="none" w:sz="0" w:space="0" w:color="auto"/>
      </w:divBdr>
      <w:divsChild>
        <w:div w:id="580257506">
          <w:marLeft w:val="0"/>
          <w:marRight w:val="0"/>
          <w:marTop w:val="0"/>
          <w:marBottom w:val="0"/>
          <w:divBdr>
            <w:top w:val="none" w:sz="0" w:space="0" w:color="auto"/>
            <w:left w:val="none" w:sz="0" w:space="0" w:color="auto"/>
            <w:bottom w:val="none" w:sz="0" w:space="0" w:color="auto"/>
            <w:right w:val="none" w:sz="0" w:space="0" w:color="auto"/>
          </w:divBdr>
        </w:div>
        <w:div w:id="1762792697">
          <w:marLeft w:val="0"/>
          <w:marRight w:val="0"/>
          <w:marTop w:val="0"/>
          <w:marBottom w:val="0"/>
          <w:divBdr>
            <w:top w:val="none" w:sz="0" w:space="0" w:color="auto"/>
            <w:left w:val="none" w:sz="0" w:space="0" w:color="auto"/>
            <w:bottom w:val="none" w:sz="0" w:space="0" w:color="auto"/>
            <w:right w:val="none" w:sz="0" w:space="0" w:color="auto"/>
          </w:divBdr>
          <w:divsChild>
            <w:div w:id="184674889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98106745">
      <w:bodyDiv w:val="1"/>
      <w:marLeft w:val="0"/>
      <w:marRight w:val="0"/>
      <w:marTop w:val="0"/>
      <w:marBottom w:val="0"/>
      <w:divBdr>
        <w:top w:val="none" w:sz="0" w:space="0" w:color="auto"/>
        <w:left w:val="none" w:sz="0" w:space="0" w:color="auto"/>
        <w:bottom w:val="none" w:sz="0" w:space="0" w:color="auto"/>
        <w:right w:val="none" w:sz="0" w:space="0" w:color="auto"/>
      </w:divBdr>
      <w:divsChild>
        <w:div w:id="450169108">
          <w:marLeft w:val="0"/>
          <w:marRight w:val="0"/>
          <w:marTop w:val="0"/>
          <w:marBottom w:val="0"/>
          <w:divBdr>
            <w:top w:val="none" w:sz="0" w:space="0" w:color="auto"/>
            <w:left w:val="none" w:sz="0" w:space="0" w:color="auto"/>
            <w:bottom w:val="none" w:sz="0" w:space="0" w:color="auto"/>
            <w:right w:val="none" w:sz="0" w:space="0" w:color="auto"/>
          </w:divBdr>
        </w:div>
        <w:div w:id="1037509762">
          <w:marLeft w:val="0"/>
          <w:marRight w:val="0"/>
          <w:marTop w:val="0"/>
          <w:marBottom w:val="0"/>
          <w:divBdr>
            <w:top w:val="none" w:sz="0" w:space="0" w:color="auto"/>
            <w:left w:val="none" w:sz="0" w:space="0" w:color="auto"/>
            <w:bottom w:val="none" w:sz="0" w:space="0" w:color="auto"/>
            <w:right w:val="none" w:sz="0" w:space="0" w:color="auto"/>
          </w:divBdr>
        </w:div>
        <w:div w:id="1209956661">
          <w:marLeft w:val="0"/>
          <w:marRight w:val="0"/>
          <w:marTop w:val="0"/>
          <w:marBottom w:val="0"/>
          <w:divBdr>
            <w:top w:val="none" w:sz="0" w:space="0" w:color="auto"/>
            <w:left w:val="none" w:sz="0" w:space="0" w:color="auto"/>
            <w:bottom w:val="none" w:sz="0" w:space="0" w:color="auto"/>
            <w:right w:val="none" w:sz="0" w:space="0" w:color="auto"/>
          </w:divBdr>
          <w:divsChild>
            <w:div w:id="25240279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98832886">
      <w:bodyDiv w:val="1"/>
      <w:marLeft w:val="0"/>
      <w:marRight w:val="0"/>
      <w:marTop w:val="0"/>
      <w:marBottom w:val="0"/>
      <w:divBdr>
        <w:top w:val="none" w:sz="0" w:space="0" w:color="auto"/>
        <w:left w:val="none" w:sz="0" w:space="0" w:color="auto"/>
        <w:bottom w:val="none" w:sz="0" w:space="0" w:color="auto"/>
        <w:right w:val="none" w:sz="0" w:space="0" w:color="auto"/>
      </w:divBdr>
    </w:div>
    <w:div w:id="599607637">
      <w:bodyDiv w:val="1"/>
      <w:marLeft w:val="0"/>
      <w:marRight w:val="0"/>
      <w:marTop w:val="0"/>
      <w:marBottom w:val="0"/>
      <w:divBdr>
        <w:top w:val="none" w:sz="0" w:space="0" w:color="auto"/>
        <w:left w:val="none" w:sz="0" w:space="0" w:color="auto"/>
        <w:bottom w:val="none" w:sz="0" w:space="0" w:color="auto"/>
        <w:right w:val="none" w:sz="0" w:space="0" w:color="auto"/>
      </w:divBdr>
    </w:div>
    <w:div w:id="604725276">
      <w:bodyDiv w:val="1"/>
      <w:marLeft w:val="0"/>
      <w:marRight w:val="0"/>
      <w:marTop w:val="0"/>
      <w:marBottom w:val="0"/>
      <w:divBdr>
        <w:top w:val="none" w:sz="0" w:space="0" w:color="auto"/>
        <w:left w:val="none" w:sz="0" w:space="0" w:color="auto"/>
        <w:bottom w:val="none" w:sz="0" w:space="0" w:color="auto"/>
        <w:right w:val="none" w:sz="0" w:space="0" w:color="auto"/>
      </w:divBdr>
      <w:divsChild>
        <w:div w:id="141970889">
          <w:marLeft w:val="0"/>
          <w:marRight w:val="0"/>
          <w:marTop w:val="0"/>
          <w:marBottom w:val="0"/>
          <w:divBdr>
            <w:top w:val="none" w:sz="0" w:space="0" w:color="auto"/>
            <w:left w:val="none" w:sz="0" w:space="0" w:color="auto"/>
            <w:bottom w:val="none" w:sz="0" w:space="0" w:color="auto"/>
            <w:right w:val="none" w:sz="0" w:space="0" w:color="auto"/>
          </w:divBdr>
        </w:div>
        <w:div w:id="286398452">
          <w:marLeft w:val="0"/>
          <w:marRight w:val="0"/>
          <w:marTop w:val="0"/>
          <w:marBottom w:val="0"/>
          <w:divBdr>
            <w:top w:val="none" w:sz="0" w:space="0" w:color="auto"/>
            <w:left w:val="none" w:sz="0" w:space="0" w:color="auto"/>
            <w:bottom w:val="none" w:sz="0" w:space="0" w:color="auto"/>
            <w:right w:val="none" w:sz="0" w:space="0" w:color="auto"/>
          </w:divBdr>
          <w:divsChild>
            <w:div w:id="21897851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08466114">
      <w:bodyDiv w:val="1"/>
      <w:marLeft w:val="0"/>
      <w:marRight w:val="0"/>
      <w:marTop w:val="0"/>
      <w:marBottom w:val="0"/>
      <w:divBdr>
        <w:top w:val="none" w:sz="0" w:space="0" w:color="auto"/>
        <w:left w:val="none" w:sz="0" w:space="0" w:color="auto"/>
        <w:bottom w:val="none" w:sz="0" w:space="0" w:color="auto"/>
        <w:right w:val="none" w:sz="0" w:space="0" w:color="auto"/>
      </w:divBdr>
      <w:divsChild>
        <w:div w:id="442503232">
          <w:marLeft w:val="-225"/>
          <w:marRight w:val="-225"/>
          <w:marTop w:val="0"/>
          <w:marBottom w:val="0"/>
          <w:divBdr>
            <w:top w:val="none" w:sz="0" w:space="0" w:color="auto"/>
            <w:left w:val="none" w:sz="0" w:space="0" w:color="auto"/>
            <w:bottom w:val="none" w:sz="0" w:space="0" w:color="auto"/>
            <w:right w:val="none" w:sz="0" w:space="0" w:color="auto"/>
          </w:divBdr>
          <w:divsChild>
            <w:div w:id="407266242">
              <w:marLeft w:val="0"/>
              <w:marRight w:val="0"/>
              <w:marTop w:val="0"/>
              <w:marBottom w:val="0"/>
              <w:divBdr>
                <w:top w:val="none" w:sz="0" w:space="0" w:color="auto"/>
                <w:left w:val="none" w:sz="0" w:space="0" w:color="auto"/>
                <w:bottom w:val="none" w:sz="0" w:space="0" w:color="auto"/>
                <w:right w:val="none" w:sz="0" w:space="0" w:color="auto"/>
              </w:divBdr>
              <w:divsChild>
                <w:div w:id="1700201893">
                  <w:marLeft w:val="0"/>
                  <w:marRight w:val="0"/>
                  <w:marTop w:val="750"/>
                  <w:marBottom w:val="750"/>
                  <w:divBdr>
                    <w:top w:val="none" w:sz="0" w:space="0" w:color="auto"/>
                    <w:left w:val="none" w:sz="0" w:space="0" w:color="auto"/>
                    <w:bottom w:val="none" w:sz="0" w:space="0" w:color="auto"/>
                    <w:right w:val="none" w:sz="0" w:space="0" w:color="auto"/>
                  </w:divBdr>
                </w:div>
              </w:divsChild>
            </w:div>
            <w:div w:id="10575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03713">
      <w:bodyDiv w:val="1"/>
      <w:marLeft w:val="0"/>
      <w:marRight w:val="0"/>
      <w:marTop w:val="0"/>
      <w:marBottom w:val="0"/>
      <w:divBdr>
        <w:top w:val="none" w:sz="0" w:space="0" w:color="auto"/>
        <w:left w:val="none" w:sz="0" w:space="0" w:color="auto"/>
        <w:bottom w:val="none" w:sz="0" w:space="0" w:color="auto"/>
        <w:right w:val="none" w:sz="0" w:space="0" w:color="auto"/>
      </w:divBdr>
      <w:divsChild>
        <w:div w:id="1162546391">
          <w:marLeft w:val="0"/>
          <w:marRight w:val="0"/>
          <w:marTop w:val="0"/>
          <w:marBottom w:val="0"/>
          <w:divBdr>
            <w:top w:val="none" w:sz="0" w:space="0" w:color="auto"/>
            <w:left w:val="none" w:sz="0" w:space="0" w:color="auto"/>
            <w:bottom w:val="none" w:sz="0" w:space="0" w:color="auto"/>
            <w:right w:val="none" w:sz="0" w:space="0" w:color="auto"/>
          </w:divBdr>
        </w:div>
        <w:div w:id="2039550976">
          <w:marLeft w:val="0"/>
          <w:marRight w:val="0"/>
          <w:marTop w:val="0"/>
          <w:marBottom w:val="0"/>
          <w:divBdr>
            <w:top w:val="none" w:sz="0" w:space="0" w:color="auto"/>
            <w:left w:val="none" w:sz="0" w:space="0" w:color="auto"/>
            <w:bottom w:val="none" w:sz="0" w:space="0" w:color="auto"/>
            <w:right w:val="none" w:sz="0" w:space="0" w:color="auto"/>
          </w:divBdr>
          <w:divsChild>
            <w:div w:id="200326615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18874633">
      <w:bodyDiv w:val="1"/>
      <w:marLeft w:val="0"/>
      <w:marRight w:val="0"/>
      <w:marTop w:val="0"/>
      <w:marBottom w:val="0"/>
      <w:divBdr>
        <w:top w:val="none" w:sz="0" w:space="0" w:color="auto"/>
        <w:left w:val="none" w:sz="0" w:space="0" w:color="auto"/>
        <w:bottom w:val="none" w:sz="0" w:space="0" w:color="auto"/>
        <w:right w:val="none" w:sz="0" w:space="0" w:color="auto"/>
      </w:divBdr>
    </w:div>
    <w:div w:id="633828474">
      <w:bodyDiv w:val="1"/>
      <w:marLeft w:val="0"/>
      <w:marRight w:val="0"/>
      <w:marTop w:val="0"/>
      <w:marBottom w:val="0"/>
      <w:divBdr>
        <w:top w:val="none" w:sz="0" w:space="0" w:color="auto"/>
        <w:left w:val="none" w:sz="0" w:space="0" w:color="auto"/>
        <w:bottom w:val="none" w:sz="0" w:space="0" w:color="auto"/>
        <w:right w:val="none" w:sz="0" w:space="0" w:color="auto"/>
      </w:divBdr>
      <w:divsChild>
        <w:div w:id="1845976130">
          <w:marLeft w:val="0"/>
          <w:marRight w:val="0"/>
          <w:marTop w:val="0"/>
          <w:marBottom w:val="0"/>
          <w:divBdr>
            <w:top w:val="none" w:sz="0" w:space="0" w:color="auto"/>
            <w:left w:val="none" w:sz="0" w:space="0" w:color="auto"/>
            <w:bottom w:val="none" w:sz="0" w:space="0" w:color="auto"/>
            <w:right w:val="none" w:sz="0" w:space="0" w:color="auto"/>
          </w:divBdr>
          <w:divsChild>
            <w:div w:id="803733880">
              <w:marLeft w:val="0"/>
              <w:marRight w:val="0"/>
              <w:marTop w:val="750"/>
              <w:marBottom w:val="750"/>
              <w:divBdr>
                <w:top w:val="none" w:sz="0" w:space="0" w:color="auto"/>
                <w:left w:val="none" w:sz="0" w:space="0" w:color="auto"/>
                <w:bottom w:val="none" w:sz="0" w:space="0" w:color="auto"/>
                <w:right w:val="none" w:sz="0" w:space="0" w:color="auto"/>
              </w:divBdr>
            </w:div>
          </w:divsChild>
        </w:div>
        <w:div w:id="2052876390">
          <w:marLeft w:val="0"/>
          <w:marRight w:val="0"/>
          <w:marTop w:val="0"/>
          <w:marBottom w:val="0"/>
          <w:divBdr>
            <w:top w:val="none" w:sz="0" w:space="0" w:color="auto"/>
            <w:left w:val="none" w:sz="0" w:space="0" w:color="auto"/>
            <w:bottom w:val="none" w:sz="0" w:space="0" w:color="auto"/>
            <w:right w:val="none" w:sz="0" w:space="0" w:color="auto"/>
          </w:divBdr>
        </w:div>
      </w:divsChild>
    </w:div>
    <w:div w:id="634064629">
      <w:bodyDiv w:val="1"/>
      <w:marLeft w:val="0"/>
      <w:marRight w:val="0"/>
      <w:marTop w:val="0"/>
      <w:marBottom w:val="0"/>
      <w:divBdr>
        <w:top w:val="none" w:sz="0" w:space="0" w:color="auto"/>
        <w:left w:val="none" w:sz="0" w:space="0" w:color="auto"/>
        <w:bottom w:val="none" w:sz="0" w:space="0" w:color="auto"/>
        <w:right w:val="none" w:sz="0" w:space="0" w:color="auto"/>
      </w:divBdr>
      <w:divsChild>
        <w:div w:id="1344435058">
          <w:marLeft w:val="0"/>
          <w:marRight w:val="0"/>
          <w:marTop w:val="0"/>
          <w:marBottom w:val="0"/>
          <w:divBdr>
            <w:top w:val="none" w:sz="0" w:space="0" w:color="auto"/>
            <w:left w:val="none" w:sz="0" w:space="0" w:color="auto"/>
            <w:bottom w:val="none" w:sz="0" w:space="0" w:color="auto"/>
            <w:right w:val="none" w:sz="0" w:space="0" w:color="auto"/>
          </w:divBdr>
          <w:divsChild>
            <w:div w:id="1740010162">
              <w:marLeft w:val="0"/>
              <w:marRight w:val="0"/>
              <w:marTop w:val="750"/>
              <w:marBottom w:val="750"/>
              <w:divBdr>
                <w:top w:val="none" w:sz="0" w:space="0" w:color="auto"/>
                <w:left w:val="none" w:sz="0" w:space="0" w:color="auto"/>
                <w:bottom w:val="none" w:sz="0" w:space="0" w:color="auto"/>
                <w:right w:val="none" w:sz="0" w:space="0" w:color="auto"/>
              </w:divBdr>
            </w:div>
          </w:divsChild>
        </w:div>
        <w:div w:id="18624630">
          <w:marLeft w:val="0"/>
          <w:marRight w:val="0"/>
          <w:marTop w:val="0"/>
          <w:marBottom w:val="0"/>
          <w:divBdr>
            <w:top w:val="none" w:sz="0" w:space="0" w:color="auto"/>
            <w:left w:val="none" w:sz="0" w:space="0" w:color="auto"/>
            <w:bottom w:val="none" w:sz="0" w:space="0" w:color="auto"/>
            <w:right w:val="none" w:sz="0" w:space="0" w:color="auto"/>
          </w:divBdr>
        </w:div>
      </w:divsChild>
    </w:div>
    <w:div w:id="637759869">
      <w:bodyDiv w:val="1"/>
      <w:marLeft w:val="0"/>
      <w:marRight w:val="0"/>
      <w:marTop w:val="0"/>
      <w:marBottom w:val="0"/>
      <w:divBdr>
        <w:top w:val="none" w:sz="0" w:space="0" w:color="auto"/>
        <w:left w:val="none" w:sz="0" w:space="0" w:color="auto"/>
        <w:bottom w:val="none" w:sz="0" w:space="0" w:color="auto"/>
        <w:right w:val="none" w:sz="0" w:space="0" w:color="auto"/>
      </w:divBdr>
    </w:div>
    <w:div w:id="638151178">
      <w:bodyDiv w:val="1"/>
      <w:marLeft w:val="0"/>
      <w:marRight w:val="0"/>
      <w:marTop w:val="0"/>
      <w:marBottom w:val="0"/>
      <w:divBdr>
        <w:top w:val="none" w:sz="0" w:space="0" w:color="auto"/>
        <w:left w:val="none" w:sz="0" w:space="0" w:color="auto"/>
        <w:bottom w:val="none" w:sz="0" w:space="0" w:color="auto"/>
        <w:right w:val="none" w:sz="0" w:space="0" w:color="auto"/>
      </w:divBdr>
    </w:div>
    <w:div w:id="639843895">
      <w:bodyDiv w:val="1"/>
      <w:marLeft w:val="0"/>
      <w:marRight w:val="0"/>
      <w:marTop w:val="0"/>
      <w:marBottom w:val="0"/>
      <w:divBdr>
        <w:top w:val="none" w:sz="0" w:space="0" w:color="auto"/>
        <w:left w:val="none" w:sz="0" w:space="0" w:color="auto"/>
        <w:bottom w:val="none" w:sz="0" w:space="0" w:color="auto"/>
        <w:right w:val="none" w:sz="0" w:space="0" w:color="auto"/>
      </w:divBdr>
      <w:divsChild>
        <w:div w:id="727922944">
          <w:marLeft w:val="0"/>
          <w:marRight w:val="0"/>
          <w:marTop w:val="0"/>
          <w:marBottom w:val="0"/>
          <w:divBdr>
            <w:top w:val="none" w:sz="0" w:space="0" w:color="auto"/>
            <w:left w:val="none" w:sz="0" w:space="0" w:color="auto"/>
            <w:bottom w:val="none" w:sz="0" w:space="0" w:color="auto"/>
            <w:right w:val="none" w:sz="0" w:space="0" w:color="auto"/>
          </w:divBdr>
          <w:divsChild>
            <w:div w:id="1757089003">
              <w:marLeft w:val="0"/>
              <w:marRight w:val="0"/>
              <w:marTop w:val="750"/>
              <w:marBottom w:val="750"/>
              <w:divBdr>
                <w:top w:val="none" w:sz="0" w:space="0" w:color="auto"/>
                <w:left w:val="none" w:sz="0" w:space="0" w:color="auto"/>
                <w:bottom w:val="none" w:sz="0" w:space="0" w:color="auto"/>
                <w:right w:val="none" w:sz="0" w:space="0" w:color="auto"/>
              </w:divBdr>
            </w:div>
          </w:divsChild>
        </w:div>
        <w:div w:id="1498887473">
          <w:marLeft w:val="0"/>
          <w:marRight w:val="0"/>
          <w:marTop w:val="0"/>
          <w:marBottom w:val="0"/>
          <w:divBdr>
            <w:top w:val="none" w:sz="0" w:space="0" w:color="auto"/>
            <w:left w:val="none" w:sz="0" w:space="0" w:color="auto"/>
            <w:bottom w:val="none" w:sz="0" w:space="0" w:color="auto"/>
            <w:right w:val="none" w:sz="0" w:space="0" w:color="auto"/>
          </w:divBdr>
        </w:div>
      </w:divsChild>
    </w:div>
    <w:div w:id="645403430">
      <w:bodyDiv w:val="1"/>
      <w:marLeft w:val="0"/>
      <w:marRight w:val="0"/>
      <w:marTop w:val="0"/>
      <w:marBottom w:val="0"/>
      <w:divBdr>
        <w:top w:val="none" w:sz="0" w:space="0" w:color="auto"/>
        <w:left w:val="none" w:sz="0" w:space="0" w:color="auto"/>
        <w:bottom w:val="none" w:sz="0" w:space="0" w:color="auto"/>
        <w:right w:val="none" w:sz="0" w:space="0" w:color="auto"/>
      </w:divBdr>
      <w:divsChild>
        <w:div w:id="669144575">
          <w:marLeft w:val="0"/>
          <w:marRight w:val="0"/>
          <w:marTop w:val="0"/>
          <w:marBottom w:val="0"/>
          <w:divBdr>
            <w:top w:val="none" w:sz="0" w:space="0" w:color="auto"/>
            <w:left w:val="none" w:sz="0" w:space="0" w:color="auto"/>
            <w:bottom w:val="none" w:sz="0" w:space="0" w:color="auto"/>
            <w:right w:val="none" w:sz="0" w:space="0" w:color="auto"/>
          </w:divBdr>
        </w:div>
        <w:div w:id="1668171732">
          <w:marLeft w:val="0"/>
          <w:marRight w:val="0"/>
          <w:marTop w:val="0"/>
          <w:marBottom w:val="0"/>
          <w:divBdr>
            <w:top w:val="none" w:sz="0" w:space="0" w:color="auto"/>
            <w:left w:val="none" w:sz="0" w:space="0" w:color="auto"/>
            <w:bottom w:val="none" w:sz="0" w:space="0" w:color="auto"/>
            <w:right w:val="none" w:sz="0" w:space="0" w:color="auto"/>
          </w:divBdr>
          <w:divsChild>
            <w:div w:id="67522802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46783278">
      <w:bodyDiv w:val="1"/>
      <w:marLeft w:val="0"/>
      <w:marRight w:val="0"/>
      <w:marTop w:val="0"/>
      <w:marBottom w:val="0"/>
      <w:divBdr>
        <w:top w:val="none" w:sz="0" w:space="0" w:color="auto"/>
        <w:left w:val="none" w:sz="0" w:space="0" w:color="auto"/>
        <w:bottom w:val="none" w:sz="0" w:space="0" w:color="auto"/>
        <w:right w:val="none" w:sz="0" w:space="0" w:color="auto"/>
      </w:divBdr>
    </w:div>
    <w:div w:id="653263991">
      <w:bodyDiv w:val="1"/>
      <w:marLeft w:val="0"/>
      <w:marRight w:val="0"/>
      <w:marTop w:val="0"/>
      <w:marBottom w:val="0"/>
      <w:divBdr>
        <w:top w:val="none" w:sz="0" w:space="0" w:color="auto"/>
        <w:left w:val="none" w:sz="0" w:space="0" w:color="auto"/>
        <w:bottom w:val="none" w:sz="0" w:space="0" w:color="auto"/>
        <w:right w:val="none" w:sz="0" w:space="0" w:color="auto"/>
      </w:divBdr>
    </w:div>
    <w:div w:id="654381879">
      <w:bodyDiv w:val="1"/>
      <w:marLeft w:val="0"/>
      <w:marRight w:val="0"/>
      <w:marTop w:val="0"/>
      <w:marBottom w:val="0"/>
      <w:divBdr>
        <w:top w:val="none" w:sz="0" w:space="0" w:color="auto"/>
        <w:left w:val="none" w:sz="0" w:space="0" w:color="auto"/>
        <w:bottom w:val="none" w:sz="0" w:space="0" w:color="auto"/>
        <w:right w:val="none" w:sz="0" w:space="0" w:color="auto"/>
      </w:divBdr>
      <w:divsChild>
        <w:div w:id="1190485437">
          <w:marLeft w:val="0"/>
          <w:marRight w:val="0"/>
          <w:marTop w:val="0"/>
          <w:marBottom w:val="0"/>
          <w:divBdr>
            <w:top w:val="none" w:sz="0" w:space="0" w:color="auto"/>
            <w:left w:val="none" w:sz="0" w:space="0" w:color="auto"/>
            <w:bottom w:val="none" w:sz="0" w:space="0" w:color="auto"/>
            <w:right w:val="none" w:sz="0" w:space="0" w:color="auto"/>
          </w:divBdr>
          <w:divsChild>
            <w:div w:id="157040943">
              <w:marLeft w:val="0"/>
              <w:marRight w:val="0"/>
              <w:marTop w:val="750"/>
              <w:marBottom w:val="750"/>
              <w:divBdr>
                <w:top w:val="none" w:sz="0" w:space="0" w:color="auto"/>
                <w:left w:val="none" w:sz="0" w:space="0" w:color="auto"/>
                <w:bottom w:val="none" w:sz="0" w:space="0" w:color="auto"/>
                <w:right w:val="none" w:sz="0" w:space="0" w:color="auto"/>
              </w:divBdr>
            </w:div>
          </w:divsChild>
        </w:div>
        <w:div w:id="1127625566">
          <w:marLeft w:val="0"/>
          <w:marRight w:val="0"/>
          <w:marTop w:val="0"/>
          <w:marBottom w:val="0"/>
          <w:divBdr>
            <w:top w:val="none" w:sz="0" w:space="0" w:color="auto"/>
            <w:left w:val="none" w:sz="0" w:space="0" w:color="auto"/>
            <w:bottom w:val="none" w:sz="0" w:space="0" w:color="auto"/>
            <w:right w:val="none" w:sz="0" w:space="0" w:color="auto"/>
          </w:divBdr>
        </w:div>
      </w:divsChild>
    </w:div>
    <w:div w:id="658849846">
      <w:bodyDiv w:val="1"/>
      <w:marLeft w:val="0"/>
      <w:marRight w:val="0"/>
      <w:marTop w:val="0"/>
      <w:marBottom w:val="0"/>
      <w:divBdr>
        <w:top w:val="none" w:sz="0" w:space="0" w:color="auto"/>
        <w:left w:val="none" w:sz="0" w:space="0" w:color="auto"/>
        <w:bottom w:val="none" w:sz="0" w:space="0" w:color="auto"/>
        <w:right w:val="none" w:sz="0" w:space="0" w:color="auto"/>
      </w:divBdr>
    </w:div>
    <w:div w:id="660160841">
      <w:bodyDiv w:val="1"/>
      <w:marLeft w:val="0"/>
      <w:marRight w:val="0"/>
      <w:marTop w:val="0"/>
      <w:marBottom w:val="0"/>
      <w:divBdr>
        <w:top w:val="none" w:sz="0" w:space="0" w:color="auto"/>
        <w:left w:val="none" w:sz="0" w:space="0" w:color="auto"/>
        <w:bottom w:val="none" w:sz="0" w:space="0" w:color="auto"/>
        <w:right w:val="none" w:sz="0" w:space="0" w:color="auto"/>
      </w:divBdr>
      <w:divsChild>
        <w:div w:id="40986219">
          <w:marLeft w:val="0"/>
          <w:marRight w:val="0"/>
          <w:marTop w:val="0"/>
          <w:marBottom w:val="0"/>
          <w:divBdr>
            <w:top w:val="none" w:sz="0" w:space="0" w:color="auto"/>
            <w:left w:val="none" w:sz="0" w:space="0" w:color="auto"/>
            <w:bottom w:val="none" w:sz="0" w:space="0" w:color="auto"/>
            <w:right w:val="none" w:sz="0" w:space="0" w:color="auto"/>
          </w:divBdr>
          <w:divsChild>
            <w:div w:id="318310404">
              <w:marLeft w:val="0"/>
              <w:marRight w:val="0"/>
              <w:marTop w:val="750"/>
              <w:marBottom w:val="750"/>
              <w:divBdr>
                <w:top w:val="none" w:sz="0" w:space="0" w:color="auto"/>
                <w:left w:val="none" w:sz="0" w:space="0" w:color="auto"/>
                <w:bottom w:val="none" w:sz="0" w:space="0" w:color="auto"/>
                <w:right w:val="none" w:sz="0" w:space="0" w:color="auto"/>
              </w:divBdr>
            </w:div>
          </w:divsChild>
        </w:div>
        <w:div w:id="779447728">
          <w:marLeft w:val="0"/>
          <w:marRight w:val="0"/>
          <w:marTop w:val="0"/>
          <w:marBottom w:val="0"/>
          <w:divBdr>
            <w:top w:val="none" w:sz="0" w:space="0" w:color="auto"/>
            <w:left w:val="none" w:sz="0" w:space="0" w:color="auto"/>
            <w:bottom w:val="none" w:sz="0" w:space="0" w:color="auto"/>
            <w:right w:val="none" w:sz="0" w:space="0" w:color="auto"/>
          </w:divBdr>
        </w:div>
      </w:divsChild>
    </w:div>
    <w:div w:id="662782143">
      <w:bodyDiv w:val="1"/>
      <w:marLeft w:val="0"/>
      <w:marRight w:val="0"/>
      <w:marTop w:val="0"/>
      <w:marBottom w:val="0"/>
      <w:divBdr>
        <w:top w:val="none" w:sz="0" w:space="0" w:color="auto"/>
        <w:left w:val="none" w:sz="0" w:space="0" w:color="auto"/>
        <w:bottom w:val="none" w:sz="0" w:space="0" w:color="auto"/>
        <w:right w:val="none" w:sz="0" w:space="0" w:color="auto"/>
      </w:divBdr>
      <w:divsChild>
        <w:div w:id="1349483197">
          <w:marLeft w:val="0"/>
          <w:marRight w:val="0"/>
          <w:marTop w:val="0"/>
          <w:marBottom w:val="0"/>
          <w:divBdr>
            <w:top w:val="none" w:sz="0" w:space="0" w:color="auto"/>
            <w:left w:val="none" w:sz="0" w:space="0" w:color="auto"/>
            <w:bottom w:val="none" w:sz="0" w:space="0" w:color="auto"/>
            <w:right w:val="none" w:sz="0" w:space="0" w:color="auto"/>
          </w:divBdr>
          <w:divsChild>
            <w:div w:id="248857897">
              <w:marLeft w:val="0"/>
              <w:marRight w:val="0"/>
              <w:marTop w:val="750"/>
              <w:marBottom w:val="750"/>
              <w:divBdr>
                <w:top w:val="none" w:sz="0" w:space="0" w:color="auto"/>
                <w:left w:val="none" w:sz="0" w:space="0" w:color="auto"/>
                <w:bottom w:val="none" w:sz="0" w:space="0" w:color="auto"/>
                <w:right w:val="none" w:sz="0" w:space="0" w:color="auto"/>
              </w:divBdr>
            </w:div>
          </w:divsChild>
        </w:div>
        <w:div w:id="354696893">
          <w:marLeft w:val="0"/>
          <w:marRight w:val="0"/>
          <w:marTop w:val="0"/>
          <w:marBottom w:val="0"/>
          <w:divBdr>
            <w:top w:val="none" w:sz="0" w:space="0" w:color="auto"/>
            <w:left w:val="none" w:sz="0" w:space="0" w:color="auto"/>
            <w:bottom w:val="none" w:sz="0" w:space="0" w:color="auto"/>
            <w:right w:val="none" w:sz="0" w:space="0" w:color="auto"/>
          </w:divBdr>
        </w:div>
        <w:div w:id="1991327733">
          <w:marLeft w:val="0"/>
          <w:marRight w:val="0"/>
          <w:marTop w:val="0"/>
          <w:marBottom w:val="0"/>
          <w:divBdr>
            <w:top w:val="none" w:sz="0" w:space="0" w:color="auto"/>
            <w:left w:val="none" w:sz="0" w:space="0" w:color="auto"/>
            <w:bottom w:val="none" w:sz="0" w:space="0" w:color="auto"/>
            <w:right w:val="none" w:sz="0" w:space="0" w:color="auto"/>
          </w:divBdr>
        </w:div>
      </w:divsChild>
    </w:div>
    <w:div w:id="670302414">
      <w:bodyDiv w:val="1"/>
      <w:marLeft w:val="0"/>
      <w:marRight w:val="0"/>
      <w:marTop w:val="0"/>
      <w:marBottom w:val="0"/>
      <w:divBdr>
        <w:top w:val="none" w:sz="0" w:space="0" w:color="auto"/>
        <w:left w:val="none" w:sz="0" w:space="0" w:color="auto"/>
        <w:bottom w:val="none" w:sz="0" w:space="0" w:color="auto"/>
        <w:right w:val="none" w:sz="0" w:space="0" w:color="auto"/>
      </w:divBdr>
      <w:divsChild>
        <w:div w:id="1412460974">
          <w:marLeft w:val="0"/>
          <w:marRight w:val="0"/>
          <w:marTop w:val="0"/>
          <w:marBottom w:val="0"/>
          <w:divBdr>
            <w:top w:val="none" w:sz="0" w:space="0" w:color="auto"/>
            <w:left w:val="none" w:sz="0" w:space="0" w:color="auto"/>
            <w:bottom w:val="none" w:sz="0" w:space="0" w:color="auto"/>
            <w:right w:val="none" w:sz="0" w:space="0" w:color="auto"/>
          </w:divBdr>
          <w:divsChild>
            <w:div w:id="2026128040">
              <w:marLeft w:val="0"/>
              <w:marRight w:val="0"/>
              <w:marTop w:val="750"/>
              <w:marBottom w:val="750"/>
              <w:divBdr>
                <w:top w:val="none" w:sz="0" w:space="0" w:color="auto"/>
                <w:left w:val="none" w:sz="0" w:space="0" w:color="auto"/>
                <w:bottom w:val="none" w:sz="0" w:space="0" w:color="auto"/>
                <w:right w:val="none" w:sz="0" w:space="0" w:color="auto"/>
              </w:divBdr>
            </w:div>
          </w:divsChild>
        </w:div>
        <w:div w:id="1078675315">
          <w:marLeft w:val="0"/>
          <w:marRight w:val="0"/>
          <w:marTop w:val="0"/>
          <w:marBottom w:val="0"/>
          <w:divBdr>
            <w:top w:val="none" w:sz="0" w:space="0" w:color="auto"/>
            <w:left w:val="none" w:sz="0" w:space="0" w:color="auto"/>
            <w:bottom w:val="none" w:sz="0" w:space="0" w:color="auto"/>
            <w:right w:val="none" w:sz="0" w:space="0" w:color="auto"/>
          </w:divBdr>
        </w:div>
      </w:divsChild>
    </w:div>
    <w:div w:id="686181478">
      <w:bodyDiv w:val="1"/>
      <w:marLeft w:val="0"/>
      <w:marRight w:val="0"/>
      <w:marTop w:val="0"/>
      <w:marBottom w:val="0"/>
      <w:divBdr>
        <w:top w:val="none" w:sz="0" w:space="0" w:color="auto"/>
        <w:left w:val="none" w:sz="0" w:space="0" w:color="auto"/>
        <w:bottom w:val="none" w:sz="0" w:space="0" w:color="auto"/>
        <w:right w:val="none" w:sz="0" w:space="0" w:color="auto"/>
      </w:divBdr>
      <w:divsChild>
        <w:div w:id="25251429">
          <w:marLeft w:val="0"/>
          <w:marRight w:val="0"/>
          <w:marTop w:val="0"/>
          <w:marBottom w:val="0"/>
          <w:divBdr>
            <w:top w:val="none" w:sz="0" w:space="0" w:color="auto"/>
            <w:left w:val="none" w:sz="0" w:space="0" w:color="auto"/>
            <w:bottom w:val="none" w:sz="0" w:space="0" w:color="auto"/>
            <w:right w:val="none" w:sz="0" w:space="0" w:color="auto"/>
          </w:divBdr>
          <w:divsChild>
            <w:div w:id="367266333">
              <w:marLeft w:val="0"/>
              <w:marRight w:val="0"/>
              <w:marTop w:val="750"/>
              <w:marBottom w:val="750"/>
              <w:divBdr>
                <w:top w:val="none" w:sz="0" w:space="0" w:color="auto"/>
                <w:left w:val="none" w:sz="0" w:space="0" w:color="auto"/>
                <w:bottom w:val="none" w:sz="0" w:space="0" w:color="auto"/>
                <w:right w:val="none" w:sz="0" w:space="0" w:color="auto"/>
              </w:divBdr>
            </w:div>
          </w:divsChild>
        </w:div>
        <w:div w:id="661465118">
          <w:marLeft w:val="0"/>
          <w:marRight w:val="0"/>
          <w:marTop w:val="0"/>
          <w:marBottom w:val="0"/>
          <w:divBdr>
            <w:top w:val="none" w:sz="0" w:space="0" w:color="auto"/>
            <w:left w:val="none" w:sz="0" w:space="0" w:color="auto"/>
            <w:bottom w:val="none" w:sz="0" w:space="0" w:color="auto"/>
            <w:right w:val="none" w:sz="0" w:space="0" w:color="auto"/>
          </w:divBdr>
        </w:div>
      </w:divsChild>
    </w:div>
    <w:div w:id="697314302">
      <w:bodyDiv w:val="1"/>
      <w:marLeft w:val="0"/>
      <w:marRight w:val="0"/>
      <w:marTop w:val="0"/>
      <w:marBottom w:val="0"/>
      <w:divBdr>
        <w:top w:val="none" w:sz="0" w:space="0" w:color="auto"/>
        <w:left w:val="none" w:sz="0" w:space="0" w:color="auto"/>
        <w:bottom w:val="none" w:sz="0" w:space="0" w:color="auto"/>
        <w:right w:val="none" w:sz="0" w:space="0" w:color="auto"/>
      </w:divBdr>
    </w:div>
    <w:div w:id="699166834">
      <w:bodyDiv w:val="1"/>
      <w:marLeft w:val="0"/>
      <w:marRight w:val="0"/>
      <w:marTop w:val="0"/>
      <w:marBottom w:val="0"/>
      <w:divBdr>
        <w:top w:val="none" w:sz="0" w:space="0" w:color="auto"/>
        <w:left w:val="none" w:sz="0" w:space="0" w:color="auto"/>
        <w:bottom w:val="none" w:sz="0" w:space="0" w:color="auto"/>
        <w:right w:val="none" w:sz="0" w:space="0" w:color="auto"/>
      </w:divBdr>
      <w:divsChild>
        <w:div w:id="811405541">
          <w:marLeft w:val="0"/>
          <w:marRight w:val="0"/>
          <w:marTop w:val="0"/>
          <w:marBottom w:val="0"/>
          <w:divBdr>
            <w:top w:val="none" w:sz="0" w:space="0" w:color="auto"/>
            <w:left w:val="none" w:sz="0" w:space="0" w:color="auto"/>
            <w:bottom w:val="none" w:sz="0" w:space="0" w:color="auto"/>
            <w:right w:val="none" w:sz="0" w:space="0" w:color="auto"/>
          </w:divBdr>
        </w:div>
        <w:div w:id="1636368982">
          <w:marLeft w:val="0"/>
          <w:marRight w:val="0"/>
          <w:marTop w:val="0"/>
          <w:marBottom w:val="0"/>
          <w:divBdr>
            <w:top w:val="none" w:sz="0" w:space="0" w:color="auto"/>
            <w:left w:val="none" w:sz="0" w:space="0" w:color="auto"/>
            <w:bottom w:val="none" w:sz="0" w:space="0" w:color="auto"/>
            <w:right w:val="none" w:sz="0" w:space="0" w:color="auto"/>
          </w:divBdr>
          <w:divsChild>
            <w:div w:id="32285878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99671807">
      <w:bodyDiv w:val="1"/>
      <w:marLeft w:val="0"/>
      <w:marRight w:val="0"/>
      <w:marTop w:val="0"/>
      <w:marBottom w:val="0"/>
      <w:divBdr>
        <w:top w:val="none" w:sz="0" w:space="0" w:color="auto"/>
        <w:left w:val="none" w:sz="0" w:space="0" w:color="auto"/>
        <w:bottom w:val="none" w:sz="0" w:space="0" w:color="auto"/>
        <w:right w:val="none" w:sz="0" w:space="0" w:color="auto"/>
      </w:divBdr>
      <w:divsChild>
        <w:div w:id="166216813">
          <w:marLeft w:val="0"/>
          <w:marRight w:val="0"/>
          <w:marTop w:val="0"/>
          <w:marBottom w:val="0"/>
          <w:divBdr>
            <w:top w:val="none" w:sz="0" w:space="0" w:color="auto"/>
            <w:left w:val="none" w:sz="0" w:space="0" w:color="auto"/>
            <w:bottom w:val="none" w:sz="0" w:space="0" w:color="auto"/>
            <w:right w:val="none" w:sz="0" w:space="0" w:color="auto"/>
          </w:divBdr>
          <w:divsChild>
            <w:div w:id="905922025">
              <w:marLeft w:val="0"/>
              <w:marRight w:val="0"/>
              <w:marTop w:val="750"/>
              <w:marBottom w:val="750"/>
              <w:divBdr>
                <w:top w:val="none" w:sz="0" w:space="0" w:color="auto"/>
                <w:left w:val="none" w:sz="0" w:space="0" w:color="auto"/>
                <w:bottom w:val="none" w:sz="0" w:space="0" w:color="auto"/>
                <w:right w:val="none" w:sz="0" w:space="0" w:color="auto"/>
              </w:divBdr>
            </w:div>
          </w:divsChild>
        </w:div>
        <w:div w:id="177735959">
          <w:marLeft w:val="0"/>
          <w:marRight w:val="0"/>
          <w:marTop w:val="0"/>
          <w:marBottom w:val="0"/>
          <w:divBdr>
            <w:top w:val="none" w:sz="0" w:space="0" w:color="auto"/>
            <w:left w:val="none" w:sz="0" w:space="0" w:color="auto"/>
            <w:bottom w:val="none" w:sz="0" w:space="0" w:color="auto"/>
            <w:right w:val="none" w:sz="0" w:space="0" w:color="auto"/>
          </w:divBdr>
        </w:div>
        <w:div w:id="1135488121">
          <w:marLeft w:val="0"/>
          <w:marRight w:val="0"/>
          <w:marTop w:val="0"/>
          <w:marBottom w:val="0"/>
          <w:divBdr>
            <w:top w:val="none" w:sz="0" w:space="0" w:color="auto"/>
            <w:left w:val="none" w:sz="0" w:space="0" w:color="auto"/>
            <w:bottom w:val="none" w:sz="0" w:space="0" w:color="auto"/>
            <w:right w:val="none" w:sz="0" w:space="0" w:color="auto"/>
          </w:divBdr>
        </w:div>
      </w:divsChild>
    </w:div>
    <w:div w:id="706299926">
      <w:bodyDiv w:val="1"/>
      <w:marLeft w:val="0"/>
      <w:marRight w:val="0"/>
      <w:marTop w:val="0"/>
      <w:marBottom w:val="0"/>
      <w:divBdr>
        <w:top w:val="none" w:sz="0" w:space="0" w:color="auto"/>
        <w:left w:val="none" w:sz="0" w:space="0" w:color="auto"/>
        <w:bottom w:val="none" w:sz="0" w:space="0" w:color="auto"/>
        <w:right w:val="none" w:sz="0" w:space="0" w:color="auto"/>
      </w:divBdr>
    </w:div>
    <w:div w:id="706491796">
      <w:bodyDiv w:val="1"/>
      <w:marLeft w:val="0"/>
      <w:marRight w:val="0"/>
      <w:marTop w:val="0"/>
      <w:marBottom w:val="0"/>
      <w:divBdr>
        <w:top w:val="none" w:sz="0" w:space="0" w:color="auto"/>
        <w:left w:val="none" w:sz="0" w:space="0" w:color="auto"/>
        <w:bottom w:val="none" w:sz="0" w:space="0" w:color="auto"/>
        <w:right w:val="none" w:sz="0" w:space="0" w:color="auto"/>
      </w:divBdr>
      <w:divsChild>
        <w:div w:id="1100642607">
          <w:marLeft w:val="0"/>
          <w:marRight w:val="0"/>
          <w:marTop w:val="0"/>
          <w:marBottom w:val="0"/>
          <w:divBdr>
            <w:top w:val="none" w:sz="0" w:space="0" w:color="auto"/>
            <w:left w:val="none" w:sz="0" w:space="0" w:color="auto"/>
            <w:bottom w:val="none" w:sz="0" w:space="0" w:color="auto"/>
            <w:right w:val="none" w:sz="0" w:space="0" w:color="auto"/>
          </w:divBdr>
        </w:div>
        <w:div w:id="1756173362">
          <w:marLeft w:val="0"/>
          <w:marRight w:val="0"/>
          <w:marTop w:val="0"/>
          <w:marBottom w:val="0"/>
          <w:divBdr>
            <w:top w:val="none" w:sz="0" w:space="0" w:color="auto"/>
            <w:left w:val="none" w:sz="0" w:space="0" w:color="auto"/>
            <w:bottom w:val="none" w:sz="0" w:space="0" w:color="auto"/>
            <w:right w:val="none" w:sz="0" w:space="0" w:color="auto"/>
          </w:divBdr>
          <w:divsChild>
            <w:div w:id="190278681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09039500">
      <w:bodyDiv w:val="1"/>
      <w:marLeft w:val="0"/>
      <w:marRight w:val="0"/>
      <w:marTop w:val="0"/>
      <w:marBottom w:val="0"/>
      <w:divBdr>
        <w:top w:val="none" w:sz="0" w:space="0" w:color="auto"/>
        <w:left w:val="none" w:sz="0" w:space="0" w:color="auto"/>
        <w:bottom w:val="none" w:sz="0" w:space="0" w:color="auto"/>
        <w:right w:val="none" w:sz="0" w:space="0" w:color="auto"/>
      </w:divBdr>
      <w:divsChild>
        <w:div w:id="308289292">
          <w:marLeft w:val="0"/>
          <w:marRight w:val="0"/>
          <w:marTop w:val="0"/>
          <w:marBottom w:val="0"/>
          <w:divBdr>
            <w:top w:val="none" w:sz="0" w:space="0" w:color="auto"/>
            <w:left w:val="none" w:sz="0" w:space="0" w:color="auto"/>
            <w:bottom w:val="none" w:sz="0" w:space="0" w:color="auto"/>
            <w:right w:val="none" w:sz="0" w:space="0" w:color="auto"/>
          </w:divBdr>
        </w:div>
        <w:div w:id="1150898983">
          <w:marLeft w:val="0"/>
          <w:marRight w:val="0"/>
          <w:marTop w:val="0"/>
          <w:marBottom w:val="0"/>
          <w:divBdr>
            <w:top w:val="none" w:sz="0" w:space="0" w:color="auto"/>
            <w:left w:val="none" w:sz="0" w:space="0" w:color="auto"/>
            <w:bottom w:val="none" w:sz="0" w:space="0" w:color="auto"/>
            <w:right w:val="none" w:sz="0" w:space="0" w:color="auto"/>
          </w:divBdr>
          <w:divsChild>
            <w:div w:id="53480511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22867372">
      <w:bodyDiv w:val="1"/>
      <w:marLeft w:val="0"/>
      <w:marRight w:val="0"/>
      <w:marTop w:val="0"/>
      <w:marBottom w:val="0"/>
      <w:divBdr>
        <w:top w:val="none" w:sz="0" w:space="0" w:color="auto"/>
        <w:left w:val="none" w:sz="0" w:space="0" w:color="auto"/>
        <w:bottom w:val="none" w:sz="0" w:space="0" w:color="auto"/>
        <w:right w:val="none" w:sz="0" w:space="0" w:color="auto"/>
      </w:divBdr>
      <w:divsChild>
        <w:div w:id="909929694">
          <w:marLeft w:val="0"/>
          <w:marRight w:val="0"/>
          <w:marTop w:val="0"/>
          <w:marBottom w:val="0"/>
          <w:divBdr>
            <w:top w:val="none" w:sz="0" w:space="0" w:color="auto"/>
            <w:left w:val="none" w:sz="0" w:space="0" w:color="auto"/>
            <w:bottom w:val="none" w:sz="0" w:space="0" w:color="auto"/>
            <w:right w:val="none" w:sz="0" w:space="0" w:color="auto"/>
          </w:divBdr>
        </w:div>
        <w:div w:id="1513908740">
          <w:marLeft w:val="0"/>
          <w:marRight w:val="0"/>
          <w:marTop w:val="0"/>
          <w:marBottom w:val="0"/>
          <w:divBdr>
            <w:top w:val="none" w:sz="0" w:space="0" w:color="auto"/>
            <w:left w:val="none" w:sz="0" w:space="0" w:color="auto"/>
            <w:bottom w:val="none" w:sz="0" w:space="0" w:color="auto"/>
            <w:right w:val="none" w:sz="0" w:space="0" w:color="auto"/>
          </w:divBdr>
          <w:divsChild>
            <w:div w:id="417097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35512113">
      <w:bodyDiv w:val="1"/>
      <w:marLeft w:val="0"/>
      <w:marRight w:val="0"/>
      <w:marTop w:val="0"/>
      <w:marBottom w:val="0"/>
      <w:divBdr>
        <w:top w:val="none" w:sz="0" w:space="0" w:color="auto"/>
        <w:left w:val="none" w:sz="0" w:space="0" w:color="auto"/>
        <w:bottom w:val="none" w:sz="0" w:space="0" w:color="auto"/>
        <w:right w:val="none" w:sz="0" w:space="0" w:color="auto"/>
      </w:divBdr>
      <w:divsChild>
        <w:div w:id="851845817">
          <w:marLeft w:val="0"/>
          <w:marRight w:val="0"/>
          <w:marTop w:val="0"/>
          <w:marBottom w:val="0"/>
          <w:divBdr>
            <w:top w:val="none" w:sz="0" w:space="0" w:color="auto"/>
            <w:left w:val="none" w:sz="0" w:space="0" w:color="auto"/>
            <w:bottom w:val="none" w:sz="0" w:space="0" w:color="auto"/>
            <w:right w:val="none" w:sz="0" w:space="0" w:color="auto"/>
          </w:divBdr>
        </w:div>
        <w:div w:id="1945114747">
          <w:marLeft w:val="0"/>
          <w:marRight w:val="0"/>
          <w:marTop w:val="0"/>
          <w:marBottom w:val="0"/>
          <w:divBdr>
            <w:top w:val="none" w:sz="0" w:space="0" w:color="auto"/>
            <w:left w:val="none" w:sz="0" w:space="0" w:color="auto"/>
            <w:bottom w:val="none" w:sz="0" w:space="0" w:color="auto"/>
            <w:right w:val="none" w:sz="0" w:space="0" w:color="auto"/>
          </w:divBdr>
          <w:divsChild>
            <w:div w:id="87851738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36827730">
      <w:bodyDiv w:val="1"/>
      <w:marLeft w:val="0"/>
      <w:marRight w:val="0"/>
      <w:marTop w:val="0"/>
      <w:marBottom w:val="0"/>
      <w:divBdr>
        <w:top w:val="none" w:sz="0" w:space="0" w:color="auto"/>
        <w:left w:val="none" w:sz="0" w:space="0" w:color="auto"/>
        <w:bottom w:val="none" w:sz="0" w:space="0" w:color="auto"/>
        <w:right w:val="none" w:sz="0" w:space="0" w:color="auto"/>
      </w:divBdr>
      <w:divsChild>
        <w:div w:id="110707690">
          <w:marLeft w:val="0"/>
          <w:marRight w:val="0"/>
          <w:marTop w:val="0"/>
          <w:marBottom w:val="0"/>
          <w:divBdr>
            <w:top w:val="none" w:sz="0" w:space="0" w:color="auto"/>
            <w:left w:val="none" w:sz="0" w:space="0" w:color="auto"/>
            <w:bottom w:val="none" w:sz="0" w:space="0" w:color="auto"/>
            <w:right w:val="none" w:sz="0" w:space="0" w:color="auto"/>
          </w:divBdr>
          <w:divsChild>
            <w:div w:id="881014571">
              <w:marLeft w:val="0"/>
              <w:marRight w:val="0"/>
              <w:marTop w:val="750"/>
              <w:marBottom w:val="750"/>
              <w:divBdr>
                <w:top w:val="none" w:sz="0" w:space="0" w:color="auto"/>
                <w:left w:val="none" w:sz="0" w:space="0" w:color="auto"/>
                <w:bottom w:val="none" w:sz="0" w:space="0" w:color="auto"/>
                <w:right w:val="none" w:sz="0" w:space="0" w:color="auto"/>
              </w:divBdr>
            </w:div>
          </w:divsChild>
        </w:div>
        <w:div w:id="2062946590">
          <w:marLeft w:val="0"/>
          <w:marRight w:val="0"/>
          <w:marTop w:val="0"/>
          <w:marBottom w:val="0"/>
          <w:divBdr>
            <w:top w:val="none" w:sz="0" w:space="0" w:color="auto"/>
            <w:left w:val="none" w:sz="0" w:space="0" w:color="auto"/>
            <w:bottom w:val="none" w:sz="0" w:space="0" w:color="auto"/>
            <w:right w:val="none" w:sz="0" w:space="0" w:color="auto"/>
          </w:divBdr>
        </w:div>
      </w:divsChild>
    </w:div>
    <w:div w:id="740836974">
      <w:bodyDiv w:val="1"/>
      <w:marLeft w:val="0"/>
      <w:marRight w:val="0"/>
      <w:marTop w:val="0"/>
      <w:marBottom w:val="0"/>
      <w:divBdr>
        <w:top w:val="none" w:sz="0" w:space="0" w:color="auto"/>
        <w:left w:val="none" w:sz="0" w:space="0" w:color="auto"/>
        <w:bottom w:val="none" w:sz="0" w:space="0" w:color="auto"/>
        <w:right w:val="none" w:sz="0" w:space="0" w:color="auto"/>
      </w:divBdr>
      <w:divsChild>
        <w:div w:id="1037464695">
          <w:marLeft w:val="-225"/>
          <w:marRight w:val="-225"/>
          <w:marTop w:val="0"/>
          <w:marBottom w:val="0"/>
          <w:divBdr>
            <w:top w:val="none" w:sz="0" w:space="0" w:color="auto"/>
            <w:left w:val="none" w:sz="0" w:space="0" w:color="auto"/>
            <w:bottom w:val="none" w:sz="0" w:space="0" w:color="auto"/>
            <w:right w:val="none" w:sz="0" w:space="0" w:color="auto"/>
          </w:divBdr>
          <w:divsChild>
            <w:div w:id="959072609">
              <w:marLeft w:val="225"/>
              <w:marRight w:val="225"/>
              <w:marTop w:val="0"/>
              <w:marBottom w:val="0"/>
              <w:divBdr>
                <w:top w:val="single" w:sz="6" w:space="0" w:color="B1B4B6"/>
                <w:left w:val="none" w:sz="0" w:space="0" w:color="auto"/>
                <w:bottom w:val="none" w:sz="0" w:space="0" w:color="auto"/>
                <w:right w:val="none" w:sz="0" w:space="0" w:color="auto"/>
              </w:divBdr>
              <w:divsChild>
                <w:div w:id="77405895">
                  <w:marLeft w:val="0"/>
                  <w:marRight w:val="0"/>
                  <w:marTop w:val="0"/>
                  <w:marBottom w:val="0"/>
                  <w:divBdr>
                    <w:top w:val="none" w:sz="0" w:space="0" w:color="auto"/>
                    <w:left w:val="none" w:sz="0" w:space="0" w:color="auto"/>
                    <w:bottom w:val="none" w:sz="0" w:space="0" w:color="auto"/>
                    <w:right w:val="none" w:sz="0" w:space="0" w:color="auto"/>
                  </w:divBdr>
                  <w:divsChild>
                    <w:div w:id="167950496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226331438">
          <w:marLeft w:val="-225"/>
          <w:marRight w:val="-225"/>
          <w:marTop w:val="0"/>
          <w:marBottom w:val="0"/>
          <w:divBdr>
            <w:top w:val="none" w:sz="0" w:space="0" w:color="auto"/>
            <w:left w:val="none" w:sz="0" w:space="0" w:color="auto"/>
            <w:bottom w:val="none" w:sz="0" w:space="0" w:color="auto"/>
            <w:right w:val="none" w:sz="0" w:space="0" w:color="auto"/>
          </w:divBdr>
          <w:divsChild>
            <w:div w:id="50427897">
              <w:marLeft w:val="0"/>
              <w:marRight w:val="0"/>
              <w:marTop w:val="0"/>
              <w:marBottom w:val="0"/>
              <w:divBdr>
                <w:top w:val="none" w:sz="0" w:space="0" w:color="auto"/>
                <w:left w:val="none" w:sz="0" w:space="0" w:color="auto"/>
                <w:bottom w:val="none" w:sz="0" w:space="0" w:color="auto"/>
                <w:right w:val="none" w:sz="0" w:space="0" w:color="auto"/>
              </w:divBdr>
            </w:div>
            <w:div w:id="306326568">
              <w:marLeft w:val="0"/>
              <w:marRight w:val="0"/>
              <w:marTop w:val="0"/>
              <w:marBottom w:val="0"/>
              <w:divBdr>
                <w:top w:val="none" w:sz="0" w:space="0" w:color="auto"/>
                <w:left w:val="none" w:sz="0" w:space="0" w:color="auto"/>
                <w:bottom w:val="none" w:sz="0" w:space="0" w:color="auto"/>
                <w:right w:val="none" w:sz="0" w:space="0" w:color="auto"/>
              </w:divBdr>
              <w:divsChild>
                <w:div w:id="5662611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742679842">
      <w:bodyDiv w:val="1"/>
      <w:marLeft w:val="0"/>
      <w:marRight w:val="0"/>
      <w:marTop w:val="0"/>
      <w:marBottom w:val="0"/>
      <w:divBdr>
        <w:top w:val="none" w:sz="0" w:space="0" w:color="auto"/>
        <w:left w:val="none" w:sz="0" w:space="0" w:color="auto"/>
        <w:bottom w:val="none" w:sz="0" w:space="0" w:color="auto"/>
        <w:right w:val="none" w:sz="0" w:space="0" w:color="auto"/>
      </w:divBdr>
      <w:divsChild>
        <w:div w:id="86006378">
          <w:marLeft w:val="0"/>
          <w:marRight w:val="0"/>
          <w:marTop w:val="0"/>
          <w:marBottom w:val="0"/>
          <w:divBdr>
            <w:top w:val="none" w:sz="0" w:space="0" w:color="auto"/>
            <w:left w:val="none" w:sz="0" w:space="0" w:color="auto"/>
            <w:bottom w:val="none" w:sz="0" w:space="0" w:color="auto"/>
            <w:right w:val="none" w:sz="0" w:space="0" w:color="auto"/>
          </w:divBdr>
          <w:divsChild>
            <w:div w:id="175117270">
              <w:marLeft w:val="0"/>
              <w:marRight w:val="0"/>
              <w:marTop w:val="750"/>
              <w:marBottom w:val="750"/>
              <w:divBdr>
                <w:top w:val="none" w:sz="0" w:space="0" w:color="auto"/>
                <w:left w:val="none" w:sz="0" w:space="0" w:color="auto"/>
                <w:bottom w:val="none" w:sz="0" w:space="0" w:color="auto"/>
                <w:right w:val="none" w:sz="0" w:space="0" w:color="auto"/>
              </w:divBdr>
            </w:div>
          </w:divsChild>
        </w:div>
        <w:div w:id="1143694221">
          <w:marLeft w:val="0"/>
          <w:marRight w:val="0"/>
          <w:marTop w:val="0"/>
          <w:marBottom w:val="0"/>
          <w:divBdr>
            <w:top w:val="none" w:sz="0" w:space="0" w:color="auto"/>
            <w:left w:val="none" w:sz="0" w:space="0" w:color="auto"/>
            <w:bottom w:val="none" w:sz="0" w:space="0" w:color="auto"/>
            <w:right w:val="none" w:sz="0" w:space="0" w:color="auto"/>
          </w:divBdr>
        </w:div>
      </w:divsChild>
    </w:div>
    <w:div w:id="763769349">
      <w:bodyDiv w:val="1"/>
      <w:marLeft w:val="0"/>
      <w:marRight w:val="0"/>
      <w:marTop w:val="0"/>
      <w:marBottom w:val="0"/>
      <w:divBdr>
        <w:top w:val="none" w:sz="0" w:space="0" w:color="auto"/>
        <w:left w:val="none" w:sz="0" w:space="0" w:color="auto"/>
        <w:bottom w:val="none" w:sz="0" w:space="0" w:color="auto"/>
        <w:right w:val="none" w:sz="0" w:space="0" w:color="auto"/>
      </w:divBdr>
      <w:divsChild>
        <w:div w:id="1367758056">
          <w:marLeft w:val="0"/>
          <w:marRight w:val="0"/>
          <w:marTop w:val="0"/>
          <w:marBottom w:val="0"/>
          <w:divBdr>
            <w:top w:val="none" w:sz="0" w:space="0" w:color="auto"/>
            <w:left w:val="none" w:sz="0" w:space="0" w:color="auto"/>
            <w:bottom w:val="none" w:sz="0" w:space="0" w:color="auto"/>
            <w:right w:val="none" w:sz="0" w:space="0" w:color="auto"/>
          </w:divBdr>
          <w:divsChild>
            <w:div w:id="1969775008">
              <w:marLeft w:val="0"/>
              <w:marRight w:val="0"/>
              <w:marTop w:val="750"/>
              <w:marBottom w:val="750"/>
              <w:divBdr>
                <w:top w:val="none" w:sz="0" w:space="0" w:color="auto"/>
                <w:left w:val="none" w:sz="0" w:space="0" w:color="auto"/>
                <w:bottom w:val="none" w:sz="0" w:space="0" w:color="auto"/>
                <w:right w:val="none" w:sz="0" w:space="0" w:color="auto"/>
              </w:divBdr>
            </w:div>
          </w:divsChild>
        </w:div>
        <w:div w:id="1554928573">
          <w:marLeft w:val="0"/>
          <w:marRight w:val="0"/>
          <w:marTop w:val="0"/>
          <w:marBottom w:val="0"/>
          <w:divBdr>
            <w:top w:val="none" w:sz="0" w:space="0" w:color="auto"/>
            <w:left w:val="none" w:sz="0" w:space="0" w:color="auto"/>
            <w:bottom w:val="none" w:sz="0" w:space="0" w:color="auto"/>
            <w:right w:val="none" w:sz="0" w:space="0" w:color="auto"/>
          </w:divBdr>
        </w:div>
      </w:divsChild>
    </w:div>
    <w:div w:id="770396924">
      <w:bodyDiv w:val="1"/>
      <w:marLeft w:val="0"/>
      <w:marRight w:val="0"/>
      <w:marTop w:val="0"/>
      <w:marBottom w:val="0"/>
      <w:divBdr>
        <w:top w:val="none" w:sz="0" w:space="0" w:color="auto"/>
        <w:left w:val="none" w:sz="0" w:space="0" w:color="auto"/>
        <w:bottom w:val="none" w:sz="0" w:space="0" w:color="auto"/>
        <w:right w:val="none" w:sz="0" w:space="0" w:color="auto"/>
      </w:divBdr>
    </w:div>
    <w:div w:id="771246306">
      <w:bodyDiv w:val="1"/>
      <w:marLeft w:val="0"/>
      <w:marRight w:val="0"/>
      <w:marTop w:val="0"/>
      <w:marBottom w:val="0"/>
      <w:divBdr>
        <w:top w:val="none" w:sz="0" w:space="0" w:color="auto"/>
        <w:left w:val="none" w:sz="0" w:space="0" w:color="auto"/>
        <w:bottom w:val="none" w:sz="0" w:space="0" w:color="auto"/>
        <w:right w:val="none" w:sz="0" w:space="0" w:color="auto"/>
      </w:divBdr>
    </w:div>
    <w:div w:id="775172784">
      <w:bodyDiv w:val="1"/>
      <w:marLeft w:val="0"/>
      <w:marRight w:val="0"/>
      <w:marTop w:val="0"/>
      <w:marBottom w:val="0"/>
      <w:divBdr>
        <w:top w:val="none" w:sz="0" w:space="0" w:color="auto"/>
        <w:left w:val="none" w:sz="0" w:space="0" w:color="auto"/>
        <w:bottom w:val="none" w:sz="0" w:space="0" w:color="auto"/>
        <w:right w:val="none" w:sz="0" w:space="0" w:color="auto"/>
      </w:divBdr>
      <w:divsChild>
        <w:div w:id="1356887051">
          <w:marLeft w:val="0"/>
          <w:marRight w:val="0"/>
          <w:marTop w:val="0"/>
          <w:marBottom w:val="0"/>
          <w:divBdr>
            <w:top w:val="none" w:sz="0" w:space="0" w:color="auto"/>
            <w:left w:val="none" w:sz="0" w:space="0" w:color="auto"/>
            <w:bottom w:val="none" w:sz="0" w:space="0" w:color="auto"/>
            <w:right w:val="none" w:sz="0" w:space="0" w:color="auto"/>
          </w:divBdr>
          <w:divsChild>
            <w:div w:id="1501382673">
              <w:marLeft w:val="0"/>
              <w:marRight w:val="0"/>
              <w:marTop w:val="750"/>
              <w:marBottom w:val="750"/>
              <w:divBdr>
                <w:top w:val="none" w:sz="0" w:space="0" w:color="auto"/>
                <w:left w:val="none" w:sz="0" w:space="0" w:color="auto"/>
                <w:bottom w:val="none" w:sz="0" w:space="0" w:color="auto"/>
                <w:right w:val="none" w:sz="0" w:space="0" w:color="auto"/>
              </w:divBdr>
            </w:div>
          </w:divsChild>
        </w:div>
        <w:div w:id="1850025357">
          <w:marLeft w:val="0"/>
          <w:marRight w:val="0"/>
          <w:marTop w:val="0"/>
          <w:marBottom w:val="0"/>
          <w:divBdr>
            <w:top w:val="none" w:sz="0" w:space="0" w:color="auto"/>
            <w:left w:val="none" w:sz="0" w:space="0" w:color="auto"/>
            <w:bottom w:val="none" w:sz="0" w:space="0" w:color="auto"/>
            <w:right w:val="none" w:sz="0" w:space="0" w:color="auto"/>
          </w:divBdr>
        </w:div>
      </w:divsChild>
    </w:div>
    <w:div w:id="779833645">
      <w:bodyDiv w:val="1"/>
      <w:marLeft w:val="0"/>
      <w:marRight w:val="0"/>
      <w:marTop w:val="0"/>
      <w:marBottom w:val="0"/>
      <w:divBdr>
        <w:top w:val="none" w:sz="0" w:space="0" w:color="auto"/>
        <w:left w:val="none" w:sz="0" w:space="0" w:color="auto"/>
        <w:bottom w:val="none" w:sz="0" w:space="0" w:color="auto"/>
        <w:right w:val="none" w:sz="0" w:space="0" w:color="auto"/>
      </w:divBdr>
      <w:divsChild>
        <w:div w:id="1210801697">
          <w:marLeft w:val="0"/>
          <w:marRight w:val="0"/>
          <w:marTop w:val="0"/>
          <w:marBottom w:val="525"/>
          <w:divBdr>
            <w:top w:val="none" w:sz="0" w:space="0" w:color="auto"/>
            <w:left w:val="none" w:sz="0" w:space="0" w:color="auto"/>
            <w:bottom w:val="none" w:sz="0" w:space="0" w:color="auto"/>
            <w:right w:val="none" w:sz="0" w:space="0" w:color="auto"/>
          </w:divBdr>
          <w:divsChild>
            <w:div w:id="175754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08655">
      <w:bodyDiv w:val="1"/>
      <w:marLeft w:val="0"/>
      <w:marRight w:val="0"/>
      <w:marTop w:val="0"/>
      <w:marBottom w:val="0"/>
      <w:divBdr>
        <w:top w:val="none" w:sz="0" w:space="0" w:color="auto"/>
        <w:left w:val="none" w:sz="0" w:space="0" w:color="auto"/>
        <w:bottom w:val="none" w:sz="0" w:space="0" w:color="auto"/>
        <w:right w:val="none" w:sz="0" w:space="0" w:color="auto"/>
      </w:divBdr>
      <w:divsChild>
        <w:div w:id="1642802581">
          <w:marLeft w:val="0"/>
          <w:marRight w:val="0"/>
          <w:marTop w:val="0"/>
          <w:marBottom w:val="0"/>
          <w:divBdr>
            <w:top w:val="none" w:sz="0" w:space="0" w:color="auto"/>
            <w:left w:val="none" w:sz="0" w:space="0" w:color="auto"/>
            <w:bottom w:val="none" w:sz="0" w:space="0" w:color="auto"/>
            <w:right w:val="none" w:sz="0" w:space="0" w:color="auto"/>
          </w:divBdr>
          <w:divsChild>
            <w:div w:id="1844588600">
              <w:marLeft w:val="0"/>
              <w:marRight w:val="0"/>
              <w:marTop w:val="750"/>
              <w:marBottom w:val="750"/>
              <w:divBdr>
                <w:top w:val="none" w:sz="0" w:space="0" w:color="auto"/>
                <w:left w:val="none" w:sz="0" w:space="0" w:color="auto"/>
                <w:bottom w:val="none" w:sz="0" w:space="0" w:color="auto"/>
                <w:right w:val="none" w:sz="0" w:space="0" w:color="auto"/>
              </w:divBdr>
            </w:div>
          </w:divsChild>
        </w:div>
        <w:div w:id="850417321">
          <w:marLeft w:val="0"/>
          <w:marRight w:val="0"/>
          <w:marTop w:val="0"/>
          <w:marBottom w:val="0"/>
          <w:divBdr>
            <w:top w:val="none" w:sz="0" w:space="0" w:color="auto"/>
            <w:left w:val="none" w:sz="0" w:space="0" w:color="auto"/>
            <w:bottom w:val="none" w:sz="0" w:space="0" w:color="auto"/>
            <w:right w:val="none" w:sz="0" w:space="0" w:color="auto"/>
          </w:divBdr>
        </w:div>
      </w:divsChild>
    </w:div>
    <w:div w:id="781268110">
      <w:bodyDiv w:val="1"/>
      <w:marLeft w:val="0"/>
      <w:marRight w:val="0"/>
      <w:marTop w:val="0"/>
      <w:marBottom w:val="0"/>
      <w:divBdr>
        <w:top w:val="none" w:sz="0" w:space="0" w:color="auto"/>
        <w:left w:val="none" w:sz="0" w:space="0" w:color="auto"/>
        <w:bottom w:val="none" w:sz="0" w:space="0" w:color="auto"/>
        <w:right w:val="none" w:sz="0" w:space="0" w:color="auto"/>
      </w:divBdr>
      <w:divsChild>
        <w:div w:id="1456292796">
          <w:marLeft w:val="0"/>
          <w:marRight w:val="0"/>
          <w:marTop w:val="0"/>
          <w:marBottom w:val="0"/>
          <w:divBdr>
            <w:top w:val="none" w:sz="0" w:space="0" w:color="auto"/>
            <w:left w:val="none" w:sz="0" w:space="0" w:color="auto"/>
            <w:bottom w:val="none" w:sz="0" w:space="0" w:color="auto"/>
            <w:right w:val="none" w:sz="0" w:space="0" w:color="auto"/>
          </w:divBdr>
        </w:div>
        <w:div w:id="2117213235">
          <w:marLeft w:val="0"/>
          <w:marRight w:val="0"/>
          <w:marTop w:val="0"/>
          <w:marBottom w:val="0"/>
          <w:divBdr>
            <w:top w:val="none" w:sz="0" w:space="0" w:color="auto"/>
            <w:left w:val="none" w:sz="0" w:space="0" w:color="auto"/>
            <w:bottom w:val="none" w:sz="0" w:space="0" w:color="auto"/>
            <w:right w:val="none" w:sz="0" w:space="0" w:color="auto"/>
          </w:divBdr>
          <w:divsChild>
            <w:div w:id="85900903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84691830">
      <w:bodyDiv w:val="1"/>
      <w:marLeft w:val="0"/>
      <w:marRight w:val="0"/>
      <w:marTop w:val="0"/>
      <w:marBottom w:val="0"/>
      <w:divBdr>
        <w:top w:val="none" w:sz="0" w:space="0" w:color="auto"/>
        <w:left w:val="none" w:sz="0" w:space="0" w:color="auto"/>
        <w:bottom w:val="none" w:sz="0" w:space="0" w:color="auto"/>
        <w:right w:val="none" w:sz="0" w:space="0" w:color="auto"/>
      </w:divBdr>
      <w:divsChild>
        <w:div w:id="583271329">
          <w:marLeft w:val="0"/>
          <w:marRight w:val="0"/>
          <w:marTop w:val="0"/>
          <w:marBottom w:val="0"/>
          <w:divBdr>
            <w:top w:val="none" w:sz="0" w:space="0" w:color="auto"/>
            <w:left w:val="none" w:sz="0" w:space="0" w:color="auto"/>
            <w:bottom w:val="none" w:sz="0" w:space="0" w:color="auto"/>
            <w:right w:val="none" w:sz="0" w:space="0" w:color="auto"/>
          </w:divBdr>
        </w:div>
        <w:div w:id="1428773665">
          <w:marLeft w:val="0"/>
          <w:marRight w:val="0"/>
          <w:marTop w:val="0"/>
          <w:marBottom w:val="0"/>
          <w:divBdr>
            <w:top w:val="none" w:sz="0" w:space="0" w:color="auto"/>
            <w:left w:val="none" w:sz="0" w:space="0" w:color="auto"/>
            <w:bottom w:val="none" w:sz="0" w:space="0" w:color="auto"/>
            <w:right w:val="none" w:sz="0" w:space="0" w:color="auto"/>
          </w:divBdr>
          <w:divsChild>
            <w:div w:id="14833115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87235443">
      <w:bodyDiv w:val="1"/>
      <w:marLeft w:val="0"/>
      <w:marRight w:val="0"/>
      <w:marTop w:val="0"/>
      <w:marBottom w:val="0"/>
      <w:divBdr>
        <w:top w:val="none" w:sz="0" w:space="0" w:color="auto"/>
        <w:left w:val="none" w:sz="0" w:space="0" w:color="auto"/>
        <w:bottom w:val="none" w:sz="0" w:space="0" w:color="auto"/>
        <w:right w:val="none" w:sz="0" w:space="0" w:color="auto"/>
      </w:divBdr>
      <w:divsChild>
        <w:div w:id="360977621">
          <w:marLeft w:val="0"/>
          <w:marRight w:val="0"/>
          <w:marTop w:val="0"/>
          <w:marBottom w:val="0"/>
          <w:divBdr>
            <w:top w:val="none" w:sz="0" w:space="0" w:color="auto"/>
            <w:left w:val="none" w:sz="0" w:space="0" w:color="auto"/>
            <w:bottom w:val="none" w:sz="0" w:space="0" w:color="auto"/>
            <w:right w:val="none" w:sz="0" w:space="0" w:color="auto"/>
          </w:divBdr>
        </w:div>
        <w:div w:id="810908698">
          <w:marLeft w:val="0"/>
          <w:marRight w:val="0"/>
          <w:marTop w:val="0"/>
          <w:marBottom w:val="0"/>
          <w:divBdr>
            <w:top w:val="none" w:sz="0" w:space="0" w:color="auto"/>
            <w:left w:val="none" w:sz="0" w:space="0" w:color="auto"/>
            <w:bottom w:val="none" w:sz="0" w:space="0" w:color="auto"/>
            <w:right w:val="none" w:sz="0" w:space="0" w:color="auto"/>
          </w:divBdr>
          <w:divsChild>
            <w:div w:id="150392858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08324268">
      <w:bodyDiv w:val="1"/>
      <w:marLeft w:val="0"/>
      <w:marRight w:val="0"/>
      <w:marTop w:val="0"/>
      <w:marBottom w:val="0"/>
      <w:divBdr>
        <w:top w:val="none" w:sz="0" w:space="0" w:color="auto"/>
        <w:left w:val="none" w:sz="0" w:space="0" w:color="auto"/>
        <w:bottom w:val="none" w:sz="0" w:space="0" w:color="auto"/>
        <w:right w:val="none" w:sz="0" w:space="0" w:color="auto"/>
      </w:divBdr>
      <w:divsChild>
        <w:div w:id="327829891">
          <w:marLeft w:val="0"/>
          <w:marRight w:val="0"/>
          <w:marTop w:val="0"/>
          <w:marBottom w:val="0"/>
          <w:divBdr>
            <w:top w:val="none" w:sz="0" w:space="0" w:color="auto"/>
            <w:left w:val="none" w:sz="0" w:space="0" w:color="auto"/>
            <w:bottom w:val="none" w:sz="0" w:space="0" w:color="auto"/>
            <w:right w:val="none" w:sz="0" w:space="0" w:color="auto"/>
          </w:divBdr>
          <w:divsChild>
            <w:div w:id="1584140063">
              <w:marLeft w:val="0"/>
              <w:marRight w:val="0"/>
              <w:marTop w:val="750"/>
              <w:marBottom w:val="750"/>
              <w:divBdr>
                <w:top w:val="none" w:sz="0" w:space="0" w:color="auto"/>
                <w:left w:val="none" w:sz="0" w:space="0" w:color="auto"/>
                <w:bottom w:val="none" w:sz="0" w:space="0" w:color="auto"/>
                <w:right w:val="none" w:sz="0" w:space="0" w:color="auto"/>
              </w:divBdr>
            </w:div>
          </w:divsChild>
        </w:div>
        <w:div w:id="1078288122">
          <w:marLeft w:val="0"/>
          <w:marRight w:val="0"/>
          <w:marTop w:val="0"/>
          <w:marBottom w:val="0"/>
          <w:divBdr>
            <w:top w:val="none" w:sz="0" w:space="0" w:color="auto"/>
            <w:left w:val="none" w:sz="0" w:space="0" w:color="auto"/>
            <w:bottom w:val="none" w:sz="0" w:space="0" w:color="auto"/>
            <w:right w:val="none" w:sz="0" w:space="0" w:color="auto"/>
          </w:divBdr>
        </w:div>
        <w:div w:id="1418089710">
          <w:marLeft w:val="0"/>
          <w:marRight w:val="0"/>
          <w:marTop w:val="0"/>
          <w:marBottom w:val="0"/>
          <w:divBdr>
            <w:top w:val="none" w:sz="0" w:space="0" w:color="auto"/>
            <w:left w:val="none" w:sz="0" w:space="0" w:color="auto"/>
            <w:bottom w:val="none" w:sz="0" w:space="0" w:color="auto"/>
            <w:right w:val="none" w:sz="0" w:space="0" w:color="auto"/>
          </w:divBdr>
        </w:div>
      </w:divsChild>
    </w:div>
    <w:div w:id="820854669">
      <w:bodyDiv w:val="1"/>
      <w:marLeft w:val="0"/>
      <w:marRight w:val="0"/>
      <w:marTop w:val="0"/>
      <w:marBottom w:val="0"/>
      <w:divBdr>
        <w:top w:val="none" w:sz="0" w:space="0" w:color="auto"/>
        <w:left w:val="none" w:sz="0" w:space="0" w:color="auto"/>
        <w:bottom w:val="none" w:sz="0" w:space="0" w:color="auto"/>
        <w:right w:val="none" w:sz="0" w:space="0" w:color="auto"/>
      </w:divBdr>
      <w:divsChild>
        <w:div w:id="858741334">
          <w:marLeft w:val="0"/>
          <w:marRight w:val="0"/>
          <w:marTop w:val="0"/>
          <w:marBottom w:val="0"/>
          <w:divBdr>
            <w:top w:val="none" w:sz="0" w:space="0" w:color="auto"/>
            <w:left w:val="none" w:sz="0" w:space="0" w:color="auto"/>
            <w:bottom w:val="none" w:sz="0" w:space="0" w:color="auto"/>
            <w:right w:val="none" w:sz="0" w:space="0" w:color="auto"/>
          </w:divBdr>
          <w:divsChild>
            <w:div w:id="650445385">
              <w:marLeft w:val="0"/>
              <w:marRight w:val="0"/>
              <w:marTop w:val="750"/>
              <w:marBottom w:val="750"/>
              <w:divBdr>
                <w:top w:val="none" w:sz="0" w:space="0" w:color="auto"/>
                <w:left w:val="none" w:sz="0" w:space="0" w:color="auto"/>
                <w:bottom w:val="none" w:sz="0" w:space="0" w:color="auto"/>
                <w:right w:val="none" w:sz="0" w:space="0" w:color="auto"/>
              </w:divBdr>
            </w:div>
          </w:divsChild>
        </w:div>
        <w:div w:id="867330987">
          <w:marLeft w:val="0"/>
          <w:marRight w:val="0"/>
          <w:marTop w:val="0"/>
          <w:marBottom w:val="0"/>
          <w:divBdr>
            <w:top w:val="none" w:sz="0" w:space="0" w:color="auto"/>
            <w:left w:val="none" w:sz="0" w:space="0" w:color="auto"/>
            <w:bottom w:val="none" w:sz="0" w:space="0" w:color="auto"/>
            <w:right w:val="none" w:sz="0" w:space="0" w:color="auto"/>
          </w:divBdr>
        </w:div>
      </w:divsChild>
    </w:div>
    <w:div w:id="825780243">
      <w:bodyDiv w:val="1"/>
      <w:marLeft w:val="0"/>
      <w:marRight w:val="0"/>
      <w:marTop w:val="0"/>
      <w:marBottom w:val="0"/>
      <w:divBdr>
        <w:top w:val="none" w:sz="0" w:space="0" w:color="auto"/>
        <w:left w:val="none" w:sz="0" w:space="0" w:color="auto"/>
        <w:bottom w:val="none" w:sz="0" w:space="0" w:color="auto"/>
        <w:right w:val="none" w:sz="0" w:space="0" w:color="auto"/>
      </w:divBdr>
      <w:divsChild>
        <w:div w:id="1455707882">
          <w:marLeft w:val="0"/>
          <w:marRight w:val="0"/>
          <w:marTop w:val="0"/>
          <w:marBottom w:val="0"/>
          <w:divBdr>
            <w:top w:val="none" w:sz="0" w:space="0" w:color="auto"/>
            <w:left w:val="none" w:sz="0" w:space="0" w:color="auto"/>
            <w:bottom w:val="none" w:sz="0" w:space="0" w:color="auto"/>
            <w:right w:val="none" w:sz="0" w:space="0" w:color="auto"/>
          </w:divBdr>
          <w:divsChild>
            <w:div w:id="46104220">
              <w:marLeft w:val="0"/>
              <w:marRight w:val="0"/>
              <w:marTop w:val="750"/>
              <w:marBottom w:val="750"/>
              <w:divBdr>
                <w:top w:val="none" w:sz="0" w:space="0" w:color="auto"/>
                <w:left w:val="none" w:sz="0" w:space="0" w:color="auto"/>
                <w:bottom w:val="none" w:sz="0" w:space="0" w:color="auto"/>
                <w:right w:val="none" w:sz="0" w:space="0" w:color="auto"/>
              </w:divBdr>
            </w:div>
          </w:divsChild>
        </w:div>
        <w:div w:id="1867207473">
          <w:marLeft w:val="0"/>
          <w:marRight w:val="0"/>
          <w:marTop w:val="0"/>
          <w:marBottom w:val="0"/>
          <w:divBdr>
            <w:top w:val="none" w:sz="0" w:space="0" w:color="auto"/>
            <w:left w:val="none" w:sz="0" w:space="0" w:color="auto"/>
            <w:bottom w:val="none" w:sz="0" w:space="0" w:color="auto"/>
            <w:right w:val="none" w:sz="0" w:space="0" w:color="auto"/>
          </w:divBdr>
        </w:div>
      </w:divsChild>
    </w:div>
    <w:div w:id="828592839">
      <w:bodyDiv w:val="1"/>
      <w:marLeft w:val="0"/>
      <w:marRight w:val="0"/>
      <w:marTop w:val="0"/>
      <w:marBottom w:val="0"/>
      <w:divBdr>
        <w:top w:val="none" w:sz="0" w:space="0" w:color="auto"/>
        <w:left w:val="none" w:sz="0" w:space="0" w:color="auto"/>
        <w:bottom w:val="none" w:sz="0" w:space="0" w:color="auto"/>
        <w:right w:val="none" w:sz="0" w:space="0" w:color="auto"/>
      </w:divBdr>
    </w:div>
    <w:div w:id="829905502">
      <w:bodyDiv w:val="1"/>
      <w:marLeft w:val="0"/>
      <w:marRight w:val="0"/>
      <w:marTop w:val="0"/>
      <w:marBottom w:val="0"/>
      <w:divBdr>
        <w:top w:val="none" w:sz="0" w:space="0" w:color="auto"/>
        <w:left w:val="none" w:sz="0" w:space="0" w:color="auto"/>
        <w:bottom w:val="none" w:sz="0" w:space="0" w:color="auto"/>
        <w:right w:val="none" w:sz="0" w:space="0" w:color="auto"/>
      </w:divBdr>
      <w:divsChild>
        <w:div w:id="1233539079">
          <w:marLeft w:val="0"/>
          <w:marRight w:val="0"/>
          <w:marTop w:val="0"/>
          <w:marBottom w:val="0"/>
          <w:divBdr>
            <w:top w:val="none" w:sz="0" w:space="0" w:color="auto"/>
            <w:left w:val="none" w:sz="0" w:space="0" w:color="auto"/>
            <w:bottom w:val="none" w:sz="0" w:space="0" w:color="auto"/>
            <w:right w:val="none" w:sz="0" w:space="0" w:color="auto"/>
          </w:divBdr>
        </w:div>
        <w:div w:id="2105951629">
          <w:marLeft w:val="0"/>
          <w:marRight w:val="0"/>
          <w:marTop w:val="0"/>
          <w:marBottom w:val="0"/>
          <w:divBdr>
            <w:top w:val="none" w:sz="0" w:space="0" w:color="auto"/>
            <w:left w:val="none" w:sz="0" w:space="0" w:color="auto"/>
            <w:bottom w:val="none" w:sz="0" w:space="0" w:color="auto"/>
            <w:right w:val="none" w:sz="0" w:space="0" w:color="auto"/>
          </w:divBdr>
          <w:divsChild>
            <w:div w:id="7777997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31532817">
      <w:bodyDiv w:val="1"/>
      <w:marLeft w:val="0"/>
      <w:marRight w:val="0"/>
      <w:marTop w:val="0"/>
      <w:marBottom w:val="0"/>
      <w:divBdr>
        <w:top w:val="none" w:sz="0" w:space="0" w:color="auto"/>
        <w:left w:val="none" w:sz="0" w:space="0" w:color="auto"/>
        <w:bottom w:val="none" w:sz="0" w:space="0" w:color="auto"/>
        <w:right w:val="none" w:sz="0" w:space="0" w:color="auto"/>
      </w:divBdr>
      <w:divsChild>
        <w:div w:id="3748171">
          <w:marLeft w:val="0"/>
          <w:marRight w:val="0"/>
          <w:marTop w:val="0"/>
          <w:marBottom w:val="0"/>
          <w:divBdr>
            <w:top w:val="none" w:sz="0" w:space="0" w:color="auto"/>
            <w:left w:val="none" w:sz="0" w:space="0" w:color="auto"/>
            <w:bottom w:val="none" w:sz="0" w:space="0" w:color="auto"/>
            <w:right w:val="none" w:sz="0" w:space="0" w:color="auto"/>
          </w:divBdr>
        </w:div>
        <w:div w:id="486557924">
          <w:marLeft w:val="0"/>
          <w:marRight w:val="0"/>
          <w:marTop w:val="0"/>
          <w:marBottom w:val="0"/>
          <w:divBdr>
            <w:top w:val="none" w:sz="0" w:space="0" w:color="auto"/>
            <w:left w:val="none" w:sz="0" w:space="0" w:color="auto"/>
            <w:bottom w:val="none" w:sz="0" w:space="0" w:color="auto"/>
            <w:right w:val="none" w:sz="0" w:space="0" w:color="auto"/>
          </w:divBdr>
          <w:divsChild>
            <w:div w:id="189565360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38080413">
      <w:bodyDiv w:val="1"/>
      <w:marLeft w:val="0"/>
      <w:marRight w:val="0"/>
      <w:marTop w:val="0"/>
      <w:marBottom w:val="0"/>
      <w:divBdr>
        <w:top w:val="none" w:sz="0" w:space="0" w:color="auto"/>
        <w:left w:val="none" w:sz="0" w:space="0" w:color="auto"/>
        <w:bottom w:val="none" w:sz="0" w:space="0" w:color="auto"/>
        <w:right w:val="none" w:sz="0" w:space="0" w:color="auto"/>
      </w:divBdr>
      <w:divsChild>
        <w:div w:id="1961447334">
          <w:marLeft w:val="0"/>
          <w:marRight w:val="0"/>
          <w:marTop w:val="0"/>
          <w:marBottom w:val="0"/>
          <w:divBdr>
            <w:top w:val="none" w:sz="0" w:space="0" w:color="auto"/>
            <w:left w:val="none" w:sz="0" w:space="0" w:color="auto"/>
            <w:bottom w:val="none" w:sz="0" w:space="0" w:color="auto"/>
            <w:right w:val="none" w:sz="0" w:space="0" w:color="auto"/>
          </w:divBdr>
        </w:div>
        <w:div w:id="2117746602">
          <w:marLeft w:val="0"/>
          <w:marRight w:val="0"/>
          <w:marTop w:val="0"/>
          <w:marBottom w:val="0"/>
          <w:divBdr>
            <w:top w:val="none" w:sz="0" w:space="0" w:color="auto"/>
            <w:left w:val="none" w:sz="0" w:space="0" w:color="auto"/>
            <w:bottom w:val="none" w:sz="0" w:space="0" w:color="auto"/>
            <w:right w:val="none" w:sz="0" w:space="0" w:color="auto"/>
          </w:divBdr>
          <w:divsChild>
            <w:div w:id="21315091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38814908">
      <w:bodyDiv w:val="1"/>
      <w:marLeft w:val="0"/>
      <w:marRight w:val="0"/>
      <w:marTop w:val="0"/>
      <w:marBottom w:val="0"/>
      <w:divBdr>
        <w:top w:val="none" w:sz="0" w:space="0" w:color="auto"/>
        <w:left w:val="none" w:sz="0" w:space="0" w:color="auto"/>
        <w:bottom w:val="none" w:sz="0" w:space="0" w:color="auto"/>
        <w:right w:val="none" w:sz="0" w:space="0" w:color="auto"/>
      </w:divBdr>
      <w:divsChild>
        <w:div w:id="316762387">
          <w:marLeft w:val="0"/>
          <w:marRight w:val="0"/>
          <w:marTop w:val="0"/>
          <w:marBottom w:val="0"/>
          <w:divBdr>
            <w:top w:val="none" w:sz="0" w:space="0" w:color="auto"/>
            <w:left w:val="none" w:sz="0" w:space="0" w:color="auto"/>
            <w:bottom w:val="none" w:sz="0" w:space="0" w:color="auto"/>
            <w:right w:val="none" w:sz="0" w:space="0" w:color="auto"/>
          </w:divBdr>
          <w:divsChild>
            <w:div w:id="766658559">
              <w:marLeft w:val="0"/>
              <w:marRight w:val="0"/>
              <w:marTop w:val="750"/>
              <w:marBottom w:val="750"/>
              <w:divBdr>
                <w:top w:val="none" w:sz="0" w:space="0" w:color="auto"/>
                <w:left w:val="none" w:sz="0" w:space="0" w:color="auto"/>
                <w:bottom w:val="none" w:sz="0" w:space="0" w:color="auto"/>
                <w:right w:val="none" w:sz="0" w:space="0" w:color="auto"/>
              </w:divBdr>
            </w:div>
          </w:divsChild>
        </w:div>
        <w:div w:id="440731530">
          <w:marLeft w:val="0"/>
          <w:marRight w:val="0"/>
          <w:marTop w:val="0"/>
          <w:marBottom w:val="0"/>
          <w:divBdr>
            <w:top w:val="none" w:sz="0" w:space="0" w:color="auto"/>
            <w:left w:val="none" w:sz="0" w:space="0" w:color="auto"/>
            <w:bottom w:val="none" w:sz="0" w:space="0" w:color="auto"/>
            <w:right w:val="none" w:sz="0" w:space="0" w:color="auto"/>
          </w:divBdr>
        </w:div>
      </w:divsChild>
    </w:div>
    <w:div w:id="839469102">
      <w:bodyDiv w:val="1"/>
      <w:marLeft w:val="0"/>
      <w:marRight w:val="0"/>
      <w:marTop w:val="0"/>
      <w:marBottom w:val="0"/>
      <w:divBdr>
        <w:top w:val="none" w:sz="0" w:space="0" w:color="auto"/>
        <w:left w:val="none" w:sz="0" w:space="0" w:color="auto"/>
        <w:bottom w:val="none" w:sz="0" w:space="0" w:color="auto"/>
        <w:right w:val="none" w:sz="0" w:space="0" w:color="auto"/>
      </w:divBdr>
      <w:divsChild>
        <w:div w:id="459496045">
          <w:marLeft w:val="0"/>
          <w:marRight w:val="0"/>
          <w:marTop w:val="0"/>
          <w:marBottom w:val="0"/>
          <w:divBdr>
            <w:top w:val="none" w:sz="0" w:space="0" w:color="auto"/>
            <w:left w:val="none" w:sz="0" w:space="0" w:color="auto"/>
            <w:bottom w:val="none" w:sz="0" w:space="0" w:color="auto"/>
            <w:right w:val="none" w:sz="0" w:space="0" w:color="auto"/>
          </w:divBdr>
        </w:div>
        <w:div w:id="1987317154">
          <w:marLeft w:val="0"/>
          <w:marRight w:val="0"/>
          <w:marTop w:val="0"/>
          <w:marBottom w:val="0"/>
          <w:divBdr>
            <w:top w:val="none" w:sz="0" w:space="0" w:color="auto"/>
            <w:left w:val="none" w:sz="0" w:space="0" w:color="auto"/>
            <w:bottom w:val="none" w:sz="0" w:space="0" w:color="auto"/>
            <w:right w:val="none" w:sz="0" w:space="0" w:color="auto"/>
          </w:divBdr>
          <w:divsChild>
            <w:div w:id="61533483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40240234">
      <w:bodyDiv w:val="1"/>
      <w:marLeft w:val="0"/>
      <w:marRight w:val="0"/>
      <w:marTop w:val="0"/>
      <w:marBottom w:val="0"/>
      <w:divBdr>
        <w:top w:val="none" w:sz="0" w:space="0" w:color="auto"/>
        <w:left w:val="none" w:sz="0" w:space="0" w:color="auto"/>
        <w:bottom w:val="none" w:sz="0" w:space="0" w:color="auto"/>
        <w:right w:val="none" w:sz="0" w:space="0" w:color="auto"/>
      </w:divBdr>
      <w:divsChild>
        <w:div w:id="34937624">
          <w:marLeft w:val="0"/>
          <w:marRight w:val="0"/>
          <w:marTop w:val="0"/>
          <w:marBottom w:val="0"/>
          <w:divBdr>
            <w:top w:val="none" w:sz="0" w:space="0" w:color="auto"/>
            <w:left w:val="none" w:sz="0" w:space="0" w:color="auto"/>
            <w:bottom w:val="none" w:sz="0" w:space="0" w:color="auto"/>
            <w:right w:val="none" w:sz="0" w:space="0" w:color="auto"/>
          </w:divBdr>
          <w:divsChild>
            <w:div w:id="1739396374">
              <w:marLeft w:val="0"/>
              <w:marRight w:val="0"/>
              <w:marTop w:val="750"/>
              <w:marBottom w:val="750"/>
              <w:divBdr>
                <w:top w:val="none" w:sz="0" w:space="0" w:color="auto"/>
                <w:left w:val="none" w:sz="0" w:space="0" w:color="auto"/>
                <w:bottom w:val="none" w:sz="0" w:space="0" w:color="auto"/>
                <w:right w:val="none" w:sz="0" w:space="0" w:color="auto"/>
              </w:divBdr>
            </w:div>
          </w:divsChild>
        </w:div>
        <w:div w:id="61492708">
          <w:marLeft w:val="0"/>
          <w:marRight w:val="0"/>
          <w:marTop w:val="0"/>
          <w:marBottom w:val="0"/>
          <w:divBdr>
            <w:top w:val="none" w:sz="0" w:space="0" w:color="auto"/>
            <w:left w:val="none" w:sz="0" w:space="0" w:color="auto"/>
            <w:bottom w:val="none" w:sz="0" w:space="0" w:color="auto"/>
            <w:right w:val="none" w:sz="0" w:space="0" w:color="auto"/>
          </w:divBdr>
        </w:div>
      </w:divsChild>
    </w:div>
    <w:div w:id="853376321">
      <w:bodyDiv w:val="1"/>
      <w:marLeft w:val="0"/>
      <w:marRight w:val="0"/>
      <w:marTop w:val="0"/>
      <w:marBottom w:val="0"/>
      <w:divBdr>
        <w:top w:val="none" w:sz="0" w:space="0" w:color="auto"/>
        <w:left w:val="none" w:sz="0" w:space="0" w:color="auto"/>
        <w:bottom w:val="none" w:sz="0" w:space="0" w:color="auto"/>
        <w:right w:val="none" w:sz="0" w:space="0" w:color="auto"/>
      </w:divBdr>
      <w:divsChild>
        <w:div w:id="1890415879">
          <w:marLeft w:val="0"/>
          <w:marRight w:val="0"/>
          <w:marTop w:val="0"/>
          <w:marBottom w:val="375"/>
          <w:divBdr>
            <w:top w:val="none" w:sz="0" w:space="0" w:color="auto"/>
            <w:left w:val="none" w:sz="0" w:space="0" w:color="auto"/>
            <w:bottom w:val="none" w:sz="0" w:space="0" w:color="auto"/>
            <w:right w:val="none" w:sz="0" w:space="0" w:color="auto"/>
          </w:divBdr>
        </w:div>
        <w:div w:id="1981614971">
          <w:marLeft w:val="0"/>
          <w:marRight w:val="0"/>
          <w:marTop w:val="0"/>
          <w:marBottom w:val="750"/>
          <w:divBdr>
            <w:top w:val="none" w:sz="0" w:space="0" w:color="auto"/>
            <w:left w:val="none" w:sz="0" w:space="0" w:color="auto"/>
            <w:bottom w:val="none" w:sz="0" w:space="0" w:color="auto"/>
            <w:right w:val="none" w:sz="0" w:space="0" w:color="auto"/>
          </w:divBdr>
          <w:divsChild>
            <w:div w:id="583877480">
              <w:marLeft w:val="0"/>
              <w:marRight w:val="0"/>
              <w:marTop w:val="0"/>
              <w:marBottom w:val="0"/>
              <w:divBdr>
                <w:top w:val="none" w:sz="0" w:space="0" w:color="auto"/>
                <w:left w:val="none" w:sz="0" w:space="0" w:color="auto"/>
                <w:bottom w:val="none" w:sz="0" w:space="0" w:color="auto"/>
                <w:right w:val="none" w:sz="0" w:space="0" w:color="auto"/>
              </w:divBdr>
              <w:divsChild>
                <w:div w:id="55890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321811">
      <w:bodyDiv w:val="1"/>
      <w:marLeft w:val="0"/>
      <w:marRight w:val="0"/>
      <w:marTop w:val="0"/>
      <w:marBottom w:val="0"/>
      <w:divBdr>
        <w:top w:val="none" w:sz="0" w:space="0" w:color="auto"/>
        <w:left w:val="none" w:sz="0" w:space="0" w:color="auto"/>
        <w:bottom w:val="none" w:sz="0" w:space="0" w:color="auto"/>
        <w:right w:val="none" w:sz="0" w:space="0" w:color="auto"/>
      </w:divBdr>
    </w:div>
    <w:div w:id="862281786">
      <w:bodyDiv w:val="1"/>
      <w:marLeft w:val="0"/>
      <w:marRight w:val="0"/>
      <w:marTop w:val="0"/>
      <w:marBottom w:val="0"/>
      <w:divBdr>
        <w:top w:val="none" w:sz="0" w:space="0" w:color="auto"/>
        <w:left w:val="none" w:sz="0" w:space="0" w:color="auto"/>
        <w:bottom w:val="none" w:sz="0" w:space="0" w:color="auto"/>
        <w:right w:val="none" w:sz="0" w:space="0" w:color="auto"/>
      </w:divBdr>
      <w:divsChild>
        <w:div w:id="951594471">
          <w:marLeft w:val="0"/>
          <w:marRight w:val="0"/>
          <w:marTop w:val="0"/>
          <w:marBottom w:val="0"/>
          <w:divBdr>
            <w:top w:val="none" w:sz="0" w:space="0" w:color="auto"/>
            <w:left w:val="none" w:sz="0" w:space="0" w:color="auto"/>
            <w:bottom w:val="none" w:sz="0" w:space="0" w:color="auto"/>
            <w:right w:val="none" w:sz="0" w:space="0" w:color="auto"/>
          </w:divBdr>
          <w:divsChild>
            <w:div w:id="1876887354">
              <w:marLeft w:val="0"/>
              <w:marRight w:val="0"/>
              <w:marTop w:val="750"/>
              <w:marBottom w:val="750"/>
              <w:divBdr>
                <w:top w:val="none" w:sz="0" w:space="0" w:color="auto"/>
                <w:left w:val="none" w:sz="0" w:space="0" w:color="auto"/>
                <w:bottom w:val="none" w:sz="0" w:space="0" w:color="auto"/>
                <w:right w:val="none" w:sz="0" w:space="0" w:color="auto"/>
              </w:divBdr>
            </w:div>
          </w:divsChild>
        </w:div>
        <w:div w:id="452293037">
          <w:marLeft w:val="0"/>
          <w:marRight w:val="0"/>
          <w:marTop w:val="0"/>
          <w:marBottom w:val="0"/>
          <w:divBdr>
            <w:top w:val="none" w:sz="0" w:space="0" w:color="auto"/>
            <w:left w:val="none" w:sz="0" w:space="0" w:color="auto"/>
            <w:bottom w:val="none" w:sz="0" w:space="0" w:color="auto"/>
            <w:right w:val="none" w:sz="0" w:space="0" w:color="auto"/>
          </w:divBdr>
        </w:div>
      </w:divsChild>
    </w:div>
    <w:div w:id="863514888">
      <w:bodyDiv w:val="1"/>
      <w:marLeft w:val="0"/>
      <w:marRight w:val="0"/>
      <w:marTop w:val="0"/>
      <w:marBottom w:val="0"/>
      <w:divBdr>
        <w:top w:val="none" w:sz="0" w:space="0" w:color="auto"/>
        <w:left w:val="none" w:sz="0" w:space="0" w:color="auto"/>
        <w:bottom w:val="none" w:sz="0" w:space="0" w:color="auto"/>
        <w:right w:val="none" w:sz="0" w:space="0" w:color="auto"/>
      </w:divBdr>
      <w:divsChild>
        <w:div w:id="601231079">
          <w:marLeft w:val="0"/>
          <w:marRight w:val="0"/>
          <w:marTop w:val="0"/>
          <w:marBottom w:val="0"/>
          <w:divBdr>
            <w:top w:val="none" w:sz="0" w:space="0" w:color="auto"/>
            <w:left w:val="none" w:sz="0" w:space="0" w:color="auto"/>
            <w:bottom w:val="none" w:sz="0" w:space="0" w:color="auto"/>
            <w:right w:val="none" w:sz="0" w:space="0" w:color="auto"/>
          </w:divBdr>
          <w:divsChild>
            <w:div w:id="2045982024">
              <w:marLeft w:val="0"/>
              <w:marRight w:val="0"/>
              <w:marTop w:val="750"/>
              <w:marBottom w:val="750"/>
              <w:divBdr>
                <w:top w:val="none" w:sz="0" w:space="0" w:color="auto"/>
                <w:left w:val="none" w:sz="0" w:space="0" w:color="auto"/>
                <w:bottom w:val="none" w:sz="0" w:space="0" w:color="auto"/>
                <w:right w:val="none" w:sz="0" w:space="0" w:color="auto"/>
              </w:divBdr>
            </w:div>
          </w:divsChild>
        </w:div>
        <w:div w:id="908155852">
          <w:marLeft w:val="0"/>
          <w:marRight w:val="0"/>
          <w:marTop w:val="0"/>
          <w:marBottom w:val="0"/>
          <w:divBdr>
            <w:top w:val="none" w:sz="0" w:space="0" w:color="auto"/>
            <w:left w:val="none" w:sz="0" w:space="0" w:color="auto"/>
            <w:bottom w:val="none" w:sz="0" w:space="0" w:color="auto"/>
            <w:right w:val="none" w:sz="0" w:space="0" w:color="auto"/>
          </w:divBdr>
        </w:div>
      </w:divsChild>
    </w:div>
    <w:div w:id="863980281">
      <w:bodyDiv w:val="1"/>
      <w:marLeft w:val="0"/>
      <w:marRight w:val="0"/>
      <w:marTop w:val="0"/>
      <w:marBottom w:val="0"/>
      <w:divBdr>
        <w:top w:val="none" w:sz="0" w:space="0" w:color="auto"/>
        <w:left w:val="none" w:sz="0" w:space="0" w:color="auto"/>
        <w:bottom w:val="none" w:sz="0" w:space="0" w:color="auto"/>
        <w:right w:val="none" w:sz="0" w:space="0" w:color="auto"/>
      </w:divBdr>
      <w:divsChild>
        <w:div w:id="144249960">
          <w:marLeft w:val="0"/>
          <w:marRight w:val="0"/>
          <w:marTop w:val="0"/>
          <w:marBottom w:val="0"/>
          <w:divBdr>
            <w:top w:val="none" w:sz="0" w:space="0" w:color="auto"/>
            <w:left w:val="none" w:sz="0" w:space="0" w:color="auto"/>
            <w:bottom w:val="none" w:sz="0" w:space="0" w:color="auto"/>
            <w:right w:val="none" w:sz="0" w:space="0" w:color="auto"/>
          </w:divBdr>
          <w:divsChild>
            <w:div w:id="1215891160">
              <w:marLeft w:val="0"/>
              <w:marRight w:val="0"/>
              <w:marTop w:val="750"/>
              <w:marBottom w:val="750"/>
              <w:divBdr>
                <w:top w:val="none" w:sz="0" w:space="0" w:color="auto"/>
                <w:left w:val="none" w:sz="0" w:space="0" w:color="auto"/>
                <w:bottom w:val="none" w:sz="0" w:space="0" w:color="auto"/>
                <w:right w:val="none" w:sz="0" w:space="0" w:color="auto"/>
              </w:divBdr>
            </w:div>
          </w:divsChild>
        </w:div>
        <w:div w:id="2029133264">
          <w:marLeft w:val="0"/>
          <w:marRight w:val="0"/>
          <w:marTop w:val="0"/>
          <w:marBottom w:val="0"/>
          <w:divBdr>
            <w:top w:val="none" w:sz="0" w:space="0" w:color="auto"/>
            <w:left w:val="none" w:sz="0" w:space="0" w:color="auto"/>
            <w:bottom w:val="none" w:sz="0" w:space="0" w:color="auto"/>
            <w:right w:val="none" w:sz="0" w:space="0" w:color="auto"/>
          </w:divBdr>
        </w:div>
      </w:divsChild>
    </w:div>
    <w:div w:id="865871235">
      <w:bodyDiv w:val="1"/>
      <w:marLeft w:val="0"/>
      <w:marRight w:val="0"/>
      <w:marTop w:val="0"/>
      <w:marBottom w:val="0"/>
      <w:divBdr>
        <w:top w:val="none" w:sz="0" w:space="0" w:color="auto"/>
        <w:left w:val="none" w:sz="0" w:space="0" w:color="auto"/>
        <w:bottom w:val="none" w:sz="0" w:space="0" w:color="auto"/>
        <w:right w:val="none" w:sz="0" w:space="0" w:color="auto"/>
      </w:divBdr>
    </w:div>
    <w:div w:id="868227224">
      <w:bodyDiv w:val="1"/>
      <w:marLeft w:val="0"/>
      <w:marRight w:val="0"/>
      <w:marTop w:val="0"/>
      <w:marBottom w:val="0"/>
      <w:divBdr>
        <w:top w:val="none" w:sz="0" w:space="0" w:color="auto"/>
        <w:left w:val="none" w:sz="0" w:space="0" w:color="auto"/>
        <w:bottom w:val="none" w:sz="0" w:space="0" w:color="auto"/>
        <w:right w:val="none" w:sz="0" w:space="0" w:color="auto"/>
      </w:divBdr>
      <w:divsChild>
        <w:div w:id="493448944">
          <w:marLeft w:val="0"/>
          <w:marRight w:val="0"/>
          <w:marTop w:val="0"/>
          <w:marBottom w:val="0"/>
          <w:divBdr>
            <w:top w:val="none" w:sz="0" w:space="0" w:color="auto"/>
            <w:left w:val="none" w:sz="0" w:space="0" w:color="auto"/>
            <w:bottom w:val="none" w:sz="0" w:space="0" w:color="auto"/>
            <w:right w:val="none" w:sz="0" w:space="0" w:color="auto"/>
          </w:divBdr>
          <w:divsChild>
            <w:div w:id="206649912">
              <w:marLeft w:val="0"/>
              <w:marRight w:val="0"/>
              <w:marTop w:val="750"/>
              <w:marBottom w:val="750"/>
              <w:divBdr>
                <w:top w:val="none" w:sz="0" w:space="0" w:color="auto"/>
                <w:left w:val="none" w:sz="0" w:space="0" w:color="auto"/>
                <w:bottom w:val="none" w:sz="0" w:space="0" w:color="auto"/>
                <w:right w:val="none" w:sz="0" w:space="0" w:color="auto"/>
              </w:divBdr>
            </w:div>
          </w:divsChild>
        </w:div>
        <w:div w:id="243077109">
          <w:marLeft w:val="0"/>
          <w:marRight w:val="0"/>
          <w:marTop w:val="0"/>
          <w:marBottom w:val="0"/>
          <w:divBdr>
            <w:top w:val="none" w:sz="0" w:space="0" w:color="auto"/>
            <w:left w:val="none" w:sz="0" w:space="0" w:color="auto"/>
            <w:bottom w:val="none" w:sz="0" w:space="0" w:color="auto"/>
            <w:right w:val="none" w:sz="0" w:space="0" w:color="auto"/>
          </w:divBdr>
        </w:div>
      </w:divsChild>
    </w:div>
    <w:div w:id="870608976">
      <w:bodyDiv w:val="1"/>
      <w:marLeft w:val="0"/>
      <w:marRight w:val="0"/>
      <w:marTop w:val="0"/>
      <w:marBottom w:val="0"/>
      <w:divBdr>
        <w:top w:val="none" w:sz="0" w:space="0" w:color="auto"/>
        <w:left w:val="none" w:sz="0" w:space="0" w:color="auto"/>
        <w:bottom w:val="none" w:sz="0" w:space="0" w:color="auto"/>
        <w:right w:val="none" w:sz="0" w:space="0" w:color="auto"/>
      </w:divBdr>
      <w:divsChild>
        <w:div w:id="624655460">
          <w:marLeft w:val="0"/>
          <w:marRight w:val="0"/>
          <w:marTop w:val="0"/>
          <w:marBottom w:val="0"/>
          <w:divBdr>
            <w:top w:val="none" w:sz="0" w:space="0" w:color="auto"/>
            <w:left w:val="none" w:sz="0" w:space="0" w:color="auto"/>
            <w:bottom w:val="none" w:sz="0" w:space="0" w:color="auto"/>
            <w:right w:val="none" w:sz="0" w:space="0" w:color="auto"/>
          </w:divBdr>
        </w:div>
        <w:div w:id="918634701">
          <w:marLeft w:val="0"/>
          <w:marRight w:val="0"/>
          <w:marTop w:val="0"/>
          <w:marBottom w:val="0"/>
          <w:divBdr>
            <w:top w:val="none" w:sz="0" w:space="0" w:color="auto"/>
            <w:left w:val="none" w:sz="0" w:space="0" w:color="auto"/>
            <w:bottom w:val="none" w:sz="0" w:space="0" w:color="auto"/>
            <w:right w:val="none" w:sz="0" w:space="0" w:color="auto"/>
          </w:divBdr>
          <w:divsChild>
            <w:div w:id="24500047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73541803">
      <w:bodyDiv w:val="1"/>
      <w:marLeft w:val="0"/>
      <w:marRight w:val="0"/>
      <w:marTop w:val="0"/>
      <w:marBottom w:val="0"/>
      <w:divBdr>
        <w:top w:val="none" w:sz="0" w:space="0" w:color="auto"/>
        <w:left w:val="none" w:sz="0" w:space="0" w:color="auto"/>
        <w:bottom w:val="none" w:sz="0" w:space="0" w:color="auto"/>
        <w:right w:val="none" w:sz="0" w:space="0" w:color="auto"/>
      </w:divBdr>
      <w:divsChild>
        <w:div w:id="498930138">
          <w:marLeft w:val="0"/>
          <w:marRight w:val="0"/>
          <w:marTop w:val="0"/>
          <w:marBottom w:val="0"/>
          <w:divBdr>
            <w:top w:val="none" w:sz="0" w:space="0" w:color="auto"/>
            <w:left w:val="none" w:sz="0" w:space="0" w:color="auto"/>
            <w:bottom w:val="none" w:sz="0" w:space="0" w:color="auto"/>
            <w:right w:val="none" w:sz="0" w:space="0" w:color="auto"/>
          </w:divBdr>
          <w:divsChild>
            <w:div w:id="2127962265">
              <w:marLeft w:val="0"/>
              <w:marRight w:val="0"/>
              <w:marTop w:val="750"/>
              <w:marBottom w:val="750"/>
              <w:divBdr>
                <w:top w:val="none" w:sz="0" w:space="0" w:color="auto"/>
                <w:left w:val="none" w:sz="0" w:space="0" w:color="auto"/>
                <w:bottom w:val="none" w:sz="0" w:space="0" w:color="auto"/>
                <w:right w:val="none" w:sz="0" w:space="0" w:color="auto"/>
              </w:divBdr>
            </w:div>
          </w:divsChild>
        </w:div>
        <w:div w:id="1735735024">
          <w:marLeft w:val="0"/>
          <w:marRight w:val="0"/>
          <w:marTop w:val="0"/>
          <w:marBottom w:val="0"/>
          <w:divBdr>
            <w:top w:val="none" w:sz="0" w:space="0" w:color="auto"/>
            <w:left w:val="none" w:sz="0" w:space="0" w:color="auto"/>
            <w:bottom w:val="none" w:sz="0" w:space="0" w:color="auto"/>
            <w:right w:val="none" w:sz="0" w:space="0" w:color="auto"/>
          </w:divBdr>
        </w:div>
      </w:divsChild>
    </w:div>
    <w:div w:id="877937764">
      <w:bodyDiv w:val="1"/>
      <w:marLeft w:val="0"/>
      <w:marRight w:val="0"/>
      <w:marTop w:val="0"/>
      <w:marBottom w:val="0"/>
      <w:divBdr>
        <w:top w:val="none" w:sz="0" w:space="0" w:color="auto"/>
        <w:left w:val="none" w:sz="0" w:space="0" w:color="auto"/>
        <w:bottom w:val="none" w:sz="0" w:space="0" w:color="auto"/>
        <w:right w:val="none" w:sz="0" w:space="0" w:color="auto"/>
      </w:divBdr>
    </w:div>
    <w:div w:id="881526443">
      <w:bodyDiv w:val="1"/>
      <w:marLeft w:val="0"/>
      <w:marRight w:val="0"/>
      <w:marTop w:val="0"/>
      <w:marBottom w:val="0"/>
      <w:divBdr>
        <w:top w:val="none" w:sz="0" w:space="0" w:color="auto"/>
        <w:left w:val="none" w:sz="0" w:space="0" w:color="auto"/>
        <w:bottom w:val="none" w:sz="0" w:space="0" w:color="auto"/>
        <w:right w:val="none" w:sz="0" w:space="0" w:color="auto"/>
      </w:divBdr>
      <w:divsChild>
        <w:div w:id="425419380">
          <w:marLeft w:val="0"/>
          <w:marRight w:val="0"/>
          <w:marTop w:val="0"/>
          <w:marBottom w:val="0"/>
          <w:divBdr>
            <w:top w:val="none" w:sz="0" w:space="0" w:color="auto"/>
            <w:left w:val="none" w:sz="0" w:space="0" w:color="auto"/>
            <w:bottom w:val="none" w:sz="0" w:space="0" w:color="auto"/>
            <w:right w:val="none" w:sz="0" w:space="0" w:color="auto"/>
          </w:divBdr>
        </w:div>
        <w:div w:id="740298623">
          <w:marLeft w:val="0"/>
          <w:marRight w:val="0"/>
          <w:marTop w:val="0"/>
          <w:marBottom w:val="0"/>
          <w:divBdr>
            <w:top w:val="none" w:sz="0" w:space="0" w:color="auto"/>
            <w:left w:val="none" w:sz="0" w:space="0" w:color="auto"/>
            <w:bottom w:val="none" w:sz="0" w:space="0" w:color="auto"/>
            <w:right w:val="none" w:sz="0" w:space="0" w:color="auto"/>
          </w:divBdr>
          <w:divsChild>
            <w:div w:id="155519806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82450242">
      <w:bodyDiv w:val="1"/>
      <w:marLeft w:val="0"/>
      <w:marRight w:val="0"/>
      <w:marTop w:val="0"/>
      <w:marBottom w:val="0"/>
      <w:divBdr>
        <w:top w:val="none" w:sz="0" w:space="0" w:color="auto"/>
        <w:left w:val="none" w:sz="0" w:space="0" w:color="auto"/>
        <w:bottom w:val="none" w:sz="0" w:space="0" w:color="auto"/>
        <w:right w:val="none" w:sz="0" w:space="0" w:color="auto"/>
      </w:divBdr>
      <w:divsChild>
        <w:div w:id="930966737">
          <w:marLeft w:val="0"/>
          <w:marRight w:val="0"/>
          <w:marTop w:val="0"/>
          <w:marBottom w:val="0"/>
          <w:divBdr>
            <w:top w:val="none" w:sz="0" w:space="0" w:color="auto"/>
            <w:left w:val="none" w:sz="0" w:space="0" w:color="auto"/>
            <w:bottom w:val="none" w:sz="0" w:space="0" w:color="auto"/>
            <w:right w:val="none" w:sz="0" w:space="0" w:color="auto"/>
          </w:divBdr>
        </w:div>
        <w:div w:id="1590847286">
          <w:marLeft w:val="0"/>
          <w:marRight w:val="0"/>
          <w:marTop w:val="0"/>
          <w:marBottom w:val="0"/>
          <w:divBdr>
            <w:top w:val="none" w:sz="0" w:space="0" w:color="auto"/>
            <w:left w:val="none" w:sz="0" w:space="0" w:color="auto"/>
            <w:bottom w:val="none" w:sz="0" w:space="0" w:color="auto"/>
            <w:right w:val="none" w:sz="0" w:space="0" w:color="auto"/>
          </w:divBdr>
          <w:divsChild>
            <w:div w:id="207909048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83177464">
      <w:bodyDiv w:val="1"/>
      <w:marLeft w:val="0"/>
      <w:marRight w:val="0"/>
      <w:marTop w:val="0"/>
      <w:marBottom w:val="0"/>
      <w:divBdr>
        <w:top w:val="none" w:sz="0" w:space="0" w:color="auto"/>
        <w:left w:val="none" w:sz="0" w:space="0" w:color="auto"/>
        <w:bottom w:val="none" w:sz="0" w:space="0" w:color="auto"/>
        <w:right w:val="none" w:sz="0" w:space="0" w:color="auto"/>
      </w:divBdr>
      <w:divsChild>
        <w:div w:id="979841847">
          <w:marLeft w:val="0"/>
          <w:marRight w:val="0"/>
          <w:marTop w:val="0"/>
          <w:marBottom w:val="0"/>
          <w:divBdr>
            <w:top w:val="none" w:sz="0" w:space="0" w:color="auto"/>
            <w:left w:val="none" w:sz="0" w:space="0" w:color="auto"/>
            <w:bottom w:val="none" w:sz="0" w:space="0" w:color="auto"/>
            <w:right w:val="none" w:sz="0" w:space="0" w:color="auto"/>
          </w:divBdr>
        </w:div>
        <w:div w:id="1460996405">
          <w:marLeft w:val="0"/>
          <w:marRight w:val="0"/>
          <w:marTop w:val="0"/>
          <w:marBottom w:val="0"/>
          <w:divBdr>
            <w:top w:val="none" w:sz="0" w:space="0" w:color="auto"/>
            <w:left w:val="none" w:sz="0" w:space="0" w:color="auto"/>
            <w:bottom w:val="none" w:sz="0" w:space="0" w:color="auto"/>
            <w:right w:val="none" w:sz="0" w:space="0" w:color="auto"/>
          </w:divBdr>
          <w:divsChild>
            <w:div w:id="206457613">
              <w:marLeft w:val="0"/>
              <w:marRight w:val="0"/>
              <w:marTop w:val="750"/>
              <w:marBottom w:val="750"/>
              <w:divBdr>
                <w:top w:val="none" w:sz="0" w:space="0" w:color="auto"/>
                <w:left w:val="none" w:sz="0" w:space="0" w:color="auto"/>
                <w:bottom w:val="none" w:sz="0" w:space="0" w:color="auto"/>
                <w:right w:val="none" w:sz="0" w:space="0" w:color="auto"/>
              </w:divBdr>
            </w:div>
          </w:divsChild>
        </w:div>
        <w:div w:id="1465074757">
          <w:marLeft w:val="0"/>
          <w:marRight w:val="0"/>
          <w:marTop w:val="0"/>
          <w:marBottom w:val="0"/>
          <w:divBdr>
            <w:top w:val="none" w:sz="0" w:space="0" w:color="auto"/>
            <w:left w:val="none" w:sz="0" w:space="0" w:color="auto"/>
            <w:bottom w:val="none" w:sz="0" w:space="0" w:color="auto"/>
            <w:right w:val="none" w:sz="0" w:space="0" w:color="auto"/>
          </w:divBdr>
        </w:div>
      </w:divsChild>
    </w:div>
    <w:div w:id="884488454">
      <w:bodyDiv w:val="1"/>
      <w:marLeft w:val="0"/>
      <w:marRight w:val="0"/>
      <w:marTop w:val="0"/>
      <w:marBottom w:val="0"/>
      <w:divBdr>
        <w:top w:val="none" w:sz="0" w:space="0" w:color="auto"/>
        <w:left w:val="none" w:sz="0" w:space="0" w:color="auto"/>
        <w:bottom w:val="none" w:sz="0" w:space="0" w:color="auto"/>
        <w:right w:val="none" w:sz="0" w:space="0" w:color="auto"/>
      </w:divBdr>
      <w:divsChild>
        <w:div w:id="281422326">
          <w:marLeft w:val="0"/>
          <w:marRight w:val="0"/>
          <w:marTop w:val="0"/>
          <w:marBottom w:val="0"/>
          <w:divBdr>
            <w:top w:val="none" w:sz="0" w:space="0" w:color="auto"/>
            <w:left w:val="none" w:sz="0" w:space="0" w:color="auto"/>
            <w:bottom w:val="none" w:sz="0" w:space="0" w:color="auto"/>
            <w:right w:val="none" w:sz="0" w:space="0" w:color="auto"/>
          </w:divBdr>
          <w:divsChild>
            <w:div w:id="1636566237">
              <w:marLeft w:val="0"/>
              <w:marRight w:val="0"/>
              <w:marTop w:val="750"/>
              <w:marBottom w:val="750"/>
              <w:divBdr>
                <w:top w:val="none" w:sz="0" w:space="0" w:color="auto"/>
                <w:left w:val="none" w:sz="0" w:space="0" w:color="auto"/>
                <w:bottom w:val="none" w:sz="0" w:space="0" w:color="auto"/>
                <w:right w:val="none" w:sz="0" w:space="0" w:color="auto"/>
              </w:divBdr>
            </w:div>
          </w:divsChild>
        </w:div>
        <w:div w:id="1558665897">
          <w:marLeft w:val="0"/>
          <w:marRight w:val="0"/>
          <w:marTop w:val="0"/>
          <w:marBottom w:val="0"/>
          <w:divBdr>
            <w:top w:val="none" w:sz="0" w:space="0" w:color="auto"/>
            <w:left w:val="none" w:sz="0" w:space="0" w:color="auto"/>
            <w:bottom w:val="none" w:sz="0" w:space="0" w:color="auto"/>
            <w:right w:val="none" w:sz="0" w:space="0" w:color="auto"/>
          </w:divBdr>
        </w:div>
      </w:divsChild>
    </w:div>
    <w:div w:id="890382593">
      <w:bodyDiv w:val="1"/>
      <w:marLeft w:val="0"/>
      <w:marRight w:val="0"/>
      <w:marTop w:val="0"/>
      <w:marBottom w:val="0"/>
      <w:divBdr>
        <w:top w:val="none" w:sz="0" w:space="0" w:color="auto"/>
        <w:left w:val="none" w:sz="0" w:space="0" w:color="auto"/>
        <w:bottom w:val="none" w:sz="0" w:space="0" w:color="auto"/>
        <w:right w:val="none" w:sz="0" w:space="0" w:color="auto"/>
      </w:divBdr>
      <w:divsChild>
        <w:div w:id="356853597">
          <w:marLeft w:val="0"/>
          <w:marRight w:val="0"/>
          <w:marTop w:val="0"/>
          <w:marBottom w:val="0"/>
          <w:divBdr>
            <w:top w:val="none" w:sz="0" w:space="0" w:color="auto"/>
            <w:left w:val="none" w:sz="0" w:space="0" w:color="auto"/>
            <w:bottom w:val="none" w:sz="0" w:space="0" w:color="auto"/>
            <w:right w:val="none" w:sz="0" w:space="0" w:color="auto"/>
          </w:divBdr>
        </w:div>
        <w:div w:id="1000277220">
          <w:marLeft w:val="0"/>
          <w:marRight w:val="0"/>
          <w:marTop w:val="0"/>
          <w:marBottom w:val="0"/>
          <w:divBdr>
            <w:top w:val="none" w:sz="0" w:space="0" w:color="auto"/>
            <w:left w:val="none" w:sz="0" w:space="0" w:color="auto"/>
            <w:bottom w:val="none" w:sz="0" w:space="0" w:color="auto"/>
            <w:right w:val="none" w:sz="0" w:space="0" w:color="auto"/>
          </w:divBdr>
          <w:divsChild>
            <w:div w:id="107158101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97786313">
      <w:bodyDiv w:val="1"/>
      <w:marLeft w:val="0"/>
      <w:marRight w:val="0"/>
      <w:marTop w:val="0"/>
      <w:marBottom w:val="0"/>
      <w:divBdr>
        <w:top w:val="none" w:sz="0" w:space="0" w:color="auto"/>
        <w:left w:val="none" w:sz="0" w:space="0" w:color="auto"/>
        <w:bottom w:val="none" w:sz="0" w:space="0" w:color="auto"/>
        <w:right w:val="none" w:sz="0" w:space="0" w:color="auto"/>
      </w:divBdr>
      <w:divsChild>
        <w:div w:id="846939476">
          <w:marLeft w:val="0"/>
          <w:marRight w:val="0"/>
          <w:marTop w:val="0"/>
          <w:marBottom w:val="0"/>
          <w:divBdr>
            <w:top w:val="none" w:sz="0" w:space="0" w:color="auto"/>
            <w:left w:val="none" w:sz="0" w:space="0" w:color="auto"/>
            <w:bottom w:val="none" w:sz="0" w:space="0" w:color="auto"/>
            <w:right w:val="none" w:sz="0" w:space="0" w:color="auto"/>
          </w:divBdr>
        </w:div>
        <w:div w:id="1946495914">
          <w:marLeft w:val="0"/>
          <w:marRight w:val="0"/>
          <w:marTop w:val="0"/>
          <w:marBottom w:val="0"/>
          <w:divBdr>
            <w:top w:val="none" w:sz="0" w:space="0" w:color="auto"/>
            <w:left w:val="none" w:sz="0" w:space="0" w:color="auto"/>
            <w:bottom w:val="none" w:sz="0" w:space="0" w:color="auto"/>
            <w:right w:val="none" w:sz="0" w:space="0" w:color="auto"/>
          </w:divBdr>
          <w:divsChild>
            <w:div w:id="141597990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98055729">
      <w:bodyDiv w:val="1"/>
      <w:marLeft w:val="0"/>
      <w:marRight w:val="0"/>
      <w:marTop w:val="0"/>
      <w:marBottom w:val="0"/>
      <w:divBdr>
        <w:top w:val="none" w:sz="0" w:space="0" w:color="auto"/>
        <w:left w:val="none" w:sz="0" w:space="0" w:color="auto"/>
        <w:bottom w:val="none" w:sz="0" w:space="0" w:color="auto"/>
        <w:right w:val="none" w:sz="0" w:space="0" w:color="auto"/>
      </w:divBdr>
      <w:divsChild>
        <w:div w:id="987784094">
          <w:marLeft w:val="-225"/>
          <w:marRight w:val="-225"/>
          <w:marTop w:val="0"/>
          <w:marBottom w:val="0"/>
          <w:divBdr>
            <w:top w:val="none" w:sz="0" w:space="0" w:color="auto"/>
            <w:left w:val="none" w:sz="0" w:space="0" w:color="auto"/>
            <w:bottom w:val="none" w:sz="0" w:space="0" w:color="auto"/>
            <w:right w:val="none" w:sz="0" w:space="0" w:color="auto"/>
          </w:divBdr>
          <w:divsChild>
            <w:div w:id="972103695">
              <w:marLeft w:val="0"/>
              <w:marRight w:val="0"/>
              <w:marTop w:val="0"/>
              <w:marBottom w:val="0"/>
              <w:divBdr>
                <w:top w:val="none" w:sz="0" w:space="0" w:color="auto"/>
                <w:left w:val="none" w:sz="0" w:space="0" w:color="auto"/>
                <w:bottom w:val="none" w:sz="0" w:space="0" w:color="auto"/>
                <w:right w:val="none" w:sz="0" w:space="0" w:color="auto"/>
              </w:divBdr>
              <w:divsChild>
                <w:div w:id="1938174661">
                  <w:marLeft w:val="0"/>
                  <w:marRight w:val="0"/>
                  <w:marTop w:val="750"/>
                  <w:marBottom w:val="750"/>
                  <w:divBdr>
                    <w:top w:val="none" w:sz="0" w:space="0" w:color="auto"/>
                    <w:left w:val="none" w:sz="0" w:space="0" w:color="auto"/>
                    <w:bottom w:val="none" w:sz="0" w:space="0" w:color="auto"/>
                    <w:right w:val="none" w:sz="0" w:space="0" w:color="auto"/>
                  </w:divBdr>
                </w:div>
              </w:divsChild>
            </w:div>
            <w:div w:id="18085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10124">
      <w:bodyDiv w:val="1"/>
      <w:marLeft w:val="0"/>
      <w:marRight w:val="0"/>
      <w:marTop w:val="0"/>
      <w:marBottom w:val="0"/>
      <w:divBdr>
        <w:top w:val="none" w:sz="0" w:space="0" w:color="auto"/>
        <w:left w:val="none" w:sz="0" w:space="0" w:color="auto"/>
        <w:bottom w:val="none" w:sz="0" w:space="0" w:color="auto"/>
        <w:right w:val="none" w:sz="0" w:space="0" w:color="auto"/>
      </w:divBdr>
      <w:divsChild>
        <w:div w:id="638221305">
          <w:marLeft w:val="0"/>
          <w:marRight w:val="0"/>
          <w:marTop w:val="0"/>
          <w:marBottom w:val="0"/>
          <w:divBdr>
            <w:top w:val="none" w:sz="0" w:space="0" w:color="auto"/>
            <w:left w:val="none" w:sz="0" w:space="0" w:color="auto"/>
            <w:bottom w:val="none" w:sz="0" w:space="0" w:color="auto"/>
            <w:right w:val="none" w:sz="0" w:space="0" w:color="auto"/>
          </w:divBdr>
        </w:div>
        <w:div w:id="732195678">
          <w:marLeft w:val="0"/>
          <w:marRight w:val="0"/>
          <w:marTop w:val="0"/>
          <w:marBottom w:val="0"/>
          <w:divBdr>
            <w:top w:val="none" w:sz="0" w:space="0" w:color="auto"/>
            <w:left w:val="none" w:sz="0" w:space="0" w:color="auto"/>
            <w:bottom w:val="none" w:sz="0" w:space="0" w:color="auto"/>
            <w:right w:val="none" w:sz="0" w:space="0" w:color="auto"/>
          </w:divBdr>
          <w:divsChild>
            <w:div w:id="210102589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99514158">
      <w:bodyDiv w:val="1"/>
      <w:marLeft w:val="0"/>
      <w:marRight w:val="0"/>
      <w:marTop w:val="0"/>
      <w:marBottom w:val="0"/>
      <w:divBdr>
        <w:top w:val="none" w:sz="0" w:space="0" w:color="auto"/>
        <w:left w:val="none" w:sz="0" w:space="0" w:color="auto"/>
        <w:bottom w:val="none" w:sz="0" w:space="0" w:color="auto"/>
        <w:right w:val="none" w:sz="0" w:space="0" w:color="auto"/>
      </w:divBdr>
      <w:divsChild>
        <w:div w:id="397940162">
          <w:marLeft w:val="0"/>
          <w:marRight w:val="0"/>
          <w:marTop w:val="0"/>
          <w:marBottom w:val="0"/>
          <w:divBdr>
            <w:top w:val="none" w:sz="0" w:space="0" w:color="auto"/>
            <w:left w:val="none" w:sz="0" w:space="0" w:color="auto"/>
            <w:bottom w:val="none" w:sz="0" w:space="0" w:color="auto"/>
            <w:right w:val="none" w:sz="0" w:space="0" w:color="auto"/>
          </w:divBdr>
          <w:divsChild>
            <w:div w:id="2042583544">
              <w:marLeft w:val="0"/>
              <w:marRight w:val="0"/>
              <w:marTop w:val="750"/>
              <w:marBottom w:val="750"/>
              <w:divBdr>
                <w:top w:val="none" w:sz="0" w:space="0" w:color="auto"/>
                <w:left w:val="none" w:sz="0" w:space="0" w:color="auto"/>
                <w:bottom w:val="none" w:sz="0" w:space="0" w:color="auto"/>
                <w:right w:val="none" w:sz="0" w:space="0" w:color="auto"/>
              </w:divBdr>
            </w:div>
          </w:divsChild>
        </w:div>
        <w:div w:id="1077555135">
          <w:marLeft w:val="0"/>
          <w:marRight w:val="0"/>
          <w:marTop w:val="0"/>
          <w:marBottom w:val="0"/>
          <w:divBdr>
            <w:top w:val="none" w:sz="0" w:space="0" w:color="auto"/>
            <w:left w:val="none" w:sz="0" w:space="0" w:color="auto"/>
            <w:bottom w:val="none" w:sz="0" w:space="0" w:color="auto"/>
            <w:right w:val="none" w:sz="0" w:space="0" w:color="auto"/>
          </w:divBdr>
        </w:div>
      </w:divsChild>
    </w:div>
    <w:div w:id="900097868">
      <w:bodyDiv w:val="1"/>
      <w:marLeft w:val="0"/>
      <w:marRight w:val="0"/>
      <w:marTop w:val="0"/>
      <w:marBottom w:val="0"/>
      <w:divBdr>
        <w:top w:val="none" w:sz="0" w:space="0" w:color="auto"/>
        <w:left w:val="none" w:sz="0" w:space="0" w:color="auto"/>
        <w:bottom w:val="none" w:sz="0" w:space="0" w:color="auto"/>
        <w:right w:val="none" w:sz="0" w:space="0" w:color="auto"/>
      </w:divBdr>
    </w:div>
    <w:div w:id="903950977">
      <w:bodyDiv w:val="1"/>
      <w:marLeft w:val="0"/>
      <w:marRight w:val="0"/>
      <w:marTop w:val="0"/>
      <w:marBottom w:val="0"/>
      <w:divBdr>
        <w:top w:val="none" w:sz="0" w:space="0" w:color="auto"/>
        <w:left w:val="none" w:sz="0" w:space="0" w:color="auto"/>
        <w:bottom w:val="none" w:sz="0" w:space="0" w:color="auto"/>
        <w:right w:val="none" w:sz="0" w:space="0" w:color="auto"/>
      </w:divBdr>
      <w:divsChild>
        <w:div w:id="1748570965">
          <w:marLeft w:val="0"/>
          <w:marRight w:val="0"/>
          <w:marTop w:val="0"/>
          <w:marBottom w:val="0"/>
          <w:divBdr>
            <w:top w:val="none" w:sz="0" w:space="0" w:color="auto"/>
            <w:left w:val="none" w:sz="0" w:space="0" w:color="auto"/>
            <w:bottom w:val="none" w:sz="0" w:space="0" w:color="auto"/>
            <w:right w:val="none" w:sz="0" w:space="0" w:color="auto"/>
          </w:divBdr>
          <w:divsChild>
            <w:div w:id="1448544709">
              <w:marLeft w:val="0"/>
              <w:marRight w:val="0"/>
              <w:marTop w:val="750"/>
              <w:marBottom w:val="750"/>
              <w:divBdr>
                <w:top w:val="none" w:sz="0" w:space="0" w:color="auto"/>
                <w:left w:val="none" w:sz="0" w:space="0" w:color="auto"/>
                <w:bottom w:val="none" w:sz="0" w:space="0" w:color="auto"/>
                <w:right w:val="none" w:sz="0" w:space="0" w:color="auto"/>
              </w:divBdr>
            </w:div>
          </w:divsChild>
        </w:div>
        <w:div w:id="852106016">
          <w:marLeft w:val="0"/>
          <w:marRight w:val="0"/>
          <w:marTop w:val="0"/>
          <w:marBottom w:val="0"/>
          <w:divBdr>
            <w:top w:val="none" w:sz="0" w:space="0" w:color="auto"/>
            <w:left w:val="none" w:sz="0" w:space="0" w:color="auto"/>
            <w:bottom w:val="none" w:sz="0" w:space="0" w:color="auto"/>
            <w:right w:val="none" w:sz="0" w:space="0" w:color="auto"/>
          </w:divBdr>
        </w:div>
      </w:divsChild>
    </w:div>
    <w:div w:id="912085239">
      <w:bodyDiv w:val="1"/>
      <w:marLeft w:val="0"/>
      <w:marRight w:val="0"/>
      <w:marTop w:val="0"/>
      <w:marBottom w:val="0"/>
      <w:divBdr>
        <w:top w:val="none" w:sz="0" w:space="0" w:color="auto"/>
        <w:left w:val="none" w:sz="0" w:space="0" w:color="auto"/>
        <w:bottom w:val="none" w:sz="0" w:space="0" w:color="auto"/>
        <w:right w:val="none" w:sz="0" w:space="0" w:color="auto"/>
      </w:divBdr>
      <w:divsChild>
        <w:div w:id="1191604924">
          <w:marLeft w:val="0"/>
          <w:marRight w:val="0"/>
          <w:marTop w:val="0"/>
          <w:marBottom w:val="0"/>
          <w:divBdr>
            <w:top w:val="none" w:sz="0" w:space="0" w:color="auto"/>
            <w:left w:val="none" w:sz="0" w:space="0" w:color="auto"/>
            <w:bottom w:val="none" w:sz="0" w:space="0" w:color="auto"/>
            <w:right w:val="none" w:sz="0" w:space="0" w:color="auto"/>
          </w:divBdr>
        </w:div>
        <w:div w:id="1399128306">
          <w:marLeft w:val="0"/>
          <w:marRight w:val="0"/>
          <w:marTop w:val="0"/>
          <w:marBottom w:val="0"/>
          <w:divBdr>
            <w:top w:val="none" w:sz="0" w:space="0" w:color="auto"/>
            <w:left w:val="none" w:sz="0" w:space="0" w:color="auto"/>
            <w:bottom w:val="none" w:sz="0" w:space="0" w:color="auto"/>
            <w:right w:val="none" w:sz="0" w:space="0" w:color="auto"/>
          </w:divBdr>
          <w:divsChild>
            <w:div w:id="164924011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14319510">
      <w:bodyDiv w:val="1"/>
      <w:marLeft w:val="0"/>
      <w:marRight w:val="0"/>
      <w:marTop w:val="0"/>
      <w:marBottom w:val="0"/>
      <w:divBdr>
        <w:top w:val="none" w:sz="0" w:space="0" w:color="auto"/>
        <w:left w:val="none" w:sz="0" w:space="0" w:color="auto"/>
        <w:bottom w:val="none" w:sz="0" w:space="0" w:color="auto"/>
        <w:right w:val="none" w:sz="0" w:space="0" w:color="auto"/>
      </w:divBdr>
    </w:div>
    <w:div w:id="917982064">
      <w:bodyDiv w:val="1"/>
      <w:marLeft w:val="0"/>
      <w:marRight w:val="0"/>
      <w:marTop w:val="0"/>
      <w:marBottom w:val="0"/>
      <w:divBdr>
        <w:top w:val="none" w:sz="0" w:space="0" w:color="auto"/>
        <w:left w:val="none" w:sz="0" w:space="0" w:color="auto"/>
        <w:bottom w:val="none" w:sz="0" w:space="0" w:color="auto"/>
        <w:right w:val="none" w:sz="0" w:space="0" w:color="auto"/>
      </w:divBdr>
      <w:divsChild>
        <w:div w:id="104352260">
          <w:marLeft w:val="0"/>
          <w:marRight w:val="0"/>
          <w:marTop w:val="0"/>
          <w:marBottom w:val="0"/>
          <w:divBdr>
            <w:top w:val="none" w:sz="0" w:space="0" w:color="auto"/>
            <w:left w:val="none" w:sz="0" w:space="0" w:color="auto"/>
            <w:bottom w:val="none" w:sz="0" w:space="0" w:color="auto"/>
            <w:right w:val="none" w:sz="0" w:space="0" w:color="auto"/>
          </w:divBdr>
          <w:divsChild>
            <w:div w:id="211232460">
              <w:marLeft w:val="0"/>
              <w:marRight w:val="0"/>
              <w:marTop w:val="750"/>
              <w:marBottom w:val="750"/>
              <w:divBdr>
                <w:top w:val="none" w:sz="0" w:space="0" w:color="auto"/>
                <w:left w:val="none" w:sz="0" w:space="0" w:color="auto"/>
                <w:bottom w:val="none" w:sz="0" w:space="0" w:color="auto"/>
                <w:right w:val="none" w:sz="0" w:space="0" w:color="auto"/>
              </w:divBdr>
            </w:div>
          </w:divsChild>
        </w:div>
        <w:div w:id="1646886008">
          <w:marLeft w:val="0"/>
          <w:marRight w:val="0"/>
          <w:marTop w:val="0"/>
          <w:marBottom w:val="0"/>
          <w:divBdr>
            <w:top w:val="none" w:sz="0" w:space="0" w:color="auto"/>
            <w:left w:val="none" w:sz="0" w:space="0" w:color="auto"/>
            <w:bottom w:val="none" w:sz="0" w:space="0" w:color="auto"/>
            <w:right w:val="none" w:sz="0" w:space="0" w:color="auto"/>
          </w:divBdr>
        </w:div>
        <w:div w:id="1911311695">
          <w:marLeft w:val="0"/>
          <w:marRight w:val="0"/>
          <w:marTop w:val="0"/>
          <w:marBottom w:val="0"/>
          <w:divBdr>
            <w:top w:val="none" w:sz="0" w:space="0" w:color="auto"/>
            <w:left w:val="none" w:sz="0" w:space="0" w:color="auto"/>
            <w:bottom w:val="none" w:sz="0" w:space="0" w:color="auto"/>
            <w:right w:val="none" w:sz="0" w:space="0" w:color="auto"/>
          </w:divBdr>
        </w:div>
      </w:divsChild>
    </w:div>
    <w:div w:id="919826281">
      <w:bodyDiv w:val="1"/>
      <w:marLeft w:val="0"/>
      <w:marRight w:val="0"/>
      <w:marTop w:val="0"/>
      <w:marBottom w:val="0"/>
      <w:divBdr>
        <w:top w:val="none" w:sz="0" w:space="0" w:color="auto"/>
        <w:left w:val="none" w:sz="0" w:space="0" w:color="auto"/>
        <w:bottom w:val="none" w:sz="0" w:space="0" w:color="auto"/>
        <w:right w:val="none" w:sz="0" w:space="0" w:color="auto"/>
      </w:divBdr>
      <w:divsChild>
        <w:div w:id="57825658">
          <w:marLeft w:val="0"/>
          <w:marRight w:val="0"/>
          <w:marTop w:val="0"/>
          <w:marBottom w:val="0"/>
          <w:divBdr>
            <w:top w:val="none" w:sz="0" w:space="0" w:color="auto"/>
            <w:left w:val="none" w:sz="0" w:space="0" w:color="auto"/>
            <w:bottom w:val="none" w:sz="0" w:space="0" w:color="auto"/>
            <w:right w:val="none" w:sz="0" w:space="0" w:color="auto"/>
          </w:divBdr>
        </w:div>
        <w:div w:id="1253784383">
          <w:marLeft w:val="0"/>
          <w:marRight w:val="0"/>
          <w:marTop w:val="0"/>
          <w:marBottom w:val="0"/>
          <w:divBdr>
            <w:top w:val="none" w:sz="0" w:space="0" w:color="auto"/>
            <w:left w:val="none" w:sz="0" w:space="0" w:color="auto"/>
            <w:bottom w:val="none" w:sz="0" w:space="0" w:color="auto"/>
            <w:right w:val="none" w:sz="0" w:space="0" w:color="auto"/>
          </w:divBdr>
          <w:divsChild>
            <w:div w:id="51014118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23221045">
      <w:bodyDiv w:val="1"/>
      <w:marLeft w:val="0"/>
      <w:marRight w:val="0"/>
      <w:marTop w:val="0"/>
      <w:marBottom w:val="0"/>
      <w:divBdr>
        <w:top w:val="none" w:sz="0" w:space="0" w:color="auto"/>
        <w:left w:val="none" w:sz="0" w:space="0" w:color="auto"/>
        <w:bottom w:val="none" w:sz="0" w:space="0" w:color="auto"/>
        <w:right w:val="none" w:sz="0" w:space="0" w:color="auto"/>
      </w:divBdr>
    </w:div>
    <w:div w:id="923685512">
      <w:bodyDiv w:val="1"/>
      <w:marLeft w:val="0"/>
      <w:marRight w:val="0"/>
      <w:marTop w:val="0"/>
      <w:marBottom w:val="0"/>
      <w:divBdr>
        <w:top w:val="none" w:sz="0" w:space="0" w:color="auto"/>
        <w:left w:val="none" w:sz="0" w:space="0" w:color="auto"/>
        <w:bottom w:val="none" w:sz="0" w:space="0" w:color="auto"/>
        <w:right w:val="none" w:sz="0" w:space="0" w:color="auto"/>
      </w:divBdr>
      <w:divsChild>
        <w:div w:id="138419979">
          <w:marLeft w:val="0"/>
          <w:marRight w:val="0"/>
          <w:marTop w:val="0"/>
          <w:marBottom w:val="0"/>
          <w:divBdr>
            <w:top w:val="none" w:sz="0" w:space="0" w:color="auto"/>
            <w:left w:val="none" w:sz="0" w:space="0" w:color="auto"/>
            <w:bottom w:val="none" w:sz="0" w:space="0" w:color="auto"/>
            <w:right w:val="none" w:sz="0" w:space="0" w:color="auto"/>
          </w:divBdr>
          <w:divsChild>
            <w:div w:id="1479303168">
              <w:marLeft w:val="0"/>
              <w:marRight w:val="0"/>
              <w:marTop w:val="750"/>
              <w:marBottom w:val="750"/>
              <w:divBdr>
                <w:top w:val="none" w:sz="0" w:space="0" w:color="auto"/>
                <w:left w:val="none" w:sz="0" w:space="0" w:color="auto"/>
                <w:bottom w:val="none" w:sz="0" w:space="0" w:color="auto"/>
                <w:right w:val="none" w:sz="0" w:space="0" w:color="auto"/>
              </w:divBdr>
            </w:div>
          </w:divsChild>
        </w:div>
        <w:div w:id="166673677">
          <w:marLeft w:val="0"/>
          <w:marRight w:val="0"/>
          <w:marTop w:val="0"/>
          <w:marBottom w:val="0"/>
          <w:divBdr>
            <w:top w:val="none" w:sz="0" w:space="0" w:color="auto"/>
            <w:left w:val="none" w:sz="0" w:space="0" w:color="auto"/>
            <w:bottom w:val="none" w:sz="0" w:space="0" w:color="auto"/>
            <w:right w:val="none" w:sz="0" w:space="0" w:color="auto"/>
          </w:divBdr>
        </w:div>
        <w:div w:id="764886854">
          <w:marLeft w:val="0"/>
          <w:marRight w:val="0"/>
          <w:marTop w:val="0"/>
          <w:marBottom w:val="0"/>
          <w:divBdr>
            <w:top w:val="none" w:sz="0" w:space="0" w:color="auto"/>
            <w:left w:val="none" w:sz="0" w:space="0" w:color="auto"/>
            <w:bottom w:val="none" w:sz="0" w:space="0" w:color="auto"/>
            <w:right w:val="none" w:sz="0" w:space="0" w:color="auto"/>
          </w:divBdr>
        </w:div>
      </w:divsChild>
    </w:div>
    <w:div w:id="924991958">
      <w:bodyDiv w:val="1"/>
      <w:marLeft w:val="0"/>
      <w:marRight w:val="0"/>
      <w:marTop w:val="0"/>
      <w:marBottom w:val="0"/>
      <w:divBdr>
        <w:top w:val="none" w:sz="0" w:space="0" w:color="auto"/>
        <w:left w:val="none" w:sz="0" w:space="0" w:color="auto"/>
        <w:bottom w:val="none" w:sz="0" w:space="0" w:color="auto"/>
        <w:right w:val="none" w:sz="0" w:space="0" w:color="auto"/>
      </w:divBdr>
      <w:divsChild>
        <w:div w:id="718016483">
          <w:marLeft w:val="0"/>
          <w:marRight w:val="0"/>
          <w:marTop w:val="0"/>
          <w:marBottom w:val="0"/>
          <w:divBdr>
            <w:top w:val="none" w:sz="0" w:space="0" w:color="auto"/>
            <w:left w:val="none" w:sz="0" w:space="0" w:color="auto"/>
            <w:bottom w:val="none" w:sz="0" w:space="0" w:color="auto"/>
            <w:right w:val="none" w:sz="0" w:space="0" w:color="auto"/>
          </w:divBdr>
          <w:divsChild>
            <w:div w:id="1623999210">
              <w:marLeft w:val="0"/>
              <w:marRight w:val="0"/>
              <w:marTop w:val="750"/>
              <w:marBottom w:val="750"/>
              <w:divBdr>
                <w:top w:val="none" w:sz="0" w:space="0" w:color="auto"/>
                <w:left w:val="none" w:sz="0" w:space="0" w:color="auto"/>
                <w:bottom w:val="none" w:sz="0" w:space="0" w:color="auto"/>
                <w:right w:val="none" w:sz="0" w:space="0" w:color="auto"/>
              </w:divBdr>
            </w:div>
          </w:divsChild>
        </w:div>
        <w:div w:id="2141534497">
          <w:marLeft w:val="0"/>
          <w:marRight w:val="0"/>
          <w:marTop w:val="0"/>
          <w:marBottom w:val="0"/>
          <w:divBdr>
            <w:top w:val="none" w:sz="0" w:space="0" w:color="auto"/>
            <w:left w:val="none" w:sz="0" w:space="0" w:color="auto"/>
            <w:bottom w:val="none" w:sz="0" w:space="0" w:color="auto"/>
            <w:right w:val="none" w:sz="0" w:space="0" w:color="auto"/>
          </w:divBdr>
        </w:div>
      </w:divsChild>
    </w:div>
    <w:div w:id="926033312">
      <w:bodyDiv w:val="1"/>
      <w:marLeft w:val="0"/>
      <w:marRight w:val="0"/>
      <w:marTop w:val="0"/>
      <w:marBottom w:val="0"/>
      <w:divBdr>
        <w:top w:val="none" w:sz="0" w:space="0" w:color="auto"/>
        <w:left w:val="none" w:sz="0" w:space="0" w:color="auto"/>
        <w:bottom w:val="none" w:sz="0" w:space="0" w:color="auto"/>
        <w:right w:val="none" w:sz="0" w:space="0" w:color="auto"/>
      </w:divBdr>
      <w:divsChild>
        <w:div w:id="164781241">
          <w:marLeft w:val="0"/>
          <w:marRight w:val="0"/>
          <w:marTop w:val="225"/>
          <w:marBottom w:val="0"/>
          <w:divBdr>
            <w:top w:val="none" w:sz="0" w:space="0" w:color="auto"/>
            <w:left w:val="none" w:sz="0" w:space="0" w:color="auto"/>
            <w:bottom w:val="none" w:sz="0" w:space="0" w:color="auto"/>
            <w:right w:val="none" w:sz="0" w:space="0" w:color="auto"/>
          </w:divBdr>
        </w:div>
      </w:divsChild>
    </w:div>
    <w:div w:id="927227885">
      <w:bodyDiv w:val="1"/>
      <w:marLeft w:val="0"/>
      <w:marRight w:val="0"/>
      <w:marTop w:val="0"/>
      <w:marBottom w:val="0"/>
      <w:divBdr>
        <w:top w:val="none" w:sz="0" w:space="0" w:color="auto"/>
        <w:left w:val="none" w:sz="0" w:space="0" w:color="auto"/>
        <w:bottom w:val="none" w:sz="0" w:space="0" w:color="auto"/>
        <w:right w:val="none" w:sz="0" w:space="0" w:color="auto"/>
      </w:divBdr>
      <w:divsChild>
        <w:div w:id="850527097">
          <w:marLeft w:val="0"/>
          <w:marRight w:val="0"/>
          <w:marTop w:val="0"/>
          <w:marBottom w:val="0"/>
          <w:divBdr>
            <w:top w:val="none" w:sz="0" w:space="0" w:color="auto"/>
            <w:left w:val="none" w:sz="0" w:space="0" w:color="auto"/>
            <w:bottom w:val="none" w:sz="0" w:space="0" w:color="auto"/>
            <w:right w:val="none" w:sz="0" w:space="0" w:color="auto"/>
          </w:divBdr>
        </w:div>
        <w:div w:id="2105149418">
          <w:marLeft w:val="0"/>
          <w:marRight w:val="0"/>
          <w:marTop w:val="0"/>
          <w:marBottom w:val="0"/>
          <w:divBdr>
            <w:top w:val="none" w:sz="0" w:space="0" w:color="auto"/>
            <w:left w:val="none" w:sz="0" w:space="0" w:color="auto"/>
            <w:bottom w:val="none" w:sz="0" w:space="0" w:color="auto"/>
            <w:right w:val="none" w:sz="0" w:space="0" w:color="auto"/>
          </w:divBdr>
          <w:divsChild>
            <w:div w:id="149422168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36133380">
      <w:bodyDiv w:val="1"/>
      <w:marLeft w:val="0"/>
      <w:marRight w:val="0"/>
      <w:marTop w:val="0"/>
      <w:marBottom w:val="0"/>
      <w:divBdr>
        <w:top w:val="none" w:sz="0" w:space="0" w:color="auto"/>
        <w:left w:val="none" w:sz="0" w:space="0" w:color="auto"/>
        <w:bottom w:val="none" w:sz="0" w:space="0" w:color="auto"/>
        <w:right w:val="none" w:sz="0" w:space="0" w:color="auto"/>
      </w:divBdr>
      <w:divsChild>
        <w:div w:id="1038310563">
          <w:marLeft w:val="0"/>
          <w:marRight w:val="0"/>
          <w:marTop w:val="0"/>
          <w:marBottom w:val="0"/>
          <w:divBdr>
            <w:top w:val="none" w:sz="0" w:space="0" w:color="auto"/>
            <w:left w:val="none" w:sz="0" w:space="0" w:color="auto"/>
            <w:bottom w:val="none" w:sz="0" w:space="0" w:color="auto"/>
            <w:right w:val="none" w:sz="0" w:space="0" w:color="auto"/>
          </w:divBdr>
          <w:divsChild>
            <w:div w:id="2118986710">
              <w:marLeft w:val="0"/>
              <w:marRight w:val="0"/>
              <w:marTop w:val="750"/>
              <w:marBottom w:val="750"/>
              <w:divBdr>
                <w:top w:val="none" w:sz="0" w:space="0" w:color="auto"/>
                <w:left w:val="none" w:sz="0" w:space="0" w:color="auto"/>
                <w:bottom w:val="none" w:sz="0" w:space="0" w:color="auto"/>
                <w:right w:val="none" w:sz="0" w:space="0" w:color="auto"/>
              </w:divBdr>
            </w:div>
          </w:divsChild>
        </w:div>
        <w:div w:id="1790277855">
          <w:marLeft w:val="0"/>
          <w:marRight w:val="0"/>
          <w:marTop w:val="0"/>
          <w:marBottom w:val="0"/>
          <w:divBdr>
            <w:top w:val="none" w:sz="0" w:space="0" w:color="auto"/>
            <w:left w:val="none" w:sz="0" w:space="0" w:color="auto"/>
            <w:bottom w:val="none" w:sz="0" w:space="0" w:color="auto"/>
            <w:right w:val="none" w:sz="0" w:space="0" w:color="auto"/>
          </w:divBdr>
        </w:div>
      </w:divsChild>
    </w:div>
    <w:div w:id="939600625">
      <w:bodyDiv w:val="1"/>
      <w:marLeft w:val="0"/>
      <w:marRight w:val="0"/>
      <w:marTop w:val="0"/>
      <w:marBottom w:val="0"/>
      <w:divBdr>
        <w:top w:val="none" w:sz="0" w:space="0" w:color="auto"/>
        <w:left w:val="none" w:sz="0" w:space="0" w:color="auto"/>
        <w:bottom w:val="none" w:sz="0" w:space="0" w:color="auto"/>
        <w:right w:val="none" w:sz="0" w:space="0" w:color="auto"/>
      </w:divBdr>
    </w:div>
    <w:div w:id="944725294">
      <w:bodyDiv w:val="1"/>
      <w:marLeft w:val="0"/>
      <w:marRight w:val="0"/>
      <w:marTop w:val="0"/>
      <w:marBottom w:val="0"/>
      <w:divBdr>
        <w:top w:val="none" w:sz="0" w:space="0" w:color="auto"/>
        <w:left w:val="none" w:sz="0" w:space="0" w:color="auto"/>
        <w:bottom w:val="none" w:sz="0" w:space="0" w:color="auto"/>
        <w:right w:val="none" w:sz="0" w:space="0" w:color="auto"/>
      </w:divBdr>
      <w:divsChild>
        <w:div w:id="331379393">
          <w:marLeft w:val="0"/>
          <w:marRight w:val="0"/>
          <w:marTop w:val="0"/>
          <w:marBottom w:val="0"/>
          <w:divBdr>
            <w:top w:val="none" w:sz="0" w:space="0" w:color="auto"/>
            <w:left w:val="none" w:sz="0" w:space="0" w:color="auto"/>
            <w:bottom w:val="none" w:sz="0" w:space="0" w:color="auto"/>
            <w:right w:val="none" w:sz="0" w:space="0" w:color="auto"/>
          </w:divBdr>
          <w:divsChild>
            <w:div w:id="649331526">
              <w:marLeft w:val="0"/>
              <w:marRight w:val="0"/>
              <w:marTop w:val="750"/>
              <w:marBottom w:val="750"/>
              <w:divBdr>
                <w:top w:val="none" w:sz="0" w:space="0" w:color="auto"/>
                <w:left w:val="none" w:sz="0" w:space="0" w:color="auto"/>
                <w:bottom w:val="none" w:sz="0" w:space="0" w:color="auto"/>
                <w:right w:val="none" w:sz="0" w:space="0" w:color="auto"/>
              </w:divBdr>
            </w:div>
          </w:divsChild>
        </w:div>
        <w:div w:id="5989248">
          <w:marLeft w:val="0"/>
          <w:marRight w:val="0"/>
          <w:marTop w:val="0"/>
          <w:marBottom w:val="0"/>
          <w:divBdr>
            <w:top w:val="none" w:sz="0" w:space="0" w:color="auto"/>
            <w:left w:val="none" w:sz="0" w:space="0" w:color="auto"/>
            <w:bottom w:val="none" w:sz="0" w:space="0" w:color="auto"/>
            <w:right w:val="none" w:sz="0" w:space="0" w:color="auto"/>
          </w:divBdr>
        </w:div>
      </w:divsChild>
    </w:div>
    <w:div w:id="945312708">
      <w:bodyDiv w:val="1"/>
      <w:marLeft w:val="0"/>
      <w:marRight w:val="0"/>
      <w:marTop w:val="0"/>
      <w:marBottom w:val="0"/>
      <w:divBdr>
        <w:top w:val="none" w:sz="0" w:space="0" w:color="auto"/>
        <w:left w:val="none" w:sz="0" w:space="0" w:color="auto"/>
        <w:bottom w:val="none" w:sz="0" w:space="0" w:color="auto"/>
        <w:right w:val="none" w:sz="0" w:space="0" w:color="auto"/>
      </w:divBdr>
      <w:divsChild>
        <w:div w:id="348530876">
          <w:marLeft w:val="0"/>
          <w:marRight w:val="0"/>
          <w:marTop w:val="0"/>
          <w:marBottom w:val="0"/>
          <w:divBdr>
            <w:top w:val="none" w:sz="0" w:space="0" w:color="auto"/>
            <w:left w:val="none" w:sz="0" w:space="0" w:color="auto"/>
            <w:bottom w:val="none" w:sz="0" w:space="0" w:color="auto"/>
            <w:right w:val="none" w:sz="0" w:space="0" w:color="auto"/>
          </w:divBdr>
          <w:divsChild>
            <w:div w:id="467357088">
              <w:marLeft w:val="0"/>
              <w:marRight w:val="0"/>
              <w:marTop w:val="750"/>
              <w:marBottom w:val="750"/>
              <w:divBdr>
                <w:top w:val="none" w:sz="0" w:space="0" w:color="auto"/>
                <w:left w:val="none" w:sz="0" w:space="0" w:color="auto"/>
                <w:bottom w:val="none" w:sz="0" w:space="0" w:color="auto"/>
                <w:right w:val="none" w:sz="0" w:space="0" w:color="auto"/>
              </w:divBdr>
            </w:div>
          </w:divsChild>
        </w:div>
        <w:div w:id="972832867">
          <w:marLeft w:val="0"/>
          <w:marRight w:val="0"/>
          <w:marTop w:val="0"/>
          <w:marBottom w:val="0"/>
          <w:divBdr>
            <w:top w:val="none" w:sz="0" w:space="0" w:color="auto"/>
            <w:left w:val="none" w:sz="0" w:space="0" w:color="auto"/>
            <w:bottom w:val="none" w:sz="0" w:space="0" w:color="auto"/>
            <w:right w:val="none" w:sz="0" w:space="0" w:color="auto"/>
          </w:divBdr>
        </w:div>
      </w:divsChild>
    </w:div>
    <w:div w:id="958335996">
      <w:bodyDiv w:val="1"/>
      <w:marLeft w:val="0"/>
      <w:marRight w:val="0"/>
      <w:marTop w:val="0"/>
      <w:marBottom w:val="0"/>
      <w:divBdr>
        <w:top w:val="none" w:sz="0" w:space="0" w:color="auto"/>
        <w:left w:val="none" w:sz="0" w:space="0" w:color="auto"/>
        <w:bottom w:val="none" w:sz="0" w:space="0" w:color="auto"/>
        <w:right w:val="none" w:sz="0" w:space="0" w:color="auto"/>
      </w:divBdr>
      <w:divsChild>
        <w:div w:id="1153333783">
          <w:marLeft w:val="0"/>
          <w:marRight w:val="0"/>
          <w:marTop w:val="0"/>
          <w:marBottom w:val="0"/>
          <w:divBdr>
            <w:top w:val="none" w:sz="0" w:space="0" w:color="auto"/>
            <w:left w:val="none" w:sz="0" w:space="0" w:color="auto"/>
            <w:bottom w:val="none" w:sz="0" w:space="0" w:color="auto"/>
            <w:right w:val="none" w:sz="0" w:space="0" w:color="auto"/>
          </w:divBdr>
          <w:divsChild>
            <w:div w:id="1343781518">
              <w:marLeft w:val="0"/>
              <w:marRight w:val="0"/>
              <w:marTop w:val="750"/>
              <w:marBottom w:val="750"/>
              <w:divBdr>
                <w:top w:val="none" w:sz="0" w:space="0" w:color="auto"/>
                <w:left w:val="none" w:sz="0" w:space="0" w:color="auto"/>
                <w:bottom w:val="none" w:sz="0" w:space="0" w:color="auto"/>
                <w:right w:val="none" w:sz="0" w:space="0" w:color="auto"/>
              </w:divBdr>
            </w:div>
          </w:divsChild>
        </w:div>
        <w:div w:id="1735396454">
          <w:marLeft w:val="0"/>
          <w:marRight w:val="0"/>
          <w:marTop w:val="0"/>
          <w:marBottom w:val="0"/>
          <w:divBdr>
            <w:top w:val="none" w:sz="0" w:space="0" w:color="auto"/>
            <w:left w:val="none" w:sz="0" w:space="0" w:color="auto"/>
            <w:bottom w:val="none" w:sz="0" w:space="0" w:color="auto"/>
            <w:right w:val="none" w:sz="0" w:space="0" w:color="auto"/>
          </w:divBdr>
        </w:div>
      </w:divsChild>
    </w:div>
    <w:div w:id="959185736">
      <w:bodyDiv w:val="1"/>
      <w:marLeft w:val="0"/>
      <w:marRight w:val="0"/>
      <w:marTop w:val="0"/>
      <w:marBottom w:val="0"/>
      <w:divBdr>
        <w:top w:val="none" w:sz="0" w:space="0" w:color="auto"/>
        <w:left w:val="none" w:sz="0" w:space="0" w:color="auto"/>
        <w:bottom w:val="none" w:sz="0" w:space="0" w:color="auto"/>
        <w:right w:val="none" w:sz="0" w:space="0" w:color="auto"/>
      </w:divBdr>
      <w:divsChild>
        <w:div w:id="1506093134">
          <w:marLeft w:val="0"/>
          <w:marRight w:val="0"/>
          <w:marTop w:val="0"/>
          <w:marBottom w:val="0"/>
          <w:divBdr>
            <w:top w:val="none" w:sz="0" w:space="0" w:color="auto"/>
            <w:left w:val="none" w:sz="0" w:space="0" w:color="auto"/>
            <w:bottom w:val="none" w:sz="0" w:space="0" w:color="auto"/>
            <w:right w:val="none" w:sz="0" w:space="0" w:color="auto"/>
          </w:divBdr>
          <w:divsChild>
            <w:div w:id="1117068856">
              <w:marLeft w:val="0"/>
              <w:marRight w:val="0"/>
              <w:marTop w:val="750"/>
              <w:marBottom w:val="750"/>
              <w:divBdr>
                <w:top w:val="none" w:sz="0" w:space="0" w:color="auto"/>
                <w:left w:val="none" w:sz="0" w:space="0" w:color="auto"/>
                <w:bottom w:val="none" w:sz="0" w:space="0" w:color="auto"/>
                <w:right w:val="none" w:sz="0" w:space="0" w:color="auto"/>
              </w:divBdr>
            </w:div>
          </w:divsChild>
        </w:div>
        <w:div w:id="1572348505">
          <w:marLeft w:val="0"/>
          <w:marRight w:val="0"/>
          <w:marTop w:val="0"/>
          <w:marBottom w:val="0"/>
          <w:divBdr>
            <w:top w:val="none" w:sz="0" w:space="0" w:color="auto"/>
            <w:left w:val="none" w:sz="0" w:space="0" w:color="auto"/>
            <w:bottom w:val="none" w:sz="0" w:space="0" w:color="auto"/>
            <w:right w:val="none" w:sz="0" w:space="0" w:color="auto"/>
          </w:divBdr>
        </w:div>
      </w:divsChild>
    </w:div>
    <w:div w:id="959413117">
      <w:bodyDiv w:val="1"/>
      <w:marLeft w:val="0"/>
      <w:marRight w:val="0"/>
      <w:marTop w:val="0"/>
      <w:marBottom w:val="0"/>
      <w:divBdr>
        <w:top w:val="none" w:sz="0" w:space="0" w:color="auto"/>
        <w:left w:val="none" w:sz="0" w:space="0" w:color="auto"/>
        <w:bottom w:val="none" w:sz="0" w:space="0" w:color="auto"/>
        <w:right w:val="none" w:sz="0" w:space="0" w:color="auto"/>
      </w:divBdr>
      <w:divsChild>
        <w:div w:id="511995700">
          <w:marLeft w:val="0"/>
          <w:marRight w:val="0"/>
          <w:marTop w:val="0"/>
          <w:marBottom w:val="0"/>
          <w:divBdr>
            <w:top w:val="none" w:sz="0" w:space="0" w:color="auto"/>
            <w:left w:val="none" w:sz="0" w:space="0" w:color="auto"/>
            <w:bottom w:val="none" w:sz="0" w:space="0" w:color="auto"/>
            <w:right w:val="none" w:sz="0" w:space="0" w:color="auto"/>
          </w:divBdr>
        </w:div>
        <w:div w:id="517158997">
          <w:marLeft w:val="0"/>
          <w:marRight w:val="0"/>
          <w:marTop w:val="0"/>
          <w:marBottom w:val="0"/>
          <w:divBdr>
            <w:top w:val="none" w:sz="0" w:space="0" w:color="auto"/>
            <w:left w:val="none" w:sz="0" w:space="0" w:color="auto"/>
            <w:bottom w:val="none" w:sz="0" w:space="0" w:color="auto"/>
            <w:right w:val="none" w:sz="0" w:space="0" w:color="auto"/>
          </w:divBdr>
          <w:divsChild>
            <w:div w:id="99549439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63006037">
      <w:bodyDiv w:val="1"/>
      <w:marLeft w:val="0"/>
      <w:marRight w:val="0"/>
      <w:marTop w:val="0"/>
      <w:marBottom w:val="0"/>
      <w:divBdr>
        <w:top w:val="none" w:sz="0" w:space="0" w:color="auto"/>
        <w:left w:val="none" w:sz="0" w:space="0" w:color="auto"/>
        <w:bottom w:val="none" w:sz="0" w:space="0" w:color="auto"/>
        <w:right w:val="none" w:sz="0" w:space="0" w:color="auto"/>
      </w:divBdr>
      <w:divsChild>
        <w:div w:id="702094369">
          <w:marLeft w:val="0"/>
          <w:marRight w:val="0"/>
          <w:marTop w:val="0"/>
          <w:marBottom w:val="0"/>
          <w:divBdr>
            <w:top w:val="none" w:sz="0" w:space="0" w:color="auto"/>
            <w:left w:val="none" w:sz="0" w:space="0" w:color="auto"/>
            <w:bottom w:val="none" w:sz="0" w:space="0" w:color="auto"/>
            <w:right w:val="none" w:sz="0" w:space="0" w:color="auto"/>
          </w:divBdr>
          <w:divsChild>
            <w:div w:id="491608985">
              <w:marLeft w:val="0"/>
              <w:marRight w:val="0"/>
              <w:marTop w:val="750"/>
              <w:marBottom w:val="750"/>
              <w:divBdr>
                <w:top w:val="none" w:sz="0" w:space="0" w:color="auto"/>
                <w:left w:val="none" w:sz="0" w:space="0" w:color="auto"/>
                <w:bottom w:val="none" w:sz="0" w:space="0" w:color="auto"/>
                <w:right w:val="none" w:sz="0" w:space="0" w:color="auto"/>
              </w:divBdr>
            </w:div>
          </w:divsChild>
        </w:div>
        <w:div w:id="877013430">
          <w:marLeft w:val="0"/>
          <w:marRight w:val="0"/>
          <w:marTop w:val="0"/>
          <w:marBottom w:val="0"/>
          <w:divBdr>
            <w:top w:val="none" w:sz="0" w:space="0" w:color="auto"/>
            <w:left w:val="none" w:sz="0" w:space="0" w:color="auto"/>
            <w:bottom w:val="none" w:sz="0" w:space="0" w:color="auto"/>
            <w:right w:val="none" w:sz="0" w:space="0" w:color="auto"/>
          </w:divBdr>
        </w:div>
      </w:divsChild>
    </w:div>
    <w:div w:id="970281567">
      <w:bodyDiv w:val="1"/>
      <w:marLeft w:val="0"/>
      <w:marRight w:val="0"/>
      <w:marTop w:val="0"/>
      <w:marBottom w:val="0"/>
      <w:divBdr>
        <w:top w:val="none" w:sz="0" w:space="0" w:color="auto"/>
        <w:left w:val="none" w:sz="0" w:space="0" w:color="auto"/>
        <w:bottom w:val="none" w:sz="0" w:space="0" w:color="auto"/>
        <w:right w:val="none" w:sz="0" w:space="0" w:color="auto"/>
      </w:divBdr>
      <w:divsChild>
        <w:div w:id="696347627">
          <w:marLeft w:val="0"/>
          <w:marRight w:val="0"/>
          <w:marTop w:val="0"/>
          <w:marBottom w:val="0"/>
          <w:divBdr>
            <w:top w:val="none" w:sz="0" w:space="0" w:color="auto"/>
            <w:left w:val="none" w:sz="0" w:space="0" w:color="auto"/>
            <w:bottom w:val="none" w:sz="0" w:space="0" w:color="auto"/>
            <w:right w:val="none" w:sz="0" w:space="0" w:color="auto"/>
          </w:divBdr>
        </w:div>
        <w:div w:id="1006402533">
          <w:marLeft w:val="0"/>
          <w:marRight w:val="0"/>
          <w:marTop w:val="0"/>
          <w:marBottom w:val="0"/>
          <w:divBdr>
            <w:top w:val="none" w:sz="0" w:space="0" w:color="auto"/>
            <w:left w:val="none" w:sz="0" w:space="0" w:color="auto"/>
            <w:bottom w:val="none" w:sz="0" w:space="0" w:color="auto"/>
            <w:right w:val="none" w:sz="0" w:space="0" w:color="auto"/>
          </w:divBdr>
          <w:divsChild>
            <w:div w:id="169758580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74724518">
      <w:bodyDiv w:val="1"/>
      <w:marLeft w:val="0"/>
      <w:marRight w:val="0"/>
      <w:marTop w:val="0"/>
      <w:marBottom w:val="0"/>
      <w:divBdr>
        <w:top w:val="none" w:sz="0" w:space="0" w:color="auto"/>
        <w:left w:val="none" w:sz="0" w:space="0" w:color="auto"/>
        <w:bottom w:val="none" w:sz="0" w:space="0" w:color="auto"/>
        <w:right w:val="none" w:sz="0" w:space="0" w:color="auto"/>
      </w:divBdr>
    </w:div>
    <w:div w:id="976910183">
      <w:bodyDiv w:val="1"/>
      <w:marLeft w:val="0"/>
      <w:marRight w:val="0"/>
      <w:marTop w:val="0"/>
      <w:marBottom w:val="0"/>
      <w:divBdr>
        <w:top w:val="none" w:sz="0" w:space="0" w:color="auto"/>
        <w:left w:val="none" w:sz="0" w:space="0" w:color="auto"/>
        <w:bottom w:val="none" w:sz="0" w:space="0" w:color="auto"/>
        <w:right w:val="none" w:sz="0" w:space="0" w:color="auto"/>
      </w:divBdr>
    </w:div>
    <w:div w:id="984504919">
      <w:bodyDiv w:val="1"/>
      <w:marLeft w:val="0"/>
      <w:marRight w:val="0"/>
      <w:marTop w:val="0"/>
      <w:marBottom w:val="0"/>
      <w:divBdr>
        <w:top w:val="none" w:sz="0" w:space="0" w:color="auto"/>
        <w:left w:val="none" w:sz="0" w:space="0" w:color="auto"/>
        <w:bottom w:val="none" w:sz="0" w:space="0" w:color="auto"/>
        <w:right w:val="none" w:sz="0" w:space="0" w:color="auto"/>
      </w:divBdr>
      <w:divsChild>
        <w:div w:id="555823225">
          <w:marLeft w:val="0"/>
          <w:marRight w:val="0"/>
          <w:marTop w:val="0"/>
          <w:marBottom w:val="0"/>
          <w:divBdr>
            <w:top w:val="none" w:sz="0" w:space="0" w:color="auto"/>
            <w:left w:val="none" w:sz="0" w:space="0" w:color="auto"/>
            <w:bottom w:val="none" w:sz="0" w:space="0" w:color="auto"/>
            <w:right w:val="none" w:sz="0" w:space="0" w:color="auto"/>
          </w:divBdr>
        </w:div>
        <w:div w:id="1315571343">
          <w:marLeft w:val="0"/>
          <w:marRight w:val="0"/>
          <w:marTop w:val="0"/>
          <w:marBottom w:val="0"/>
          <w:divBdr>
            <w:top w:val="none" w:sz="0" w:space="0" w:color="auto"/>
            <w:left w:val="none" w:sz="0" w:space="0" w:color="auto"/>
            <w:bottom w:val="none" w:sz="0" w:space="0" w:color="auto"/>
            <w:right w:val="none" w:sz="0" w:space="0" w:color="auto"/>
          </w:divBdr>
          <w:divsChild>
            <w:div w:id="120032178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86084184">
      <w:bodyDiv w:val="1"/>
      <w:marLeft w:val="0"/>
      <w:marRight w:val="0"/>
      <w:marTop w:val="0"/>
      <w:marBottom w:val="0"/>
      <w:divBdr>
        <w:top w:val="none" w:sz="0" w:space="0" w:color="auto"/>
        <w:left w:val="none" w:sz="0" w:space="0" w:color="auto"/>
        <w:bottom w:val="none" w:sz="0" w:space="0" w:color="auto"/>
        <w:right w:val="none" w:sz="0" w:space="0" w:color="auto"/>
      </w:divBdr>
    </w:div>
    <w:div w:id="989098811">
      <w:bodyDiv w:val="1"/>
      <w:marLeft w:val="0"/>
      <w:marRight w:val="0"/>
      <w:marTop w:val="0"/>
      <w:marBottom w:val="0"/>
      <w:divBdr>
        <w:top w:val="none" w:sz="0" w:space="0" w:color="auto"/>
        <w:left w:val="none" w:sz="0" w:space="0" w:color="auto"/>
        <w:bottom w:val="none" w:sz="0" w:space="0" w:color="auto"/>
        <w:right w:val="none" w:sz="0" w:space="0" w:color="auto"/>
      </w:divBdr>
    </w:div>
    <w:div w:id="990907074">
      <w:bodyDiv w:val="1"/>
      <w:marLeft w:val="0"/>
      <w:marRight w:val="0"/>
      <w:marTop w:val="0"/>
      <w:marBottom w:val="0"/>
      <w:divBdr>
        <w:top w:val="none" w:sz="0" w:space="0" w:color="auto"/>
        <w:left w:val="none" w:sz="0" w:space="0" w:color="auto"/>
        <w:bottom w:val="none" w:sz="0" w:space="0" w:color="auto"/>
        <w:right w:val="none" w:sz="0" w:space="0" w:color="auto"/>
      </w:divBdr>
    </w:div>
    <w:div w:id="991133692">
      <w:bodyDiv w:val="1"/>
      <w:marLeft w:val="0"/>
      <w:marRight w:val="0"/>
      <w:marTop w:val="0"/>
      <w:marBottom w:val="0"/>
      <w:divBdr>
        <w:top w:val="none" w:sz="0" w:space="0" w:color="auto"/>
        <w:left w:val="none" w:sz="0" w:space="0" w:color="auto"/>
        <w:bottom w:val="none" w:sz="0" w:space="0" w:color="auto"/>
        <w:right w:val="none" w:sz="0" w:space="0" w:color="auto"/>
      </w:divBdr>
    </w:div>
    <w:div w:id="996690145">
      <w:bodyDiv w:val="1"/>
      <w:marLeft w:val="0"/>
      <w:marRight w:val="0"/>
      <w:marTop w:val="0"/>
      <w:marBottom w:val="0"/>
      <w:divBdr>
        <w:top w:val="none" w:sz="0" w:space="0" w:color="auto"/>
        <w:left w:val="none" w:sz="0" w:space="0" w:color="auto"/>
        <w:bottom w:val="none" w:sz="0" w:space="0" w:color="auto"/>
        <w:right w:val="none" w:sz="0" w:space="0" w:color="auto"/>
      </w:divBdr>
    </w:div>
    <w:div w:id="999578444">
      <w:bodyDiv w:val="1"/>
      <w:marLeft w:val="0"/>
      <w:marRight w:val="0"/>
      <w:marTop w:val="0"/>
      <w:marBottom w:val="0"/>
      <w:divBdr>
        <w:top w:val="none" w:sz="0" w:space="0" w:color="auto"/>
        <w:left w:val="none" w:sz="0" w:space="0" w:color="auto"/>
        <w:bottom w:val="none" w:sz="0" w:space="0" w:color="auto"/>
        <w:right w:val="none" w:sz="0" w:space="0" w:color="auto"/>
      </w:divBdr>
      <w:divsChild>
        <w:div w:id="1792161243">
          <w:marLeft w:val="0"/>
          <w:marRight w:val="0"/>
          <w:marTop w:val="0"/>
          <w:marBottom w:val="0"/>
          <w:divBdr>
            <w:top w:val="none" w:sz="0" w:space="0" w:color="auto"/>
            <w:left w:val="none" w:sz="0" w:space="0" w:color="auto"/>
            <w:bottom w:val="none" w:sz="0" w:space="0" w:color="auto"/>
            <w:right w:val="none" w:sz="0" w:space="0" w:color="auto"/>
          </w:divBdr>
        </w:div>
        <w:div w:id="2053650238">
          <w:marLeft w:val="0"/>
          <w:marRight w:val="0"/>
          <w:marTop w:val="0"/>
          <w:marBottom w:val="0"/>
          <w:divBdr>
            <w:top w:val="none" w:sz="0" w:space="0" w:color="auto"/>
            <w:left w:val="none" w:sz="0" w:space="0" w:color="auto"/>
            <w:bottom w:val="none" w:sz="0" w:space="0" w:color="auto"/>
            <w:right w:val="none" w:sz="0" w:space="0" w:color="auto"/>
          </w:divBdr>
          <w:divsChild>
            <w:div w:id="30351281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00234804">
      <w:bodyDiv w:val="1"/>
      <w:marLeft w:val="0"/>
      <w:marRight w:val="0"/>
      <w:marTop w:val="0"/>
      <w:marBottom w:val="0"/>
      <w:divBdr>
        <w:top w:val="none" w:sz="0" w:space="0" w:color="auto"/>
        <w:left w:val="none" w:sz="0" w:space="0" w:color="auto"/>
        <w:bottom w:val="none" w:sz="0" w:space="0" w:color="auto"/>
        <w:right w:val="none" w:sz="0" w:space="0" w:color="auto"/>
      </w:divBdr>
      <w:divsChild>
        <w:div w:id="831989354">
          <w:marLeft w:val="0"/>
          <w:marRight w:val="0"/>
          <w:marTop w:val="0"/>
          <w:marBottom w:val="0"/>
          <w:divBdr>
            <w:top w:val="none" w:sz="0" w:space="0" w:color="auto"/>
            <w:left w:val="none" w:sz="0" w:space="0" w:color="auto"/>
            <w:bottom w:val="none" w:sz="0" w:space="0" w:color="auto"/>
            <w:right w:val="none" w:sz="0" w:space="0" w:color="auto"/>
          </w:divBdr>
        </w:div>
        <w:div w:id="2131049591">
          <w:marLeft w:val="0"/>
          <w:marRight w:val="0"/>
          <w:marTop w:val="0"/>
          <w:marBottom w:val="0"/>
          <w:divBdr>
            <w:top w:val="none" w:sz="0" w:space="0" w:color="auto"/>
            <w:left w:val="none" w:sz="0" w:space="0" w:color="auto"/>
            <w:bottom w:val="none" w:sz="0" w:space="0" w:color="auto"/>
            <w:right w:val="none" w:sz="0" w:space="0" w:color="auto"/>
          </w:divBdr>
          <w:divsChild>
            <w:div w:id="5330091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01278896">
      <w:bodyDiv w:val="1"/>
      <w:marLeft w:val="0"/>
      <w:marRight w:val="0"/>
      <w:marTop w:val="0"/>
      <w:marBottom w:val="0"/>
      <w:divBdr>
        <w:top w:val="none" w:sz="0" w:space="0" w:color="auto"/>
        <w:left w:val="none" w:sz="0" w:space="0" w:color="auto"/>
        <w:bottom w:val="none" w:sz="0" w:space="0" w:color="auto"/>
        <w:right w:val="none" w:sz="0" w:space="0" w:color="auto"/>
      </w:divBdr>
      <w:divsChild>
        <w:div w:id="722800675">
          <w:marLeft w:val="0"/>
          <w:marRight w:val="0"/>
          <w:marTop w:val="0"/>
          <w:marBottom w:val="0"/>
          <w:divBdr>
            <w:top w:val="none" w:sz="0" w:space="0" w:color="auto"/>
            <w:left w:val="none" w:sz="0" w:space="0" w:color="auto"/>
            <w:bottom w:val="none" w:sz="0" w:space="0" w:color="auto"/>
            <w:right w:val="none" w:sz="0" w:space="0" w:color="auto"/>
          </w:divBdr>
          <w:divsChild>
            <w:div w:id="1667200116">
              <w:marLeft w:val="0"/>
              <w:marRight w:val="0"/>
              <w:marTop w:val="750"/>
              <w:marBottom w:val="750"/>
              <w:divBdr>
                <w:top w:val="none" w:sz="0" w:space="0" w:color="auto"/>
                <w:left w:val="none" w:sz="0" w:space="0" w:color="auto"/>
                <w:bottom w:val="none" w:sz="0" w:space="0" w:color="auto"/>
                <w:right w:val="none" w:sz="0" w:space="0" w:color="auto"/>
              </w:divBdr>
            </w:div>
          </w:divsChild>
        </w:div>
        <w:div w:id="757092983">
          <w:marLeft w:val="0"/>
          <w:marRight w:val="0"/>
          <w:marTop w:val="0"/>
          <w:marBottom w:val="0"/>
          <w:divBdr>
            <w:top w:val="none" w:sz="0" w:space="0" w:color="auto"/>
            <w:left w:val="none" w:sz="0" w:space="0" w:color="auto"/>
            <w:bottom w:val="none" w:sz="0" w:space="0" w:color="auto"/>
            <w:right w:val="none" w:sz="0" w:space="0" w:color="auto"/>
          </w:divBdr>
        </w:div>
      </w:divsChild>
    </w:div>
    <w:div w:id="1002975990">
      <w:bodyDiv w:val="1"/>
      <w:marLeft w:val="0"/>
      <w:marRight w:val="0"/>
      <w:marTop w:val="0"/>
      <w:marBottom w:val="0"/>
      <w:divBdr>
        <w:top w:val="none" w:sz="0" w:space="0" w:color="auto"/>
        <w:left w:val="none" w:sz="0" w:space="0" w:color="auto"/>
        <w:bottom w:val="none" w:sz="0" w:space="0" w:color="auto"/>
        <w:right w:val="none" w:sz="0" w:space="0" w:color="auto"/>
      </w:divBdr>
      <w:divsChild>
        <w:div w:id="954097956">
          <w:marLeft w:val="0"/>
          <w:marRight w:val="0"/>
          <w:marTop w:val="0"/>
          <w:marBottom w:val="0"/>
          <w:divBdr>
            <w:top w:val="none" w:sz="0" w:space="0" w:color="auto"/>
            <w:left w:val="none" w:sz="0" w:space="0" w:color="auto"/>
            <w:bottom w:val="none" w:sz="0" w:space="0" w:color="auto"/>
            <w:right w:val="none" w:sz="0" w:space="0" w:color="auto"/>
          </w:divBdr>
          <w:divsChild>
            <w:div w:id="2094663612">
              <w:marLeft w:val="0"/>
              <w:marRight w:val="0"/>
              <w:marTop w:val="750"/>
              <w:marBottom w:val="750"/>
              <w:divBdr>
                <w:top w:val="none" w:sz="0" w:space="0" w:color="auto"/>
                <w:left w:val="none" w:sz="0" w:space="0" w:color="auto"/>
                <w:bottom w:val="none" w:sz="0" w:space="0" w:color="auto"/>
                <w:right w:val="none" w:sz="0" w:space="0" w:color="auto"/>
              </w:divBdr>
            </w:div>
          </w:divsChild>
        </w:div>
        <w:div w:id="971400768">
          <w:marLeft w:val="0"/>
          <w:marRight w:val="0"/>
          <w:marTop w:val="0"/>
          <w:marBottom w:val="0"/>
          <w:divBdr>
            <w:top w:val="none" w:sz="0" w:space="0" w:color="auto"/>
            <w:left w:val="none" w:sz="0" w:space="0" w:color="auto"/>
            <w:bottom w:val="none" w:sz="0" w:space="0" w:color="auto"/>
            <w:right w:val="none" w:sz="0" w:space="0" w:color="auto"/>
          </w:divBdr>
        </w:div>
      </w:divsChild>
    </w:div>
    <w:div w:id="1010372917">
      <w:bodyDiv w:val="1"/>
      <w:marLeft w:val="0"/>
      <w:marRight w:val="0"/>
      <w:marTop w:val="0"/>
      <w:marBottom w:val="0"/>
      <w:divBdr>
        <w:top w:val="none" w:sz="0" w:space="0" w:color="auto"/>
        <w:left w:val="none" w:sz="0" w:space="0" w:color="auto"/>
        <w:bottom w:val="none" w:sz="0" w:space="0" w:color="auto"/>
        <w:right w:val="none" w:sz="0" w:space="0" w:color="auto"/>
      </w:divBdr>
      <w:divsChild>
        <w:div w:id="1527985098">
          <w:marLeft w:val="0"/>
          <w:marRight w:val="0"/>
          <w:marTop w:val="0"/>
          <w:marBottom w:val="0"/>
          <w:divBdr>
            <w:top w:val="none" w:sz="0" w:space="0" w:color="auto"/>
            <w:left w:val="none" w:sz="0" w:space="0" w:color="auto"/>
            <w:bottom w:val="none" w:sz="0" w:space="0" w:color="auto"/>
            <w:right w:val="none" w:sz="0" w:space="0" w:color="auto"/>
          </w:divBdr>
          <w:divsChild>
            <w:div w:id="1184132373">
              <w:marLeft w:val="0"/>
              <w:marRight w:val="0"/>
              <w:marTop w:val="750"/>
              <w:marBottom w:val="750"/>
              <w:divBdr>
                <w:top w:val="none" w:sz="0" w:space="0" w:color="auto"/>
                <w:left w:val="none" w:sz="0" w:space="0" w:color="auto"/>
                <w:bottom w:val="none" w:sz="0" w:space="0" w:color="auto"/>
                <w:right w:val="none" w:sz="0" w:space="0" w:color="auto"/>
              </w:divBdr>
            </w:div>
          </w:divsChild>
        </w:div>
        <w:div w:id="1806310216">
          <w:marLeft w:val="0"/>
          <w:marRight w:val="0"/>
          <w:marTop w:val="0"/>
          <w:marBottom w:val="0"/>
          <w:divBdr>
            <w:top w:val="none" w:sz="0" w:space="0" w:color="auto"/>
            <w:left w:val="none" w:sz="0" w:space="0" w:color="auto"/>
            <w:bottom w:val="none" w:sz="0" w:space="0" w:color="auto"/>
            <w:right w:val="none" w:sz="0" w:space="0" w:color="auto"/>
          </w:divBdr>
        </w:div>
      </w:divsChild>
    </w:div>
    <w:div w:id="1011880087">
      <w:bodyDiv w:val="1"/>
      <w:marLeft w:val="0"/>
      <w:marRight w:val="0"/>
      <w:marTop w:val="0"/>
      <w:marBottom w:val="0"/>
      <w:divBdr>
        <w:top w:val="none" w:sz="0" w:space="0" w:color="auto"/>
        <w:left w:val="none" w:sz="0" w:space="0" w:color="auto"/>
        <w:bottom w:val="none" w:sz="0" w:space="0" w:color="auto"/>
        <w:right w:val="none" w:sz="0" w:space="0" w:color="auto"/>
      </w:divBdr>
      <w:divsChild>
        <w:div w:id="1444885172">
          <w:marLeft w:val="0"/>
          <w:marRight w:val="0"/>
          <w:marTop w:val="225"/>
          <w:marBottom w:val="0"/>
          <w:divBdr>
            <w:top w:val="none" w:sz="0" w:space="0" w:color="auto"/>
            <w:left w:val="none" w:sz="0" w:space="0" w:color="auto"/>
            <w:bottom w:val="none" w:sz="0" w:space="0" w:color="auto"/>
            <w:right w:val="none" w:sz="0" w:space="0" w:color="auto"/>
          </w:divBdr>
        </w:div>
      </w:divsChild>
    </w:div>
    <w:div w:id="1012684302">
      <w:bodyDiv w:val="1"/>
      <w:marLeft w:val="0"/>
      <w:marRight w:val="0"/>
      <w:marTop w:val="0"/>
      <w:marBottom w:val="0"/>
      <w:divBdr>
        <w:top w:val="none" w:sz="0" w:space="0" w:color="auto"/>
        <w:left w:val="none" w:sz="0" w:space="0" w:color="auto"/>
        <w:bottom w:val="none" w:sz="0" w:space="0" w:color="auto"/>
        <w:right w:val="none" w:sz="0" w:space="0" w:color="auto"/>
      </w:divBdr>
    </w:div>
    <w:div w:id="1015694584">
      <w:bodyDiv w:val="1"/>
      <w:marLeft w:val="0"/>
      <w:marRight w:val="0"/>
      <w:marTop w:val="0"/>
      <w:marBottom w:val="0"/>
      <w:divBdr>
        <w:top w:val="none" w:sz="0" w:space="0" w:color="auto"/>
        <w:left w:val="none" w:sz="0" w:space="0" w:color="auto"/>
        <w:bottom w:val="none" w:sz="0" w:space="0" w:color="auto"/>
        <w:right w:val="none" w:sz="0" w:space="0" w:color="auto"/>
      </w:divBdr>
      <w:divsChild>
        <w:div w:id="529224792">
          <w:marLeft w:val="0"/>
          <w:marRight w:val="0"/>
          <w:marTop w:val="0"/>
          <w:marBottom w:val="0"/>
          <w:divBdr>
            <w:top w:val="none" w:sz="0" w:space="0" w:color="auto"/>
            <w:left w:val="none" w:sz="0" w:space="0" w:color="auto"/>
            <w:bottom w:val="none" w:sz="0" w:space="0" w:color="auto"/>
            <w:right w:val="none" w:sz="0" w:space="0" w:color="auto"/>
          </w:divBdr>
          <w:divsChild>
            <w:div w:id="1961760003">
              <w:marLeft w:val="0"/>
              <w:marRight w:val="0"/>
              <w:marTop w:val="750"/>
              <w:marBottom w:val="750"/>
              <w:divBdr>
                <w:top w:val="none" w:sz="0" w:space="0" w:color="auto"/>
                <w:left w:val="none" w:sz="0" w:space="0" w:color="auto"/>
                <w:bottom w:val="none" w:sz="0" w:space="0" w:color="auto"/>
                <w:right w:val="none" w:sz="0" w:space="0" w:color="auto"/>
              </w:divBdr>
            </w:div>
          </w:divsChild>
        </w:div>
        <w:div w:id="1159422697">
          <w:marLeft w:val="0"/>
          <w:marRight w:val="0"/>
          <w:marTop w:val="0"/>
          <w:marBottom w:val="0"/>
          <w:divBdr>
            <w:top w:val="none" w:sz="0" w:space="0" w:color="auto"/>
            <w:left w:val="none" w:sz="0" w:space="0" w:color="auto"/>
            <w:bottom w:val="none" w:sz="0" w:space="0" w:color="auto"/>
            <w:right w:val="none" w:sz="0" w:space="0" w:color="auto"/>
          </w:divBdr>
        </w:div>
      </w:divsChild>
    </w:div>
    <w:div w:id="1018191665">
      <w:bodyDiv w:val="1"/>
      <w:marLeft w:val="0"/>
      <w:marRight w:val="0"/>
      <w:marTop w:val="0"/>
      <w:marBottom w:val="0"/>
      <w:divBdr>
        <w:top w:val="none" w:sz="0" w:space="0" w:color="auto"/>
        <w:left w:val="none" w:sz="0" w:space="0" w:color="auto"/>
        <w:bottom w:val="none" w:sz="0" w:space="0" w:color="auto"/>
        <w:right w:val="none" w:sz="0" w:space="0" w:color="auto"/>
      </w:divBdr>
      <w:divsChild>
        <w:div w:id="127014261">
          <w:marLeft w:val="0"/>
          <w:marRight w:val="0"/>
          <w:marTop w:val="0"/>
          <w:marBottom w:val="0"/>
          <w:divBdr>
            <w:top w:val="none" w:sz="0" w:space="0" w:color="auto"/>
            <w:left w:val="none" w:sz="0" w:space="0" w:color="auto"/>
            <w:bottom w:val="none" w:sz="0" w:space="0" w:color="auto"/>
            <w:right w:val="none" w:sz="0" w:space="0" w:color="auto"/>
          </w:divBdr>
        </w:div>
        <w:div w:id="393623913">
          <w:marLeft w:val="0"/>
          <w:marRight w:val="0"/>
          <w:marTop w:val="0"/>
          <w:marBottom w:val="0"/>
          <w:divBdr>
            <w:top w:val="none" w:sz="0" w:space="0" w:color="auto"/>
            <w:left w:val="none" w:sz="0" w:space="0" w:color="auto"/>
            <w:bottom w:val="none" w:sz="0" w:space="0" w:color="auto"/>
            <w:right w:val="none" w:sz="0" w:space="0" w:color="auto"/>
          </w:divBdr>
          <w:divsChild>
            <w:div w:id="193416927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23551355">
      <w:bodyDiv w:val="1"/>
      <w:marLeft w:val="0"/>
      <w:marRight w:val="0"/>
      <w:marTop w:val="0"/>
      <w:marBottom w:val="0"/>
      <w:divBdr>
        <w:top w:val="none" w:sz="0" w:space="0" w:color="auto"/>
        <w:left w:val="none" w:sz="0" w:space="0" w:color="auto"/>
        <w:bottom w:val="none" w:sz="0" w:space="0" w:color="auto"/>
        <w:right w:val="none" w:sz="0" w:space="0" w:color="auto"/>
      </w:divBdr>
      <w:divsChild>
        <w:div w:id="893392862">
          <w:marLeft w:val="0"/>
          <w:marRight w:val="0"/>
          <w:marTop w:val="0"/>
          <w:marBottom w:val="0"/>
          <w:divBdr>
            <w:top w:val="none" w:sz="0" w:space="0" w:color="auto"/>
            <w:left w:val="none" w:sz="0" w:space="0" w:color="auto"/>
            <w:bottom w:val="none" w:sz="0" w:space="0" w:color="auto"/>
            <w:right w:val="none" w:sz="0" w:space="0" w:color="auto"/>
          </w:divBdr>
        </w:div>
        <w:div w:id="2081829803">
          <w:marLeft w:val="0"/>
          <w:marRight w:val="0"/>
          <w:marTop w:val="0"/>
          <w:marBottom w:val="0"/>
          <w:divBdr>
            <w:top w:val="none" w:sz="0" w:space="0" w:color="auto"/>
            <w:left w:val="none" w:sz="0" w:space="0" w:color="auto"/>
            <w:bottom w:val="none" w:sz="0" w:space="0" w:color="auto"/>
            <w:right w:val="none" w:sz="0" w:space="0" w:color="auto"/>
          </w:divBdr>
          <w:divsChild>
            <w:div w:id="24912136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24329062">
      <w:bodyDiv w:val="1"/>
      <w:marLeft w:val="0"/>
      <w:marRight w:val="0"/>
      <w:marTop w:val="0"/>
      <w:marBottom w:val="0"/>
      <w:divBdr>
        <w:top w:val="none" w:sz="0" w:space="0" w:color="auto"/>
        <w:left w:val="none" w:sz="0" w:space="0" w:color="auto"/>
        <w:bottom w:val="none" w:sz="0" w:space="0" w:color="auto"/>
        <w:right w:val="none" w:sz="0" w:space="0" w:color="auto"/>
      </w:divBdr>
      <w:divsChild>
        <w:div w:id="710692844">
          <w:marLeft w:val="0"/>
          <w:marRight w:val="0"/>
          <w:marTop w:val="0"/>
          <w:marBottom w:val="0"/>
          <w:divBdr>
            <w:top w:val="none" w:sz="0" w:space="0" w:color="auto"/>
            <w:left w:val="none" w:sz="0" w:space="0" w:color="auto"/>
            <w:bottom w:val="none" w:sz="0" w:space="0" w:color="auto"/>
            <w:right w:val="none" w:sz="0" w:space="0" w:color="auto"/>
          </w:divBdr>
        </w:div>
        <w:div w:id="951209714">
          <w:marLeft w:val="0"/>
          <w:marRight w:val="0"/>
          <w:marTop w:val="0"/>
          <w:marBottom w:val="0"/>
          <w:divBdr>
            <w:top w:val="none" w:sz="0" w:space="0" w:color="auto"/>
            <w:left w:val="none" w:sz="0" w:space="0" w:color="auto"/>
            <w:bottom w:val="none" w:sz="0" w:space="0" w:color="auto"/>
            <w:right w:val="none" w:sz="0" w:space="0" w:color="auto"/>
          </w:divBdr>
          <w:divsChild>
            <w:div w:id="111726165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25860063">
      <w:bodyDiv w:val="1"/>
      <w:marLeft w:val="0"/>
      <w:marRight w:val="0"/>
      <w:marTop w:val="0"/>
      <w:marBottom w:val="0"/>
      <w:divBdr>
        <w:top w:val="none" w:sz="0" w:space="0" w:color="auto"/>
        <w:left w:val="none" w:sz="0" w:space="0" w:color="auto"/>
        <w:bottom w:val="none" w:sz="0" w:space="0" w:color="auto"/>
        <w:right w:val="none" w:sz="0" w:space="0" w:color="auto"/>
      </w:divBdr>
      <w:divsChild>
        <w:div w:id="1486320381">
          <w:marLeft w:val="0"/>
          <w:marRight w:val="0"/>
          <w:marTop w:val="0"/>
          <w:marBottom w:val="0"/>
          <w:divBdr>
            <w:top w:val="none" w:sz="0" w:space="0" w:color="auto"/>
            <w:left w:val="none" w:sz="0" w:space="0" w:color="auto"/>
            <w:bottom w:val="none" w:sz="0" w:space="0" w:color="auto"/>
            <w:right w:val="none" w:sz="0" w:space="0" w:color="auto"/>
          </w:divBdr>
          <w:divsChild>
            <w:div w:id="2133786689">
              <w:marLeft w:val="0"/>
              <w:marRight w:val="0"/>
              <w:marTop w:val="750"/>
              <w:marBottom w:val="750"/>
              <w:divBdr>
                <w:top w:val="none" w:sz="0" w:space="0" w:color="auto"/>
                <w:left w:val="none" w:sz="0" w:space="0" w:color="auto"/>
                <w:bottom w:val="none" w:sz="0" w:space="0" w:color="auto"/>
                <w:right w:val="none" w:sz="0" w:space="0" w:color="auto"/>
              </w:divBdr>
            </w:div>
          </w:divsChild>
        </w:div>
        <w:div w:id="1905722730">
          <w:marLeft w:val="0"/>
          <w:marRight w:val="0"/>
          <w:marTop w:val="0"/>
          <w:marBottom w:val="0"/>
          <w:divBdr>
            <w:top w:val="none" w:sz="0" w:space="0" w:color="auto"/>
            <w:left w:val="none" w:sz="0" w:space="0" w:color="auto"/>
            <w:bottom w:val="none" w:sz="0" w:space="0" w:color="auto"/>
            <w:right w:val="none" w:sz="0" w:space="0" w:color="auto"/>
          </w:divBdr>
        </w:div>
      </w:divsChild>
    </w:div>
    <w:div w:id="1026247906">
      <w:bodyDiv w:val="1"/>
      <w:marLeft w:val="0"/>
      <w:marRight w:val="0"/>
      <w:marTop w:val="0"/>
      <w:marBottom w:val="0"/>
      <w:divBdr>
        <w:top w:val="none" w:sz="0" w:space="0" w:color="auto"/>
        <w:left w:val="none" w:sz="0" w:space="0" w:color="auto"/>
        <w:bottom w:val="none" w:sz="0" w:space="0" w:color="auto"/>
        <w:right w:val="none" w:sz="0" w:space="0" w:color="auto"/>
      </w:divBdr>
      <w:divsChild>
        <w:div w:id="2011714302">
          <w:marLeft w:val="0"/>
          <w:marRight w:val="0"/>
          <w:marTop w:val="0"/>
          <w:marBottom w:val="0"/>
          <w:divBdr>
            <w:top w:val="none" w:sz="0" w:space="0" w:color="auto"/>
            <w:left w:val="none" w:sz="0" w:space="0" w:color="auto"/>
            <w:bottom w:val="none" w:sz="0" w:space="0" w:color="auto"/>
            <w:right w:val="none" w:sz="0" w:space="0" w:color="auto"/>
          </w:divBdr>
          <w:divsChild>
            <w:div w:id="1650864074">
              <w:marLeft w:val="0"/>
              <w:marRight w:val="0"/>
              <w:marTop w:val="750"/>
              <w:marBottom w:val="750"/>
              <w:divBdr>
                <w:top w:val="none" w:sz="0" w:space="0" w:color="auto"/>
                <w:left w:val="none" w:sz="0" w:space="0" w:color="auto"/>
                <w:bottom w:val="none" w:sz="0" w:space="0" w:color="auto"/>
                <w:right w:val="none" w:sz="0" w:space="0" w:color="auto"/>
              </w:divBdr>
            </w:div>
          </w:divsChild>
        </w:div>
        <w:div w:id="93786001">
          <w:marLeft w:val="0"/>
          <w:marRight w:val="0"/>
          <w:marTop w:val="0"/>
          <w:marBottom w:val="0"/>
          <w:divBdr>
            <w:top w:val="none" w:sz="0" w:space="0" w:color="auto"/>
            <w:left w:val="none" w:sz="0" w:space="0" w:color="auto"/>
            <w:bottom w:val="none" w:sz="0" w:space="0" w:color="auto"/>
            <w:right w:val="none" w:sz="0" w:space="0" w:color="auto"/>
          </w:divBdr>
        </w:div>
      </w:divsChild>
    </w:div>
    <w:div w:id="1032418361">
      <w:bodyDiv w:val="1"/>
      <w:marLeft w:val="0"/>
      <w:marRight w:val="0"/>
      <w:marTop w:val="0"/>
      <w:marBottom w:val="0"/>
      <w:divBdr>
        <w:top w:val="none" w:sz="0" w:space="0" w:color="auto"/>
        <w:left w:val="none" w:sz="0" w:space="0" w:color="auto"/>
        <w:bottom w:val="none" w:sz="0" w:space="0" w:color="auto"/>
        <w:right w:val="none" w:sz="0" w:space="0" w:color="auto"/>
      </w:divBdr>
      <w:divsChild>
        <w:div w:id="1380860330">
          <w:marLeft w:val="0"/>
          <w:marRight w:val="0"/>
          <w:marTop w:val="0"/>
          <w:marBottom w:val="0"/>
          <w:divBdr>
            <w:top w:val="none" w:sz="0" w:space="0" w:color="auto"/>
            <w:left w:val="none" w:sz="0" w:space="0" w:color="auto"/>
            <w:bottom w:val="none" w:sz="0" w:space="0" w:color="auto"/>
            <w:right w:val="none" w:sz="0" w:space="0" w:color="auto"/>
          </w:divBdr>
        </w:div>
        <w:div w:id="2016951566">
          <w:marLeft w:val="0"/>
          <w:marRight w:val="0"/>
          <w:marTop w:val="0"/>
          <w:marBottom w:val="0"/>
          <w:divBdr>
            <w:top w:val="none" w:sz="0" w:space="0" w:color="auto"/>
            <w:left w:val="none" w:sz="0" w:space="0" w:color="auto"/>
            <w:bottom w:val="none" w:sz="0" w:space="0" w:color="auto"/>
            <w:right w:val="none" w:sz="0" w:space="0" w:color="auto"/>
          </w:divBdr>
          <w:divsChild>
            <w:div w:id="8939915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49184384">
      <w:bodyDiv w:val="1"/>
      <w:marLeft w:val="0"/>
      <w:marRight w:val="0"/>
      <w:marTop w:val="0"/>
      <w:marBottom w:val="0"/>
      <w:divBdr>
        <w:top w:val="none" w:sz="0" w:space="0" w:color="auto"/>
        <w:left w:val="none" w:sz="0" w:space="0" w:color="auto"/>
        <w:bottom w:val="none" w:sz="0" w:space="0" w:color="auto"/>
        <w:right w:val="none" w:sz="0" w:space="0" w:color="auto"/>
      </w:divBdr>
    </w:div>
    <w:div w:id="1049576457">
      <w:bodyDiv w:val="1"/>
      <w:marLeft w:val="0"/>
      <w:marRight w:val="0"/>
      <w:marTop w:val="0"/>
      <w:marBottom w:val="0"/>
      <w:divBdr>
        <w:top w:val="none" w:sz="0" w:space="0" w:color="auto"/>
        <w:left w:val="none" w:sz="0" w:space="0" w:color="auto"/>
        <w:bottom w:val="none" w:sz="0" w:space="0" w:color="auto"/>
        <w:right w:val="none" w:sz="0" w:space="0" w:color="auto"/>
      </w:divBdr>
    </w:div>
    <w:div w:id="1057777905">
      <w:bodyDiv w:val="1"/>
      <w:marLeft w:val="0"/>
      <w:marRight w:val="0"/>
      <w:marTop w:val="0"/>
      <w:marBottom w:val="0"/>
      <w:divBdr>
        <w:top w:val="none" w:sz="0" w:space="0" w:color="auto"/>
        <w:left w:val="none" w:sz="0" w:space="0" w:color="auto"/>
        <w:bottom w:val="none" w:sz="0" w:space="0" w:color="auto"/>
        <w:right w:val="none" w:sz="0" w:space="0" w:color="auto"/>
      </w:divBdr>
      <w:divsChild>
        <w:div w:id="778572184">
          <w:marLeft w:val="0"/>
          <w:marRight w:val="0"/>
          <w:marTop w:val="0"/>
          <w:marBottom w:val="0"/>
          <w:divBdr>
            <w:top w:val="none" w:sz="0" w:space="0" w:color="auto"/>
            <w:left w:val="none" w:sz="0" w:space="0" w:color="auto"/>
            <w:bottom w:val="none" w:sz="0" w:space="0" w:color="auto"/>
            <w:right w:val="none" w:sz="0" w:space="0" w:color="auto"/>
          </w:divBdr>
          <w:divsChild>
            <w:div w:id="1944066011">
              <w:marLeft w:val="0"/>
              <w:marRight w:val="0"/>
              <w:marTop w:val="750"/>
              <w:marBottom w:val="750"/>
              <w:divBdr>
                <w:top w:val="none" w:sz="0" w:space="0" w:color="auto"/>
                <w:left w:val="none" w:sz="0" w:space="0" w:color="auto"/>
                <w:bottom w:val="none" w:sz="0" w:space="0" w:color="auto"/>
                <w:right w:val="none" w:sz="0" w:space="0" w:color="auto"/>
              </w:divBdr>
            </w:div>
          </w:divsChild>
        </w:div>
        <w:div w:id="1960066034">
          <w:marLeft w:val="0"/>
          <w:marRight w:val="0"/>
          <w:marTop w:val="0"/>
          <w:marBottom w:val="0"/>
          <w:divBdr>
            <w:top w:val="none" w:sz="0" w:space="0" w:color="auto"/>
            <w:left w:val="none" w:sz="0" w:space="0" w:color="auto"/>
            <w:bottom w:val="none" w:sz="0" w:space="0" w:color="auto"/>
            <w:right w:val="none" w:sz="0" w:space="0" w:color="auto"/>
          </w:divBdr>
        </w:div>
      </w:divsChild>
    </w:div>
    <w:div w:id="1061711493">
      <w:bodyDiv w:val="1"/>
      <w:marLeft w:val="0"/>
      <w:marRight w:val="0"/>
      <w:marTop w:val="0"/>
      <w:marBottom w:val="0"/>
      <w:divBdr>
        <w:top w:val="none" w:sz="0" w:space="0" w:color="auto"/>
        <w:left w:val="none" w:sz="0" w:space="0" w:color="auto"/>
        <w:bottom w:val="none" w:sz="0" w:space="0" w:color="auto"/>
        <w:right w:val="none" w:sz="0" w:space="0" w:color="auto"/>
      </w:divBdr>
      <w:divsChild>
        <w:div w:id="724840967">
          <w:marLeft w:val="0"/>
          <w:marRight w:val="0"/>
          <w:marTop w:val="0"/>
          <w:marBottom w:val="0"/>
          <w:divBdr>
            <w:top w:val="none" w:sz="0" w:space="0" w:color="auto"/>
            <w:left w:val="none" w:sz="0" w:space="0" w:color="auto"/>
            <w:bottom w:val="none" w:sz="0" w:space="0" w:color="auto"/>
            <w:right w:val="none" w:sz="0" w:space="0" w:color="auto"/>
          </w:divBdr>
        </w:div>
        <w:div w:id="1622374459">
          <w:marLeft w:val="0"/>
          <w:marRight w:val="0"/>
          <w:marTop w:val="0"/>
          <w:marBottom w:val="0"/>
          <w:divBdr>
            <w:top w:val="none" w:sz="0" w:space="0" w:color="auto"/>
            <w:left w:val="none" w:sz="0" w:space="0" w:color="auto"/>
            <w:bottom w:val="none" w:sz="0" w:space="0" w:color="auto"/>
            <w:right w:val="none" w:sz="0" w:space="0" w:color="auto"/>
          </w:divBdr>
          <w:divsChild>
            <w:div w:id="151803589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73432072">
      <w:bodyDiv w:val="1"/>
      <w:marLeft w:val="0"/>
      <w:marRight w:val="0"/>
      <w:marTop w:val="0"/>
      <w:marBottom w:val="0"/>
      <w:divBdr>
        <w:top w:val="none" w:sz="0" w:space="0" w:color="auto"/>
        <w:left w:val="none" w:sz="0" w:space="0" w:color="auto"/>
        <w:bottom w:val="none" w:sz="0" w:space="0" w:color="auto"/>
        <w:right w:val="none" w:sz="0" w:space="0" w:color="auto"/>
      </w:divBdr>
      <w:divsChild>
        <w:div w:id="1470632257">
          <w:marLeft w:val="0"/>
          <w:marRight w:val="0"/>
          <w:marTop w:val="0"/>
          <w:marBottom w:val="0"/>
          <w:divBdr>
            <w:top w:val="none" w:sz="0" w:space="0" w:color="auto"/>
            <w:left w:val="none" w:sz="0" w:space="0" w:color="auto"/>
            <w:bottom w:val="none" w:sz="0" w:space="0" w:color="auto"/>
            <w:right w:val="none" w:sz="0" w:space="0" w:color="auto"/>
          </w:divBdr>
          <w:divsChild>
            <w:div w:id="703024956">
              <w:marLeft w:val="0"/>
              <w:marRight w:val="0"/>
              <w:marTop w:val="750"/>
              <w:marBottom w:val="750"/>
              <w:divBdr>
                <w:top w:val="none" w:sz="0" w:space="0" w:color="auto"/>
                <w:left w:val="none" w:sz="0" w:space="0" w:color="auto"/>
                <w:bottom w:val="none" w:sz="0" w:space="0" w:color="auto"/>
                <w:right w:val="none" w:sz="0" w:space="0" w:color="auto"/>
              </w:divBdr>
            </w:div>
          </w:divsChild>
        </w:div>
        <w:div w:id="412776687">
          <w:marLeft w:val="0"/>
          <w:marRight w:val="0"/>
          <w:marTop w:val="0"/>
          <w:marBottom w:val="0"/>
          <w:divBdr>
            <w:top w:val="none" w:sz="0" w:space="0" w:color="auto"/>
            <w:left w:val="none" w:sz="0" w:space="0" w:color="auto"/>
            <w:bottom w:val="none" w:sz="0" w:space="0" w:color="auto"/>
            <w:right w:val="none" w:sz="0" w:space="0" w:color="auto"/>
          </w:divBdr>
        </w:div>
        <w:div w:id="638799259">
          <w:marLeft w:val="0"/>
          <w:marRight w:val="0"/>
          <w:marTop w:val="0"/>
          <w:marBottom w:val="0"/>
          <w:divBdr>
            <w:top w:val="none" w:sz="0" w:space="0" w:color="auto"/>
            <w:left w:val="none" w:sz="0" w:space="0" w:color="auto"/>
            <w:bottom w:val="none" w:sz="0" w:space="0" w:color="auto"/>
            <w:right w:val="none" w:sz="0" w:space="0" w:color="auto"/>
          </w:divBdr>
        </w:div>
      </w:divsChild>
    </w:div>
    <w:div w:id="1075009731">
      <w:bodyDiv w:val="1"/>
      <w:marLeft w:val="0"/>
      <w:marRight w:val="0"/>
      <w:marTop w:val="0"/>
      <w:marBottom w:val="0"/>
      <w:divBdr>
        <w:top w:val="none" w:sz="0" w:space="0" w:color="auto"/>
        <w:left w:val="none" w:sz="0" w:space="0" w:color="auto"/>
        <w:bottom w:val="none" w:sz="0" w:space="0" w:color="auto"/>
        <w:right w:val="none" w:sz="0" w:space="0" w:color="auto"/>
      </w:divBdr>
      <w:divsChild>
        <w:div w:id="726956513">
          <w:marLeft w:val="0"/>
          <w:marRight w:val="0"/>
          <w:marTop w:val="0"/>
          <w:marBottom w:val="0"/>
          <w:divBdr>
            <w:top w:val="none" w:sz="0" w:space="0" w:color="auto"/>
            <w:left w:val="none" w:sz="0" w:space="0" w:color="auto"/>
            <w:bottom w:val="none" w:sz="0" w:space="0" w:color="auto"/>
            <w:right w:val="none" w:sz="0" w:space="0" w:color="auto"/>
          </w:divBdr>
          <w:divsChild>
            <w:div w:id="649478046">
              <w:marLeft w:val="0"/>
              <w:marRight w:val="0"/>
              <w:marTop w:val="750"/>
              <w:marBottom w:val="750"/>
              <w:divBdr>
                <w:top w:val="none" w:sz="0" w:space="0" w:color="auto"/>
                <w:left w:val="none" w:sz="0" w:space="0" w:color="auto"/>
                <w:bottom w:val="none" w:sz="0" w:space="0" w:color="auto"/>
                <w:right w:val="none" w:sz="0" w:space="0" w:color="auto"/>
              </w:divBdr>
            </w:div>
          </w:divsChild>
        </w:div>
        <w:div w:id="1210874730">
          <w:marLeft w:val="0"/>
          <w:marRight w:val="0"/>
          <w:marTop w:val="0"/>
          <w:marBottom w:val="0"/>
          <w:divBdr>
            <w:top w:val="none" w:sz="0" w:space="0" w:color="auto"/>
            <w:left w:val="none" w:sz="0" w:space="0" w:color="auto"/>
            <w:bottom w:val="none" w:sz="0" w:space="0" w:color="auto"/>
            <w:right w:val="none" w:sz="0" w:space="0" w:color="auto"/>
          </w:divBdr>
        </w:div>
      </w:divsChild>
    </w:div>
    <w:div w:id="1075585343">
      <w:bodyDiv w:val="1"/>
      <w:marLeft w:val="0"/>
      <w:marRight w:val="0"/>
      <w:marTop w:val="0"/>
      <w:marBottom w:val="0"/>
      <w:divBdr>
        <w:top w:val="none" w:sz="0" w:space="0" w:color="auto"/>
        <w:left w:val="none" w:sz="0" w:space="0" w:color="auto"/>
        <w:bottom w:val="none" w:sz="0" w:space="0" w:color="auto"/>
        <w:right w:val="none" w:sz="0" w:space="0" w:color="auto"/>
      </w:divBdr>
      <w:divsChild>
        <w:div w:id="626476336">
          <w:marLeft w:val="0"/>
          <w:marRight w:val="0"/>
          <w:marTop w:val="0"/>
          <w:marBottom w:val="0"/>
          <w:divBdr>
            <w:top w:val="none" w:sz="0" w:space="0" w:color="auto"/>
            <w:left w:val="none" w:sz="0" w:space="0" w:color="auto"/>
            <w:bottom w:val="none" w:sz="0" w:space="0" w:color="auto"/>
            <w:right w:val="none" w:sz="0" w:space="0" w:color="auto"/>
          </w:divBdr>
          <w:divsChild>
            <w:div w:id="1901867409">
              <w:marLeft w:val="0"/>
              <w:marRight w:val="0"/>
              <w:marTop w:val="750"/>
              <w:marBottom w:val="750"/>
              <w:divBdr>
                <w:top w:val="none" w:sz="0" w:space="0" w:color="auto"/>
                <w:left w:val="none" w:sz="0" w:space="0" w:color="auto"/>
                <w:bottom w:val="none" w:sz="0" w:space="0" w:color="auto"/>
                <w:right w:val="none" w:sz="0" w:space="0" w:color="auto"/>
              </w:divBdr>
            </w:div>
          </w:divsChild>
        </w:div>
        <w:div w:id="1429152255">
          <w:marLeft w:val="0"/>
          <w:marRight w:val="0"/>
          <w:marTop w:val="0"/>
          <w:marBottom w:val="0"/>
          <w:divBdr>
            <w:top w:val="none" w:sz="0" w:space="0" w:color="auto"/>
            <w:left w:val="none" w:sz="0" w:space="0" w:color="auto"/>
            <w:bottom w:val="none" w:sz="0" w:space="0" w:color="auto"/>
            <w:right w:val="none" w:sz="0" w:space="0" w:color="auto"/>
          </w:divBdr>
        </w:div>
      </w:divsChild>
    </w:div>
    <w:div w:id="1079521420">
      <w:bodyDiv w:val="1"/>
      <w:marLeft w:val="0"/>
      <w:marRight w:val="0"/>
      <w:marTop w:val="0"/>
      <w:marBottom w:val="0"/>
      <w:divBdr>
        <w:top w:val="none" w:sz="0" w:space="0" w:color="auto"/>
        <w:left w:val="none" w:sz="0" w:space="0" w:color="auto"/>
        <w:bottom w:val="none" w:sz="0" w:space="0" w:color="auto"/>
        <w:right w:val="none" w:sz="0" w:space="0" w:color="auto"/>
      </w:divBdr>
      <w:divsChild>
        <w:div w:id="1954242381">
          <w:marLeft w:val="0"/>
          <w:marRight w:val="0"/>
          <w:marTop w:val="0"/>
          <w:marBottom w:val="0"/>
          <w:divBdr>
            <w:top w:val="none" w:sz="0" w:space="0" w:color="auto"/>
            <w:left w:val="none" w:sz="0" w:space="0" w:color="auto"/>
            <w:bottom w:val="none" w:sz="0" w:space="0" w:color="auto"/>
            <w:right w:val="none" w:sz="0" w:space="0" w:color="auto"/>
          </w:divBdr>
          <w:divsChild>
            <w:div w:id="1403331322">
              <w:marLeft w:val="0"/>
              <w:marRight w:val="0"/>
              <w:marTop w:val="750"/>
              <w:marBottom w:val="750"/>
              <w:divBdr>
                <w:top w:val="none" w:sz="0" w:space="0" w:color="auto"/>
                <w:left w:val="none" w:sz="0" w:space="0" w:color="auto"/>
                <w:bottom w:val="none" w:sz="0" w:space="0" w:color="auto"/>
                <w:right w:val="none" w:sz="0" w:space="0" w:color="auto"/>
              </w:divBdr>
            </w:div>
          </w:divsChild>
        </w:div>
        <w:div w:id="937951350">
          <w:marLeft w:val="0"/>
          <w:marRight w:val="0"/>
          <w:marTop w:val="0"/>
          <w:marBottom w:val="0"/>
          <w:divBdr>
            <w:top w:val="none" w:sz="0" w:space="0" w:color="auto"/>
            <w:left w:val="none" w:sz="0" w:space="0" w:color="auto"/>
            <w:bottom w:val="none" w:sz="0" w:space="0" w:color="auto"/>
            <w:right w:val="none" w:sz="0" w:space="0" w:color="auto"/>
          </w:divBdr>
        </w:div>
      </w:divsChild>
    </w:div>
    <w:div w:id="1085029711">
      <w:bodyDiv w:val="1"/>
      <w:marLeft w:val="0"/>
      <w:marRight w:val="0"/>
      <w:marTop w:val="0"/>
      <w:marBottom w:val="0"/>
      <w:divBdr>
        <w:top w:val="none" w:sz="0" w:space="0" w:color="auto"/>
        <w:left w:val="none" w:sz="0" w:space="0" w:color="auto"/>
        <w:bottom w:val="none" w:sz="0" w:space="0" w:color="auto"/>
        <w:right w:val="none" w:sz="0" w:space="0" w:color="auto"/>
      </w:divBdr>
      <w:divsChild>
        <w:div w:id="918290603">
          <w:marLeft w:val="0"/>
          <w:marRight w:val="0"/>
          <w:marTop w:val="0"/>
          <w:marBottom w:val="0"/>
          <w:divBdr>
            <w:top w:val="none" w:sz="0" w:space="0" w:color="auto"/>
            <w:left w:val="none" w:sz="0" w:space="0" w:color="auto"/>
            <w:bottom w:val="none" w:sz="0" w:space="0" w:color="auto"/>
            <w:right w:val="none" w:sz="0" w:space="0" w:color="auto"/>
          </w:divBdr>
          <w:divsChild>
            <w:div w:id="878858544">
              <w:marLeft w:val="0"/>
              <w:marRight w:val="0"/>
              <w:marTop w:val="750"/>
              <w:marBottom w:val="750"/>
              <w:divBdr>
                <w:top w:val="none" w:sz="0" w:space="0" w:color="auto"/>
                <w:left w:val="none" w:sz="0" w:space="0" w:color="auto"/>
                <w:bottom w:val="none" w:sz="0" w:space="0" w:color="auto"/>
                <w:right w:val="none" w:sz="0" w:space="0" w:color="auto"/>
              </w:divBdr>
            </w:div>
          </w:divsChild>
        </w:div>
        <w:div w:id="565066381">
          <w:marLeft w:val="0"/>
          <w:marRight w:val="0"/>
          <w:marTop w:val="0"/>
          <w:marBottom w:val="0"/>
          <w:divBdr>
            <w:top w:val="none" w:sz="0" w:space="0" w:color="auto"/>
            <w:left w:val="none" w:sz="0" w:space="0" w:color="auto"/>
            <w:bottom w:val="none" w:sz="0" w:space="0" w:color="auto"/>
            <w:right w:val="none" w:sz="0" w:space="0" w:color="auto"/>
          </w:divBdr>
        </w:div>
      </w:divsChild>
    </w:div>
    <w:div w:id="1085301573">
      <w:bodyDiv w:val="1"/>
      <w:marLeft w:val="0"/>
      <w:marRight w:val="0"/>
      <w:marTop w:val="0"/>
      <w:marBottom w:val="0"/>
      <w:divBdr>
        <w:top w:val="none" w:sz="0" w:space="0" w:color="auto"/>
        <w:left w:val="none" w:sz="0" w:space="0" w:color="auto"/>
        <w:bottom w:val="none" w:sz="0" w:space="0" w:color="auto"/>
        <w:right w:val="none" w:sz="0" w:space="0" w:color="auto"/>
      </w:divBdr>
      <w:divsChild>
        <w:div w:id="1092244334">
          <w:marLeft w:val="0"/>
          <w:marRight w:val="0"/>
          <w:marTop w:val="0"/>
          <w:marBottom w:val="0"/>
          <w:divBdr>
            <w:top w:val="none" w:sz="0" w:space="0" w:color="auto"/>
            <w:left w:val="none" w:sz="0" w:space="0" w:color="auto"/>
            <w:bottom w:val="none" w:sz="0" w:space="0" w:color="auto"/>
            <w:right w:val="none" w:sz="0" w:space="0" w:color="auto"/>
          </w:divBdr>
        </w:div>
        <w:div w:id="1727948682">
          <w:marLeft w:val="0"/>
          <w:marRight w:val="0"/>
          <w:marTop w:val="0"/>
          <w:marBottom w:val="0"/>
          <w:divBdr>
            <w:top w:val="none" w:sz="0" w:space="0" w:color="auto"/>
            <w:left w:val="none" w:sz="0" w:space="0" w:color="auto"/>
            <w:bottom w:val="none" w:sz="0" w:space="0" w:color="auto"/>
            <w:right w:val="none" w:sz="0" w:space="0" w:color="auto"/>
          </w:divBdr>
          <w:divsChild>
            <w:div w:id="213020138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87073054">
      <w:bodyDiv w:val="1"/>
      <w:marLeft w:val="0"/>
      <w:marRight w:val="0"/>
      <w:marTop w:val="0"/>
      <w:marBottom w:val="0"/>
      <w:divBdr>
        <w:top w:val="none" w:sz="0" w:space="0" w:color="auto"/>
        <w:left w:val="none" w:sz="0" w:space="0" w:color="auto"/>
        <w:bottom w:val="none" w:sz="0" w:space="0" w:color="auto"/>
        <w:right w:val="none" w:sz="0" w:space="0" w:color="auto"/>
      </w:divBdr>
      <w:divsChild>
        <w:div w:id="588779437">
          <w:marLeft w:val="0"/>
          <w:marRight w:val="0"/>
          <w:marTop w:val="0"/>
          <w:marBottom w:val="0"/>
          <w:divBdr>
            <w:top w:val="none" w:sz="0" w:space="0" w:color="auto"/>
            <w:left w:val="none" w:sz="0" w:space="0" w:color="auto"/>
            <w:bottom w:val="none" w:sz="0" w:space="0" w:color="auto"/>
            <w:right w:val="none" w:sz="0" w:space="0" w:color="auto"/>
          </w:divBdr>
        </w:div>
        <w:div w:id="1376471350">
          <w:marLeft w:val="0"/>
          <w:marRight w:val="0"/>
          <w:marTop w:val="0"/>
          <w:marBottom w:val="0"/>
          <w:divBdr>
            <w:top w:val="none" w:sz="0" w:space="0" w:color="auto"/>
            <w:left w:val="none" w:sz="0" w:space="0" w:color="auto"/>
            <w:bottom w:val="none" w:sz="0" w:space="0" w:color="auto"/>
            <w:right w:val="none" w:sz="0" w:space="0" w:color="auto"/>
          </w:divBdr>
          <w:divsChild>
            <w:div w:id="854882798">
              <w:marLeft w:val="0"/>
              <w:marRight w:val="0"/>
              <w:marTop w:val="750"/>
              <w:marBottom w:val="750"/>
              <w:divBdr>
                <w:top w:val="none" w:sz="0" w:space="0" w:color="auto"/>
                <w:left w:val="none" w:sz="0" w:space="0" w:color="auto"/>
                <w:bottom w:val="none" w:sz="0" w:space="0" w:color="auto"/>
                <w:right w:val="none" w:sz="0" w:space="0" w:color="auto"/>
              </w:divBdr>
            </w:div>
          </w:divsChild>
        </w:div>
        <w:div w:id="2115786473">
          <w:marLeft w:val="0"/>
          <w:marRight w:val="0"/>
          <w:marTop w:val="0"/>
          <w:marBottom w:val="0"/>
          <w:divBdr>
            <w:top w:val="none" w:sz="0" w:space="0" w:color="auto"/>
            <w:left w:val="none" w:sz="0" w:space="0" w:color="auto"/>
            <w:bottom w:val="none" w:sz="0" w:space="0" w:color="auto"/>
            <w:right w:val="none" w:sz="0" w:space="0" w:color="auto"/>
          </w:divBdr>
        </w:div>
      </w:divsChild>
    </w:div>
    <w:div w:id="1089235668">
      <w:bodyDiv w:val="1"/>
      <w:marLeft w:val="0"/>
      <w:marRight w:val="0"/>
      <w:marTop w:val="0"/>
      <w:marBottom w:val="0"/>
      <w:divBdr>
        <w:top w:val="none" w:sz="0" w:space="0" w:color="auto"/>
        <w:left w:val="none" w:sz="0" w:space="0" w:color="auto"/>
        <w:bottom w:val="none" w:sz="0" w:space="0" w:color="auto"/>
        <w:right w:val="none" w:sz="0" w:space="0" w:color="auto"/>
      </w:divBdr>
    </w:div>
    <w:div w:id="1094785201">
      <w:bodyDiv w:val="1"/>
      <w:marLeft w:val="0"/>
      <w:marRight w:val="0"/>
      <w:marTop w:val="0"/>
      <w:marBottom w:val="0"/>
      <w:divBdr>
        <w:top w:val="none" w:sz="0" w:space="0" w:color="auto"/>
        <w:left w:val="none" w:sz="0" w:space="0" w:color="auto"/>
        <w:bottom w:val="none" w:sz="0" w:space="0" w:color="auto"/>
        <w:right w:val="none" w:sz="0" w:space="0" w:color="auto"/>
      </w:divBdr>
      <w:divsChild>
        <w:div w:id="1823034861">
          <w:marLeft w:val="0"/>
          <w:marRight w:val="0"/>
          <w:marTop w:val="0"/>
          <w:marBottom w:val="0"/>
          <w:divBdr>
            <w:top w:val="none" w:sz="0" w:space="0" w:color="auto"/>
            <w:left w:val="none" w:sz="0" w:space="0" w:color="auto"/>
            <w:bottom w:val="none" w:sz="0" w:space="0" w:color="auto"/>
            <w:right w:val="none" w:sz="0" w:space="0" w:color="auto"/>
          </w:divBdr>
          <w:divsChild>
            <w:div w:id="1990161249">
              <w:marLeft w:val="0"/>
              <w:marRight w:val="0"/>
              <w:marTop w:val="750"/>
              <w:marBottom w:val="750"/>
              <w:divBdr>
                <w:top w:val="none" w:sz="0" w:space="0" w:color="auto"/>
                <w:left w:val="none" w:sz="0" w:space="0" w:color="auto"/>
                <w:bottom w:val="none" w:sz="0" w:space="0" w:color="auto"/>
                <w:right w:val="none" w:sz="0" w:space="0" w:color="auto"/>
              </w:divBdr>
            </w:div>
          </w:divsChild>
        </w:div>
        <w:div w:id="529028390">
          <w:marLeft w:val="0"/>
          <w:marRight w:val="0"/>
          <w:marTop w:val="0"/>
          <w:marBottom w:val="0"/>
          <w:divBdr>
            <w:top w:val="none" w:sz="0" w:space="0" w:color="auto"/>
            <w:left w:val="none" w:sz="0" w:space="0" w:color="auto"/>
            <w:bottom w:val="none" w:sz="0" w:space="0" w:color="auto"/>
            <w:right w:val="none" w:sz="0" w:space="0" w:color="auto"/>
          </w:divBdr>
        </w:div>
      </w:divsChild>
    </w:div>
    <w:div w:id="1095856185">
      <w:bodyDiv w:val="1"/>
      <w:marLeft w:val="0"/>
      <w:marRight w:val="0"/>
      <w:marTop w:val="0"/>
      <w:marBottom w:val="0"/>
      <w:divBdr>
        <w:top w:val="none" w:sz="0" w:space="0" w:color="auto"/>
        <w:left w:val="none" w:sz="0" w:space="0" w:color="auto"/>
        <w:bottom w:val="none" w:sz="0" w:space="0" w:color="auto"/>
        <w:right w:val="none" w:sz="0" w:space="0" w:color="auto"/>
      </w:divBdr>
      <w:divsChild>
        <w:div w:id="652680209">
          <w:marLeft w:val="0"/>
          <w:marRight w:val="0"/>
          <w:marTop w:val="0"/>
          <w:marBottom w:val="0"/>
          <w:divBdr>
            <w:top w:val="none" w:sz="0" w:space="0" w:color="auto"/>
            <w:left w:val="none" w:sz="0" w:space="0" w:color="auto"/>
            <w:bottom w:val="none" w:sz="0" w:space="0" w:color="auto"/>
            <w:right w:val="none" w:sz="0" w:space="0" w:color="auto"/>
          </w:divBdr>
        </w:div>
        <w:div w:id="1338460243">
          <w:marLeft w:val="0"/>
          <w:marRight w:val="0"/>
          <w:marTop w:val="0"/>
          <w:marBottom w:val="0"/>
          <w:divBdr>
            <w:top w:val="none" w:sz="0" w:space="0" w:color="auto"/>
            <w:left w:val="none" w:sz="0" w:space="0" w:color="auto"/>
            <w:bottom w:val="none" w:sz="0" w:space="0" w:color="auto"/>
            <w:right w:val="none" w:sz="0" w:space="0" w:color="auto"/>
          </w:divBdr>
        </w:div>
        <w:div w:id="1533300696">
          <w:marLeft w:val="0"/>
          <w:marRight w:val="0"/>
          <w:marTop w:val="0"/>
          <w:marBottom w:val="0"/>
          <w:divBdr>
            <w:top w:val="none" w:sz="0" w:space="0" w:color="auto"/>
            <w:left w:val="none" w:sz="0" w:space="0" w:color="auto"/>
            <w:bottom w:val="none" w:sz="0" w:space="0" w:color="auto"/>
            <w:right w:val="none" w:sz="0" w:space="0" w:color="auto"/>
          </w:divBdr>
          <w:divsChild>
            <w:div w:id="33904671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98328843">
      <w:bodyDiv w:val="1"/>
      <w:marLeft w:val="0"/>
      <w:marRight w:val="0"/>
      <w:marTop w:val="0"/>
      <w:marBottom w:val="0"/>
      <w:divBdr>
        <w:top w:val="none" w:sz="0" w:space="0" w:color="auto"/>
        <w:left w:val="none" w:sz="0" w:space="0" w:color="auto"/>
        <w:bottom w:val="none" w:sz="0" w:space="0" w:color="auto"/>
        <w:right w:val="none" w:sz="0" w:space="0" w:color="auto"/>
      </w:divBdr>
    </w:div>
    <w:div w:id="1104227988">
      <w:bodyDiv w:val="1"/>
      <w:marLeft w:val="0"/>
      <w:marRight w:val="0"/>
      <w:marTop w:val="0"/>
      <w:marBottom w:val="0"/>
      <w:divBdr>
        <w:top w:val="none" w:sz="0" w:space="0" w:color="auto"/>
        <w:left w:val="none" w:sz="0" w:space="0" w:color="auto"/>
        <w:bottom w:val="none" w:sz="0" w:space="0" w:color="auto"/>
        <w:right w:val="none" w:sz="0" w:space="0" w:color="auto"/>
      </w:divBdr>
    </w:div>
    <w:div w:id="1109424774">
      <w:bodyDiv w:val="1"/>
      <w:marLeft w:val="0"/>
      <w:marRight w:val="0"/>
      <w:marTop w:val="0"/>
      <w:marBottom w:val="0"/>
      <w:divBdr>
        <w:top w:val="none" w:sz="0" w:space="0" w:color="auto"/>
        <w:left w:val="none" w:sz="0" w:space="0" w:color="auto"/>
        <w:bottom w:val="none" w:sz="0" w:space="0" w:color="auto"/>
        <w:right w:val="none" w:sz="0" w:space="0" w:color="auto"/>
      </w:divBdr>
      <w:divsChild>
        <w:div w:id="711658899">
          <w:marLeft w:val="0"/>
          <w:marRight w:val="0"/>
          <w:marTop w:val="0"/>
          <w:marBottom w:val="0"/>
          <w:divBdr>
            <w:top w:val="none" w:sz="0" w:space="0" w:color="auto"/>
            <w:left w:val="none" w:sz="0" w:space="0" w:color="auto"/>
            <w:bottom w:val="none" w:sz="0" w:space="0" w:color="auto"/>
            <w:right w:val="none" w:sz="0" w:space="0" w:color="auto"/>
          </w:divBdr>
        </w:div>
        <w:div w:id="1524056960">
          <w:marLeft w:val="0"/>
          <w:marRight w:val="0"/>
          <w:marTop w:val="0"/>
          <w:marBottom w:val="0"/>
          <w:divBdr>
            <w:top w:val="none" w:sz="0" w:space="0" w:color="auto"/>
            <w:left w:val="none" w:sz="0" w:space="0" w:color="auto"/>
            <w:bottom w:val="none" w:sz="0" w:space="0" w:color="auto"/>
            <w:right w:val="none" w:sz="0" w:space="0" w:color="auto"/>
          </w:divBdr>
          <w:divsChild>
            <w:div w:id="128484998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15904936">
      <w:bodyDiv w:val="1"/>
      <w:marLeft w:val="0"/>
      <w:marRight w:val="0"/>
      <w:marTop w:val="0"/>
      <w:marBottom w:val="0"/>
      <w:divBdr>
        <w:top w:val="none" w:sz="0" w:space="0" w:color="auto"/>
        <w:left w:val="none" w:sz="0" w:space="0" w:color="auto"/>
        <w:bottom w:val="none" w:sz="0" w:space="0" w:color="auto"/>
        <w:right w:val="none" w:sz="0" w:space="0" w:color="auto"/>
      </w:divBdr>
      <w:divsChild>
        <w:div w:id="331643465">
          <w:marLeft w:val="0"/>
          <w:marRight w:val="0"/>
          <w:marTop w:val="0"/>
          <w:marBottom w:val="0"/>
          <w:divBdr>
            <w:top w:val="none" w:sz="0" w:space="0" w:color="auto"/>
            <w:left w:val="none" w:sz="0" w:space="0" w:color="auto"/>
            <w:bottom w:val="none" w:sz="0" w:space="0" w:color="auto"/>
            <w:right w:val="none" w:sz="0" w:space="0" w:color="auto"/>
          </w:divBdr>
          <w:divsChild>
            <w:div w:id="715131398">
              <w:marLeft w:val="0"/>
              <w:marRight w:val="0"/>
              <w:marTop w:val="750"/>
              <w:marBottom w:val="750"/>
              <w:divBdr>
                <w:top w:val="none" w:sz="0" w:space="0" w:color="auto"/>
                <w:left w:val="none" w:sz="0" w:space="0" w:color="auto"/>
                <w:bottom w:val="none" w:sz="0" w:space="0" w:color="auto"/>
                <w:right w:val="none" w:sz="0" w:space="0" w:color="auto"/>
              </w:divBdr>
            </w:div>
          </w:divsChild>
        </w:div>
        <w:div w:id="1860772658">
          <w:marLeft w:val="0"/>
          <w:marRight w:val="0"/>
          <w:marTop w:val="0"/>
          <w:marBottom w:val="0"/>
          <w:divBdr>
            <w:top w:val="none" w:sz="0" w:space="0" w:color="auto"/>
            <w:left w:val="none" w:sz="0" w:space="0" w:color="auto"/>
            <w:bottom w:val="none" w:sz="0" w:space="0" w:color="auto"/>
            <w:right w:val="none" w:sz="0" w:space="0" w:color="auto"/>
          </w:divBdr>
        </w:div>
      </w:divsChild>
    </w:div>
    <w:div w:id="1117260408">
      <w:bodyDiv w:val="1"/>
      <w:marLeft w:val="0"/>
      <w:marRight w:val="0"/>
      <w:marTop w:val="0"/>
      <w:marBottom w:val="0"/>
      <w:divBdr>
        <w:top w:val="none" w:sz="0" w:space="0" w:color="auto"/>
        <w:left w:val="none" w:sz="0" w:space="0" w:color="auto"/>
        <w:bottom w:val="none" w:sz="0" w:space="0" w:color="auto"/>
        <w:right w:val="none" w:sz="0" w:space="0" w:color="auto"/>
      </w:divBdr>
      <w:divsChild>
        <w:div w:id="2134444056">
          <w:marLeft w:val="0"/>
          <w:marRight w:val="0"/>
          <w:marTop w:val="0"/>
          <w:marBottom w:val="0"/>
          <w:divBdr>
            <w:top w:val="none" w:sz="0" w:space="0" w:color="auto"/>
            <w:left w:val="none" w:sz="0" w:space="0" w:color="auto"/>
            <w:bottom w:val="none" w:sz="0" w:space="0" w:color="auto"/>
            <w:right w:val="none" w:sz="0" w:space="0" w:color="auto"/>
          </w:divBdr>
          <w:divsChild>
            <w:div w:id="1321158921">
              <w:marLeft w:val="0"/>
              <w:marRight w:val="0"/>
              <w:marTop w:val="750"/>
              <w:marBottom w:val="750"/>
              <w:divBdr>
                <w:top w:val="none" w:sz="0" w:space="0" w:color="auto"/>
                <w:left w:val="none" w:sz="0" w:space="0" w:color="auto"/>
                <w:bottom w:val="none" w:sz="0" w:space="0" w:color="auto"/>
                <w:right w:val="none" w:sz="0" w:space="0" w:color="auto"/>
              </w:divBdr>
            </w:div>
          </w:divsChild>
        </w:div>
        <w:div w:id="246697334">
          <w:marLeft w:val="0"/>
          <w:marRight w:val="0"/>
          <w:marTop w:val="0"/>
          <w:marBottom w:val="0"/>
          <w:divBdr>
            <w:top w:val="none" w:sz="0" w:space="0" w:color="auto"/>
            <w:left w:val="none" w:sz="0" w:space="0" w:color="auto"/>
            <w:bottom w:val="none" w:sz="0" w:space="0" w:color="auto"/>
            <w:right w:val="none" w:sz="0" w:space="0" w:color="auto"/>
          </w:divBdr>
        </w:div>
      </w:divsChild>
    </w:div>
    <w:div w:id="1118109948">
      <w:bodyDiv w:val="1"/>
      <w:marLeft w:val="0"/>
      <w:marRight w:val="0"/>
      <w:marTop w:val="0"/>
      <w:marBottom w:val="0"/>
      <w:divBdr>
        <w:top w:val="none" w:sz="0" w:space="0" w:color="auto"/>
        <w:left w:val="none" w:sz="0" w:space="0" w:color="auto"/>
        <w:bottom w:val="none" w:sz="0" w:space="0" w:color="auto"/>
        <w:right w:val="none" w:sz="0" w:space="0" w:color="auto"/>
      </w:divBdr>
    </w:div>
    <w:div w:id="1118529363">
      <w:bodyDiv w:val="1"/>
      <w:marLeft w:val="0"/>
      <w:marRight w:val="0"/>
      <w:marTop w:val="0"/>
      <w:marBottom w:val="0"/>
      <w:divBdr>
        <w:top w:val="none" w:sz="0" w:space="0" w:color="auto"/>
        <w:left w:val="none" w:sz="0" w:space="0" w:color="auto"/>
        <w:bottom w:val="none" w:sz="0" w:space="0" w:color="auto"/>
        <w:right w:val="none" w:sz="0" w:space="0" w:color="auto"/>
      </w:divBdr>
    </w:div>
    <w:div w:id="1129397314">
      <w:bodyDiv w:val="1"/>
      <w:marLeft w:val="0"/>
      <w:marRight w:val="0"/>
      <w:marTop w:val="0"/>
      <w:marBottom w:val="0"/>
      <w:divBdr>
        <w:top w:val="none" w:sz="0" w:space="0" w:color="auto"/>
        <w:left w:val="none" w:sz="0" w:space="0" w:color="auto"/>
        <w:bottom w:val="none" w:sz="0" w:space="0" w:color="auto"/>
        <w:right w:val="none" w:sz="0" w:space="0" w:color="auto"/>
      </w:divBdr>
      <w:divsChild>
        <w:div w:id="1652907023">
          <w:marLeft w:val="0"/>
          <w:marRight w:val="0"/>
          <w:marTop w:val="0"/>
          <w:marBottom w:val="0"/>
          <w:divBdr>
            <w:top w:val="none" w:sz="0" w:space="0" w:color="auto"/>
            <w:left w:val="none" w:sz="0" w:space="0" w:color="auto"/>
            <w:bottom w:val="none" w:sz="0" w:space="0" w:color="auto"/>
            <w:right w:val="none" w:sz="0" w:space="0" w:color="auto"/>
          </w:divBdr>
        </w:div>
        <w:div w:id="2118207058">
          <w:marLeft w:val="0"/>
          <w:marRight w:val="0"/>
          <w:marTop w:val="0"/>
          <w:marBottom w:val="0"/>
          <w:divBdr>
            <w:top w:val="none" w:sz="0" w:space="0" w:color="auto"/>
            <w:left w:val="none" w:sz="0" w:space="0" w:color="auto"/>
            <w:bottom w:val="none" w:sz="0" w:space="0" w:color="auto"/>
            <w:right w:val="none" w:sz="0" w:space="0" w:color="auto"/>
          </w:divBdr>
          <w:divsChild>
            <w:div w:id="93894923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31167813">
      <w:bodyDiv w:val="1"/>
      <w:marLeft w:val="0"/>
      <w:marRight w:val="0"/>
      <w:marTop w:val="0"/>
      <w:marBottom w:val="0"/>
      <w:divBdr>
        <w:top w:val="none" w:sz="0" w:space="0" w:color="auto"/>
        <w:left w:val="none" w:sz="0" w:space="0" w:color="auto"/>
        <w:bottom w:val="none" w:sz="0" w:space="0" w:color="auto"/>
        <w:right w:val="none" w:sz="0" w:space="0" w:color="auto"/>
      </w:divBdr>
    </w:div>
    <w:div w:id="1131677686">
      <w:bodyDiv w:val="1"/>
      <w:marLeft w:val="0"/>
      <w:marRight w:val="0"/>
      <w:marTop w:val="0"/>
      <w:marBottom w:val="0"/>
      <w:divBdr>
        <w:top w:val="none" w:sz="0" w:space="0" w:color="auto"/>
        <w:left w:val="none" w:sz="0" w:space="0" w:color="auto"/>
        <w:bottom w:val="none" w:sz="0" w:space="0" w:color="auto"/>
        <w:right w:val="none" w:sz="0" w:space="0" w:color="auto"/>
      </w:divBdr>
      <w:divsChild>
        <w:div w:id="718555790">
          <w:marLeft w:val="0"/>
          <w:marRight w:val="0"/>
          <w:marTop w:val="0"/>
          <w:marBottom w:val="0"/>
          <w:divBdr>
            <w:top w:val="none" w:sz="0" w:space="0" w:color="auto"/>
            <w:left w:val="none" w:sz="0" w:space="0" w:color="auto"/>
            <w:bottom w:val="none" w:sz="0" w:space="0" w:color="auto"/>
            <w:right w:val="none" w:sz="0" w:space="0" w:color="auto"/>
          </w:divBdr>
        </w:div>
        <w:div w:id="1834638574">
          <w:marLeft w:val="0"/>
          <w:marRight w:val="0"/>
          <w:marTop w:val="0"/>
          <w:marBottom w:val="0"/>
          <w:divBdr>
            <w:top w:val="none" w:sz="0" w:space="0" w:color="auto"/>
            <w:left w:val="none" w:sz="0" w:space="0" w:color="auto"/>
            <w:bottom w:val="none" w:sz="0" w:space="0" w:color="auto"/>
            <w:right w:val="none" w:sz="0" w:space="0" w:color="auto"/>
          </w:divBdr>
          <w:divsChild>
            <w:div w:id="87196132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38300269">
      <w:bodyDiv w:val="1"/>
      <w:marLeft w:val="0"/>
      <w:marRight w:val="0"/>
      <w:marTop w:val="0"/>
      <w:marBottom w:val="0"/>
      <w:divBdr>
        <w:top w:val="none" w:sz="0" w:space="0" w:color="auto"/>
        <w:left w:val="none" w:sz="0" w:space="0" w:color="auto"/>
        <w:bottom w:val="none" w:sz="0" w:space="0" w:color="auto"/>
        <w:right w:val="none" w:sz="0" w:space="0" w:color="auto"/>
      </w:divBdr>
    </w:div>
    <w:div w:id="1138886286">
      <w:bodyDiv w:val="1"/>
      <w:marLeft w:val="0"/>
      <w:marRight w:val="0"/>
      <w:marTop w:val="0"/>
      <w:marBottom w:val="0"/>
      <w:divBdr>
        <w:top w:val="none" w:sz="0" w:space="0" w:color="auto"/>
        <w:left w:val="none" w:sz="0" w:space="0" w:color="auto"/>
        <w:bottom w:val="none" w:sz="0" w:space="0" w:color="auto"/>
        <w:right w:val="none" w:sz="0" w:space="0" w:color="auto"/>
      </w:divBdr>
    </w:div>
    <w:div w:id="1149857345">
      <w:bodyDiv w:val="1"/>
      <w:marLeft w:val="0"/>
      <w:marRight w:val="0"/>
      <w:marTop w:val="0"/>
      <w:marBottom w:val="0"/>
      <w:divBdr>
        <w:top w:val="none" w:sz="0" w:space="0" w:color="auto"/>
        <w:left w:val="none" w:sz="0" w:space="0" w:color="auto"/>
        <w:bottom w:val="none" w:sz="0" w:space="0" w:color="auto"/>
        <w:right w:val="none" w:sz="0" w:space="0" w:color="auto"/>
      </w:divBdr>
      <w:divsChild>
        <w:div w:id="172380622">
          <w:marLeft w:val="0"/>
          <w:marRight w:val="0"/>
          <w:marTop w:val="0"/>
          <w:marBottom w:val="0"/>
          <w:divBdr>
            <w:top w:val="none" w:sz="0" w:space="0" w:color="auto"/>
            <w:left w:val="none" w:sz="0" w:space="0" w:color="auto"/>
            <w:bottom w:val="none" w:sz="0" w:space="0" w:color="auto"/>
            <w:right w:val="none" w:sz="0" w:space="0" w:color="auto"/>
          </w:divBdr>
        </w:div>
        <w:div w:id="805706238">
          <w:marLeft w:val="0"/>
          <w:marRight w:val="0"/>
          <w:marTop w:val="0"/>
          <w:marBottom w:val="0"/>
          <w:divBdr>
            <w:top w:val="none" w:sz="0" w:space="0" w:color="auto"/>
            <w:left w:val="none" w:sz="0" w:space="0" w:color="auto"/>
            <w:bottom w:val="none" w:sz="0" w:space="0" w:color="auto"/>
            <w:right w:val="none" w:sz="0" w:space="0" w:color="auto"/>
          </w:divBdr>
          <w:divsChild>
            <w:div w:id="374889556">
              <w:marLeft w:val="0"/>
              <w:marRight w:val="0"/>
              <w:marTop w:val="750"/>
              <w:marBottom w:val="750"/>
              <w:divBdr>
                <w:top w:val="none" w:sz="0" w:space="0" w:color="auto"/>
                <w:left w:val="none" w:sz="0" w:space="0" w:color="auto"/>
                <w:bottom w:val="none" w:sz="0" w:space="0" w:color="auto"/>
                <w:right w:val="none" w:sz="0" w:space="0" w:color="auto"/>
              </w:divBdr>
            </w:div>
          </w:divsChild>
        </w:div>
        <w:div w:id="2116049091">
          <w:marLeft w:val="0"/>
          <w:marRight w:val="0"/>
          <w:marTop w:val="0"/>
          <w:marBottom w:val="0"/>
          <w:divBdr>
            <w:top w:val="none" w:sz="0" w:space="0" w:color="auto"/>
            <w:left w:val="none" w:sz="0" w:space="0" w:color="auto"/>
            <w:bottom w:val="none" w:sz="0" w:space="0" w:color="auto"/>
            <w:right w:val="none" w:sz="0" w:space="0" w:color="auto"/>
          </w:divBdr>
        </w:div>
      </w:divsChild>
    </w:div>
    <w:div w:id="1152327800">
      <w:bodyDiv w:val="1"/>
      <w:marLeft w:val="0"/>
      <w:marRight w:val="0"/>
      <w:marTop w:val="0"/>
      <w:marBottom w:val="0"/>
      <w:divBdr>
        <w:top w:val="none" w:sz="0" w:space="0" w:color="auto"/>
        <w:left w:val="none" w:sz="0" w:space="0" w:color="auto"/>
        <w:bottom w:val="none" w:sz="0" w:space="0" w:color="auto"/>
        <w:right w:val="none" w:sz="0" w:space="0" w:color="auto"/>
      </w:divBdr>
      <w:divsChild>
        <w:div w:id="197666308">
          <w:marLeft w:val="0"/>
          <w:marRight w:val="0"/>
          <w:marTop w:val="0"/>
          <w:marBottom w:val="0"/>
          <w:divBdr>
            <w:top w:val="none" w:sz="0" w:space="0" w:color="auto"/>
            <w:left w:val="none" w:sz="0" w:space="0" w:color="auto"/>
            <w:bottom w:val="none" w:sz="0" w:space="0" w:color="auto"/>
            <w:right w:val="none" w:sz="0" w:space="0" w:color="auto"/>
          </w:divBdr>
          <w:divsChild>
            <w:div w:id="676806861">
              <w:marLeft w:val="0"/>
              <w:marRight w:val="0"/>
              <w:marTop w:val="750"/>
              <w:marBottom w:val="750"/>
              <w:divBdr>
                <w:top w:val="none" w:sz="0" w:space="0" w:color="auto"/>
                <w:left w:val="none" w:sz="0" w:space="0" w:color="auto"/>
                <w:bottom w:val="none" w:sz="0" w:space="0" w:color="auto"/>
                <w:right w:val="none" w:sz="0" w:space="0" w:color="auto"/>
              </w:divBdr>
            </w:div>
          </w:divsChild>
        </w:div>
        <w:div w:id="2055500653">
          <w:marLeft w:val="0"/>
          <w:marRight w:val="0"/>
          <w:marTop w:val="0"/>
          <w:marBottom w:val="0"/>
          <w:divBdr>
            <w:top w:val="none" w:sz="0" w:space="0" w:color="auto"/>
            <w:left w:val="none" w:sz="0" w:space="0" w:color="auto"/>
            <w:bottom w:val="none" w:sz="0" w:space="0" w:color="auto"/>
            <w:right w:val="none" w:sz="0" w:space="0" w:color="auto"/>
          </w:divBdr>
        </w:div>
      </w:divsChild>
    </w:div>
    <w:div w:id="1162501041">
      <w:bodyDiv w:val="1"/>
      <w:marLeft w:val="0"/>
      <w:marRight w:val="0"/>
      <w:marTop w:val="0"/>
      <w:marBottom w:val="0"/>
      <w:divBdr>
        <w:top w:val="none" w:sz="0" w:space="0" w:color="auto"/>
        <w:left w:val="none" w:sz="0" w:space="0" w:color="auto"/>
        <w:bottom w:val="none" w:sz="0" w:space="0" w:color="auto"/>
        <w:right w:val="none" w:sz="0" w:space="0" w:color="auto"/>
      </w:divBdr>
    </w:div>
    <w:div w:id="1164398928">
      <w:bodyDiv w:val="1"/>
      <w:marLeft w:val="0"/>
      <w:marRight w:val="0"/>
      <w:marTop w:val="0"/>
      <w:marBottom w:val="0"/>
      <w:divBdr>
        <w:top w:val="none" w:sz="0" w:space="0" w:color="auto"/>
        <w:left w:val="none" w:sz="0" w:space="0" w:color="auto"/>
        <w:bottom w:val="none" w:sz="0" w:space="0" w:color="auto"/>
        <w:right w:val="none" w:sz="0" w:space="0" w:color="auto"/>
      </w:divBdr>
      <w:divsChild>
        <w:div w:id="500700787">
          <w:marLeft w:val="0"/>
          <w:marRight w:val="0"/>
          <w:marTop w:val="0"/>
          <w:marBottom w:val="0"/>
          <w:divBdr>
            <w:top w:val="none" w:sz="0" w:space="0" w:color="auto"/>
            <w:left w:val="none" w:sz="0" w:space="0" w:color="auto"/>
            <w:bottom w:val="none" w:sz="0" w:space="0" w:color="auto"/>
            <w:right w:val="none" w:sz="0" w:space="0" w:color="auto"/>
          </w:divBdr>
        </w:div>
        <w:div w:id="1036388587">
          <w:marLeft w:val="0"/>
          <w:marRight w:val="0"/>
          <w:marTop w:val="0"/>
          <w:marBottom w:val="0"/>
          <w:divBdr>
            <w:top w:val="none" w:sz="0" w:space="0" w:color="auto"/>
            <w:left w:val="none" w:sz="0" w:space="0" w:color="auto"/>
            <w:bottom w:val="none" w:sz="0" w:space="0" w:color="auto"/>
            <w:right w:val="none" w:sz="0" w:space="0" w:color="auto"/>
          </w:divBdr>
          <w:divsChild>
            <w:div w:id="147475863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67863693">
      <w:bodyDiv w:val="1"/>
      <w:marLeft w:val="0"/>
      <w:marRight w:val="0"/>
      <w:marTop w:val="0"/>
      <w:marBottom w:val="0"/>
      <w:divBdr>
        <w:top w:val="none" w:sz="0" w:space="0" w:color="auto"/>
        <w:left w:val="none" w:sz="0" w:space="0" w:color="auto"/>
        <w:bottom w:val="none" w:sz="0" w:space="0" w:color="auto"/>
        <w:right w:val="none" w:sz="0" w:space="0" w:color="auto"/>
      </w:divBdr>
      <w:divsChild>
        <w:div w:id="95176561">
          <w:marLeft w:val="0"/>
          <w:marRight w:val="0"/>
          <w:marTop w:val="0"/>
          <w:marBottom w:val="0"/>
          <w:divBdr>
            <w:top w:val="none" w:sz="0" w:space="0" w:color="auto"/>
            <w:left w:val="none" w:sz="0" w:space="0" w:color="auto"/>
            <w:bottom w:val="none" w:sz="0" w:space="0" w:color="auto"/>
            <w:right w:val="none" w:sz="0" w:space="0" w:color="auto"/>
          </w:divBdr>
        </w:div>
        <w:div w:id="1043139441">
          <w:marLeft w:val="0"/>
          <w:marRight w:val="0"/>
          <w:marTop w:val="0"/>
          <w:marBottom w:val="0"/>
          <w:divBdr>
            <w:top w:val="none" w:sz="0" w:space="0" w:color="auto"/>
            <w:left w:val="none" w:sz="0" w:space="0" w:color="auto"/>
            <w:bottom w:val="none" w:sz="0" w:space="0" w:color="auto"/>
            <w:right w:val="none" w:sz="0" w:space="0" w:color="auto"/>
          </w:divBdr>
          <w:divsChild>
            <w:div w:id="62659386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68666472">
      <w:bodyDiv w:val="1"/>
      <w:marLeft w:val="0"/>
      <w:marRight w:val="0"/>
      <w:marTop w:val="0"/>
      <w:marBottom w:val="0"/>
      <w:divBdr>
        <w:top w:val="none" w:sz="0" w:space="0" w:color="auto"/>
        <w:left w:val="none" w:sz="0" w:space="0" w:color="auto"/>
        <w:bottom w:val="none" w:sz="0" w:space="0" w:color="auto"/>
        <w:right w:val="none" w:sz="0" w:space="0" w:color="auto"/>
      </w:divBdr>
      <w:divsChild>
        <w:div w:id="963386433">
          <w:marLeft w:val="0"/>
          <w:marRight w:val="0"/>
          <w:marTop w:val="0"/>
          <w:marBottom w:val="0"/>
          <w:divBdr>
            <w:top w:val="none" w:sz="0" w:space="0" w:color="auto"/>
            <w:left w:val="none" w:sz="0" w:space="0" w:color="auto"/>
            <w:bottom w:val="none" w:sz="0" w:space="0" w:color="auto"/>
            <w:right w:val="none" w:sz="0" w:space="0" w:color="auto"/>
          </w:divBdr>
          <w:divsChild>
            <w:div w:id="1970167926">
              <w:marLeft w:val="0"/>
              <w:marRight w:val="0"/>
              <w:marTop w:val="750"/>
              <w:marBottom w:val="750"/>
              <w:divBdr>
                <w:top w:val="none" w:sz="0" w:space="0" w:color="auto"/>
                <w:left w:val="none" w:sz="0" w:space="0" w:color="auto"/>
                <w:bottom w:val="none" w:sz="0" w:space="0" w:color="auto"/>
                <w:right w:val="none" w:sz="0" w:space="0" w:color="auto"/>
              </w:divBdr>
            </w:div>
          </w:divsChild>
        </w:div>
        <w:div w:id="2118942681">
          <w:marLeft w:val="0"/>
          <w:marRight w:val="0"/>
          <w:marTop w:val="0"/>
          <w:marBottom w:val="0"/>
          <w:divBdr>
            <w:top w:val="none" w:sz="0" w:space="0" w:color="auto"/>
            <w:left w:val="none" w:sz="0" w:space="0" w:color="auto"/>
            <w:bottom w:val="none" w:sz="0" w:space="0" w:color="auto"/>
            <w:right w:val="none" w:sz="0" w:space="0" w:color="auto"/>
          </w:divBdr>
        </w:div>
      </w:divsChild>
    </w:div>
    <w:div w:id="1174220761">
      <w:bodyDiv w:val="1"/>
      <w:marLeft w:val="0"/>
      <w:marRight w:val="0"/>
      <w:marTop w:val="0"/>
      <w:marBottom w:val="0"/>
      <w:divBdr>
        <w:top w:val="none" w:sz="0" w:space="0" w:color="auto"/>
        <w:left w:val="none" w:sz="0" w:space="0" w:color="auto"/>
        <w:bottom w:val="none" w:sz="0" w:space="0" w:color="auto"/>
        <w:right w:val="none" w:sz="0" w:space="0" w:color="auto"/>
      </w:divBdr>
      <w:divsChild>
        <w:div w:id="792334076">
          <w:marLeft w:val="0"/>
          <w:marRight w:val="0"/>
          <w:marTop w:val="0"/>
          <w:marBottom w:val="0"/>
          <w:divBdr>
            <w:top w:val="none" w:sz="0" w:space="0" w:color="auto"/>
            <w:left w:val="none" w:sz="0" w:space="0" w:color="auto"/>
            <w:bottom w:val="none" w:sz="0" w:space="0" w:color="auto"/>
            <w:right w:val="none" w:sz="0" w:space="0" w:color="auto"/>
          </w:divBdr>
          <w:divsChild>
            <w:div w:id="1660038248">
              <w:marLeft w:val="0"/>
              <w:marRight w:val="0"/>
              <w:marTop w:val="750"/>
              <w:marBottom w:val="750"/>
              <w:divBdr>
                <w:top w:val="none" w:sz="0" w:space="0" w:color="auto"/>
                <w:left w:val="none" w:sz="0" w:space="0" w:color="auto"/>
                <w:bottom w:val="none" w:sz="0" w:space="0" w:color="auto"/>
                <w:right w:val="none" w:sz="0" w:space="0" w:color="auto"/>
              </w:divBdr>
            </w:div>
          </w:divsChild>
        </w:div>
        <w:div w:id="1907449401">
          <w:marLeft w:val="0"/>
          <w:marRight w:val="0"/>
          <w:marTop w:val="0"/>
          <w:marBottom w:val="0"/>
          <w:divBdr>
            <w:top w:val="none" w:sz="0" w:space="0" w:color="auto"/>
            <w:left w:val="none" w:sz="0" w:space="0" w:color="auto"/>
            <w:bottom w:val="none" w:sz="0" w:space="0" w:color="auto"/>
            <w:right w:val="none" w:sz="0" w:space="0" w:color="auto"/>
          </w:divBdr>
        </w:div>
      </w:divsChild>
    </w:div>
    <w:div w:id="1181045404">
      <w:bodyDiv w:val="1"/>
      <w:marLeft w:val="0"/>
      <w:marRight w:val="0"/>
      <w:marTop w:val="0"/>
      <w:marBottom w:val="0"/>
      <w:divBdr>
        <w:top w:val="none" w:sz="0" w:space="0" w:color="auto"/>
        <w:left w:val="none" w:sz="0" w:space="0" w:color="auto"/>
        <w:bottom w:val="none" w:sz="0" w:space="0" w:color="auto"/>
        <w:right w:val="none" w:sz="0" w:space="0" w:color="auto"/>
      </w:divBdr>
    </w:div>
    <w:div w:id="1190682280">
      <w:bodyDiv w:val="1"/>
      <w:marLeft w:val="0"/>
      <w:marRight w:val="0"/>
      <w:marTop w:val="0"/>
      <w:marBottom w:val="0"/>
      <w:divBdr>
        <w:top w:val="none" w:sz="0" w:space="0" w:color="auto"/>
        <w:left w:val="none" w:sz="0" w:space="0" w:color="auto"/>
        <w:bottom w:val="none" w:sz="0" w:space="0" w:color="auto"/>
        <w:right w:val="none" w:sz="0" w:space="0" w:color="auto"/>
      </w:divBdr>
      <w:divsChild>
        <w:div w:id="290092345">
          <w:marLeft w:val="0"/>
          <w:marRight w:val="0"/>
          <w:marTop w:val="0"/>
          <w:marBottom w:val="0"/>
          <w:divBdr>
            <w:top w:val="none" w:sz="0" w:space="0" w:color="auto"/>
            <w:left w:val="none" w:sz="0" w:space="0" w:color="auto"/>
            <w:bottom w:val="none" w:sz="0" w:space="0" w:color="auto"/>
            <w:right w:val="none" w:sz="0" w:space="0" w:color="auto"/>
          </w:divBdr>
        </w:div>
        <w:div w:id="1374766689">
          <w:marLeft w:val="0"/>
          <w:marRight w:val="0"/>
          <w:marTop w:val="0"/>
          <w:marBottom w:val="0"/>
          <w:divBdr>
            <w:top w:val="none" w:sz="0" w:space="0" w:color="auto"/>
            <w:left w:val="none" w:sz="0" w:space="0" w:color="auto"/>
            <w:bottom w:val="none" w:sz="0" w:space="0" w:color="auto"/>
            <w:right w:val="none" w:sz="0" w:space="0" w:color="auto"/>
          </w:divBdr>
          <w:divsChild>
            <w:div w:id="14038650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99469818">
      <w:bodyDiv w:val="1"/>
      <w:marLeft w:val="0"/>
      <w:marRight w:val="0"/>
      <w:marTop w:val="0"/>
      <w:marBottom w:val="0"/>
      <w:divBdr>
        <w:top w:val="none" w:sz="0" w:space="0" w:color="auto"/>
        <w:left w:val="none" w:sz="0" w:space="0" w:color="auto"/>
        <w:bottom w:val="none" w:sz="0" w:space="0" w:color="auto"/>
        <w:right w:val="none" w:sz="0" w:space="0" w:color="auto"/>
      </w:divBdr>
      <w:divsChild>
        <w:div w:id="309336213">
          <w:marLeft w:val="0"/>
          <w:marRight w:val="0"/>
          <w:marTop w:val="0"/>
          <w:marBottom w:val="0"/>
          <w:divBdr>
            <w:top w:val="none" w:sz="0" w:space="0" w:color="auto"/>
            <w:left w:val="none" w:sz="0" w:space="0" w:color="auto"/>
            <w:bottom w:val="none" w:sz="0" w:space="0" w:color="auto"/>
            <w:right w:val="none" w:sz="0" w:space="0" w:color="auto"/>
          </w:divBdr>
          <w:divsChild>
            <w:div w:id="1784232220">
              <w:marLeft w:val="0"/>
              <w:marRight w:val="0"/>
              <w:marTop w:val="750"/>
              <w:marBottom w:val="750"/>
              <w:divBdr>
                <w:top w:val="none" w:sz="0" w:space="0" w:color="auto"/>
                <w:left w:val="none" w:sz="0" w:space="0" w:color="auto"/>
                <w:bottom w:val="none" w:sz="0" w:space="0" w:color="auto"/>
                <w:right w:val="none" w:sz="0" w:space="0" w:color="auto"/>
              </w:divBdr>
            </w:div>
          </w:divsChild>
        </w:div>
        <w:div w:id="627515626">
          <w:marLeft w:val="0"/>
          <w:marRight w:val="0"/>
          <w:marTop w:val="0"/>
          <w:marBottom w:val="0"/>
          <w:divBdr>
            <w:top w:val="none" w:sz="0" w:space="0" w:color="auto"/>
            <w:left w:val="none" w:sz="0" w:space="0" w:color="auto"/>
            <w:bottom w:val="none" w:sz="0" w:space="0" w:color="auto"/>
            <w:right w:val="none" w:sz="0" w:space="0" w:color="auto"/>
          </w:divBdr>
        </w:div>
      </w:divsChild>
    </w:div>
    <w:div w:id="1206793480">
      <w:bodyDiv w:val="1"/>
      <w:marLeft w:val="0"/>
      <w:marRight w:val="0"/>
      <w:marTop w:val="0"/>
      <w:marBottom w:val="0"/>
      <w:divBdr>
        <w:top w:val="none" w:sz="0" w:space="0" w:color="auto"/>
        <w:left w:val="none" w:sz="0" w:space="0" w:color="auto"/>
        <w:bottom w:val="none" w:sz="0" w:space="0" w:color="auto"/>
        <w:right w:val="none" w:sz="0" w:space="0" w:color="auto"/>
      </w:divBdr>
      <w:divsChild>
        <w:div w:id="61872488">
          <w:marLeft w:val="0"/>
          <w:marRight w:val="0"/>
          <w:marTop w:val="0"/>
          <w:marBottom w:val="0"/>
          <w:divBdr>
            <w:top w:val="none" w:sz="0" w:space="0" w:color="auto"/>
            <w:left w:val="none" w:sz="0" w:space="0" w:color="auto"/>
            <w:bottom w:val="none" w:sz="0" w:space="0" w:color="auto"/>
            <w:right w:val="none" w:sz="0" w:space="0" w:color="auto"/>
          </w:divBdr>
          <w:divsChild>
            <w:div w:id="1987465121">
              <w:marLeft w:val="0"/>
              <w:marRight w:val="0"/>
              <w:marTop w:val="750"/>
              <w:marBottom w:val="750"/>
              <w:divBdr>
                <w:top w:val="none" w:sz="0" w:space="0" w:color="auto"/>
                <w:left w:val="none" w:sz="0" w:space="0" w:color="auto"/>
                <w:bottom w:val="none" w:sz="0" w:space="0" w:color="auto"/>
                <w:right w:val="none" w:sz="0" w:space="0" w:color="auto"/>
              </w:divBdr>
            </w:div>
          </w:divsChild>
        </w:div>
        <w:div w:id="682820810">
          <w:marLeft w:val="0"/>
          <w:marRight w:val="0"/>
          <w:marTop w:val="0"/>
          <w:marBottom w:val="0"/>
          <w:divBdr>
            <w:top w:val="none" w:sz="0" w:space="0" w:color="auto"/>
            <w:left w:val="none" w:sz="0" w:space="0" w:color="auto"/>
            <w:bottom w:val="none" w:sz="0" w:space="0" w:color="auto"/>
            <w:right w:val="none" w:sz="0" w:space="0" w:color="auto"/>
          </w:divBdr>
        </w:div>
      </w:divsChild>
    </w:div>
    <w:div w:id="1208418902">
      <w:bodyDiv w:val="1"/>
      <w:marLeft w:val="0"/>
      <w:marRight w:val="0"/>
      <w:marTop w:val="0"/>
      <w:marBottom w:val="0"/>
      <w:divBdr>
        <w:top w:val="none" w:sz="0" w:space="0" w:color="auto"/>
        <w:left w:val="none" w:sz="0" w:space="0" w:color="auto"/>
        <w:bottom w:val="none" w:sz="0" w:space="0" w:color="auto"/>
        <w:right w:val="none" w:sz="0" w:space="0" w:color="auto"/>
      </w:divBdr>
      <w:divsChild>
        <w:div w:id="841899063">
          <w:marLeft w:val="0"/>
          <w:marRight w:val="0"/>
          <w:marTop w:val="0"/>
          <w:marBottom w:val="0"/>
          <w:divBdr>
            <w:top w:val="none" w:sz="0" w:space="0" w:color="auto"/>
            <w:left w:val="none" w:sz="0" w:space="0" w:color="auto"/>
            <w:bottom w:val="none" w:sz="0" w:space="0" w:color="auto"/>
            <w:right w:val="none" w:sz="0" w:space="0" w:color="auto"/>
          </w:divBdr>
          <w:divsChild>
            <w:div w:id="879560939">
              <w:marLeft w:val="0"/>
              <w:marRight w:val="0"/>
              <w:marTop w:val="750"/>
              <w:marBottom w:val="750"/>
              <w:divBdr>
                <w:top w:val="none" w:sz="0" w:space="0" w:color="auto"/>
                <w:left w:val="none" w:sz="0" w:space="0" w:color="auto"/>
                <w:bottom w:val="none" w:sz="0" w:space="0" w:color="auto"/>
                <w:right w:val="none" w:sz="0" w:space="0" w:color="auto"/>
              </w:divBdr>
            </w:div>
          </w:divsChild>
        </w:div>
        <w:div w:id="1282375113">
          <w:marLeft w:val="0"/>
          <w:marRight w:val="0"/>
          <w:marTop w:val="0"/>
          <w:marBottom w:val="0"/>
          <w:divBdr>
            <w:top w:val="none" w:sz="0" w:space="0" w:color="auto"/>
            <w:left w:val="none" w:sz="0" w:space="0" w:color="auto"/>
            <w:bottom w:val="none" w:sz="0" w:space="0" w:color="auto"/>
            <w:right w:val="none" w:sz="0" w:space="0" w:color="auto"/>
          </w:divBdr>
        </w:div>
      </w:divsChild>
    </w:div>
    <w:div w:id="1212694836">
      <w:bodyDiv w:val="1"/>
      <w:marLeft w:val="0"/>
      <w:marRight w:val="0"/>
      <w:marTop w:val="0"/>
      <w:marBottom w:val="0"/>
      <w:divBdr>
        <w:top w:val="none" w:sz="0" w:space="0" w:color="auto"/>
        <w:left w:val="none" w:sz="0" w:space="0" w:color="auto"/>
        <w:bottom w:val="none" w:sz="0" w:space="0" w:color="auto"/>
        <w:right w:val="none" w:sz="0" w:space="0" w:color="auto"/>
      </w:divBdr>
    </w:div>
    <w:div w:id="1213688323">
      <w:bodyDiv w:val="1"/>
      <w:marLeft w:val="0"/>
      <w:marRight w:val="0"/>
      <w:marTop w:val="0"/>
      <w:marBottom w:val="0"/>
      <w:divBdr>
        <w:top w:val="none" w:sz="0" w:space="0" w:color="auto"/>
        <w:left w:val="none" w:sz="0" w:space="0" w:color="auto"/>
        <w:bottom w:val="none" w:sz="0" w:space="0" w:color="auto"/>
        <w:right w:val="none" w:sz="0" w:space="0" w:color="auto"/>
      </w:divBdr>
      <w:divsChild>
        <w:div w:id="847528549">
          <w:marLeft w:val="0"/>
          <w:marRight w:val="0"/>
          <w:marTop w:val="0"/>
          <w:marBottom w:val="0"/>
          <w:divBdr>
            <w:top w:val="none" w:sz="0" w:space="0" w:color="auto"/>
            <w:left w:val="none" w:sz="0" w:space="0" w:color="auto"/>
            <w:bottom w:val="none" w:sz="0" w:space="0" w:color="auto"/>
            <w:right w:val="none" w:sz="0" w:space="0" w:color="auto"/>
          </w:divBdr>
          <w:divsChild>
            <w:div w:id="616644383">
              <w:marLeft w:val="0"/>
              <w:marRight w:val="0"/>
              <w:marTop w:val="750"/>
              <w:marBottom w:val="750"/>
              <w:divBdr>
                <w:top w:val="none" w:sz="0" w:space="0" w:color="auto"/>
                <w:left w:val="none" w:sz="0" w:space="0" w:color="auto"/>
                <w:bottom w:val="none" w:sz="0" w:space="0" w:color="auto"/>
                <w:right w:val="none" w:sz="0" w:space="0" w:color="auto"/>
              </w:divBdr>
            </w:div>
          </w:divsChild>
        </w:div>
        <w:div w:id="1264648948">
          <w:marLeft w:val="0"/>
          <w:marRight w:val="0"/>
          <w:marTop w:val="0"/>
          <w:marBottom w:val="0"/>
          <w:divBdr>
            <w:top w:val="none" w:sz="0" w:space="0" w:color="auto"/>
            <w:left w:val="none" w:sz="0" w:space="0" w:color="auto"/>
            <w:bottom w:val="none" w:sz="0" w:space="0" w:color="auto"/>
            <w:right w:val="none" w:sz="0" w:space="0" w:color="auto"/>
          </w:divBdr>
        </w:div>
      </w:divsChild>
    </w:div>
    <w:div w:id="1214464845">
      <w:bodyDiv w:val="1"/>
      <w:marLeft w:val="0"/>
      <w:marRight w:val="0"/>
      <w:marTop w:val="0"/>
      <w:marBottom w:val="0"/>
      <w:divBdr>
        <w:top w:val="none" w:sz="0" w:space="0" w:color="auto"/>
        <w:left w:val="none" w:sz="0" w:space="0" w:color="auto"/>
        <w:bottom w:val="none" w:sz="0" w:space="0" w:color="auto"/>
        <w:right w:val="none" w:sz="0" w:space="0" w:color="auto"/>
      </w:divBdr>
    </w:div>
    <w:div w:id="1219629480">
      <w:bodyDiv w:val="1"/>
      <w:marLeft w:val="0"/>
      <w:marRight w:val="0"/>
      <w:marTop w:val="0"/>
      <w:marBottom w:val="0"/>
      <w:divBdr>
        <w:top w:val="none" w:sz="0" w:space="0" w:color="auto"/>
        <w:left w:val="none" w:sz="0" w:space="0" w:color="auto"/>
        <w:bottom w:val="none" w:sz="0" w:space="0" w:color="auto"/>
        <w:right w:val="none" w:sz="0" w:space="0" w:color="auto"/>
      </w:divBdr>
    </w:div>
    <w:div w:id="1222253999">
      <w:bodyDiv w:val="1"/>
      <w:marLeft w:val="0"/>
      <w:marRight w:val="0"/>
      <w:marTop w:val="0"/>
      <w:marBottom w:val="0"/>
      <w:divBdr>
        <w:top w:val="none" w:sz="0" w:space="0" w:color="auto"/>
        <w:left w:val="none" w:sz="0" w:space="0" w:color="auto"/>
        <w:bottom w:val="none" w:sz="0" w:space="0" w:color="auto"/>
        <w:right w:val="none" w:sz="0" w:space="0" w:color="auto"/>
      </w:divBdr>
      <w:divsChild>
        <w:div w:id="681398589">
          <w:marLeft w:val="0"/>
          <w:marRight w:val="0"/>
          <w:marTop w:val="0"/>
          <w:marBottom w:val="0"/>
          <w:divBdr>
            <w:top w:val="none" w:sz="0" w:space="0" w:color="auto"/>
            <w:left w:val="none" w:sz="0" w:space="0" w:color="auto"/>
            <w:bottom w:val="none" w:sz="0" w:space="0" w:color="auto"/>
            <w:right w:val="none" w:sz="0" w:space="0" w:color="auto"/>
          </w:divBdr>
          <w:divsChild>
            <w:div w:id="631137465">
              <w:marLeft w:val="0"/>
              <w:marRight w:val="0"/>
              <w:marTop w:val="750"/>
              <w:marBottom w:val="750"/>
              <w:divBdr>
                <w:top w:val="none" w:sz="0" w:space="0" w:color="auto"/>
                <w:left w:val="none" w:sz="0" w:space="0" w:color="auto"/>
                <w:bottom w:val="none" w:sz="0" w:space="0" w:color="auto"/>
                <w:right w:val="none" w:sz="0" w:space="0" w:color="auto"/>
              </w:divBdr>
            </w:div>
          </w:divsChild>
        </w:div>
        <w:div w:id="1006056513">
          <w:marLeft w:val="0"/>
          <w:marRight w:val="0"/>
          <w:marTop w:val="0"/>
          <w:marBottom w:val="0"/>
          <w:divBdr>
            <w:top w:val="none" w:sz="0" w:space="0" w:color="auto"/>
            <w:left w:val="none" w:sz="0" w:space="0" w:color="auto"/>
            <w:bottom w:val="none" w:sz="0" w:space="0" w:color="auto"/>
            <w:right w:val="none" w:sz="0" w:space="0" w:color="auto"/>
          </w:divBdr>
        </w:div>
      </w:divsChild>
    </w:div>
    <w:div w:id="1225990683">
      <w:bodyDiv w:val="1"/>
      <w:marLeft w:val="0"/>
      <w:marRight w:val="0"/>
      <w:marTop w:val="0"/>
      <w:marBottom w:val="0"/>
      <w:divBdr>
        <w:top w:val="none" w:sz="0" w:space="0" w:color="auto"/>
        <w:left w:val="none" w:sz="0" w:space="0" w:color="auto"/>
        <w:bottom w:val="none" w:sz="0" w:space="0" w:color="auto"/>
        <w:right w:val="none" w:sz="0" w:space="0" w:color="auto"/>
      </w:divBdr>
      <w:divsChild>
        <w:div w:id="509443116">
          <w:marLeft w:val="0"/>
          <w:marRight w:val="0"/>
          <w:marTop w:val="0"/>
          <w:marBottom w:val="0"/>
          <w:divBdr>
            <w:top w:val="none" w:sz="0" w:space="0" w:color="auto"/>
            <w:left w:val="none" w:sz="0" w:space="0" w:color="auto"/>
            <w:bottom w:val="none" w:sz="0" w:space="0" w:color="auto"/>
            <w:right w:val="none" w:sz="0" w:space="0" w:color="auto"/>
          </w:divBdr>
        </w:div>
        <w:div w:id="1448159889">
          <w:marLeft w:val="0"/>
          <w:marRight w:val="0"/>
          <w:marTop w:val="0"/>
          <w:marBottom w:val="0"/>
          <w:divBdr>
            <w:top w:val="none" w:sz="0" w:space="0" w:color="auto"/>
            <w:left w:val="none" w:sz="0" w:space="0" w:color="auto"/>
            <w:bottom w:val="none" w:sz="0" w:space="0" w:color="auto"/>
            <w:right w:val="none" w:sz="0" w:space="0" w:color="auto"/>
          </w:divBdr>
          <w:divsChild>
            <w:div w:id="82912866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30771186">
      <w:bodyDiv w:val="1"/>
      <w:marLeft w:val="0"/>
      <w:marRight w:val="0"/>
      <w:marTop w:val="0"/>
      <w:marBottom w:val="0"/>
      <w:divBdr>
        <w:top w:val="none" w:sz="0" w:space="0" w:color="auto"/>
        <w:left w:val="none" w:sz="0" w:space="0" w:color="auto"/>
        <w:bottom w:val="none" w:sz="0" w:space="0" w:color="auto"/>
        <w:right w:val="none" w:sz="0" w:space="0" w:color="auto"/>
      </w:divBdr>
      <w:divsChild>
        <w:div w:id="1731803242">
          <w:marLeft w:val="0"/>
          <w:marRight w:val="0"/>
          <w:marTop w:val="0"/>
          <w:marBottom w:val="0"/>
          <w:divBdr>
            <w:top w:val="none" w:sz="0" w:space="0" w:color="auto"/>
            <w:left w:val="none" w:sz="0" w:space="0" w:color="auto"/>
            <w:bottom w:val="none" w:sz="0" w:space="0" w:color="auto"/>
            <w:right w:val="none" w:sz="0" w:space="0" w:color="auto"/>
          </w:divBdr>
        </w:div>
        <w:div w:id="1738094588">
          <w:marLeft w:val="0"/>
          <w:marRight w:val="0"/>
          <w:marTop w:val="0"/>
          <w:marBottom w:val="0"/>
          <w:divBdr>
            <w:top w:val="none" w:sz="0" w:space="0" w:color="auto"/>
            <w:left w:val="none" w:sz="0" w:space="0" w:color="auto"/>
            <w:bottom w:val="none" w:sz="0" w:space="0" w:color="auto"/>
            <w:right w:val="none" w:sz="0" w:space="0" w:color="auto"/>
          </w:divBdr>
          <w:divsChild>
            <w:div w:id="100161609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36936661">
      <w:bodyDiv w:val="1"/>
      <w:marLeft w:val="0"/>
      <w:marRight w:val="0"/>
      <w:marTop w:val="0"/>
      <w:marBottom w:val="0"/>
      <w:divBdr>
        <w:top w:val="none" w:sz="0" w:space="0" w:color="auto"/>
        <w:left w:val="none" w:sz="0" w:space="0" w:color="auto"/>
        <w:bottom w:val="none" w:sz="0" w:space="0" w:color="auto"/>
        <w:right w:val="none" w:sz="0" w:space="0" w:color="auto"/>
      </w:divBdr>
      <w:divsChild>
        <w:div w:id="385766881">
          <w:marLeft w:val="0"/>
          <w:marRight w:val="0"/>
          <w:marTop w:val="0"/>
          <w:marBottom w:val="0"/>
          <w:divBdr>
            <w:top w:val="none" w:sz="0" w:space="0" w:color="auto"/>
            <w:left w:val="none" w:sz="0" w:space="0" w:color="auto"/>
            <w:bottom w:val="none" w:sz="0" w:space="0" w:color="auto"/>
            <w:right w:val="none" w:sz="0" w:space="0" w:color="auto"/>
          </w:divBdr>
        </w:div>
        <w:div w:id="1798446276">
          <w:marLeft w:val="0"/>
          <w:marRight w:val="0"/>
          <w:marTop w:val="0"/>
          <w:marBottom w:val="0"/>
          <w:divBdr>
            <w:top w:val="none" w:sz="0" w:space="0" w:color="auto"/>
            <w:left w:val="none" w:sz="0" w:space="0" w:color="auto"/>
            <w:bottom w:val="none" w:sz="0" w:space="0" w:color="auto"/>
            <w:right w:val="none" w:sz="0" w:space="0" w:color="auto"/>
          </w:divBdr>
          <w:divsChild>
            <w:div w:id="132219748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46182838">
      <w:bodyDiv w:val="1"/>
      <w:marLeft w:val="0"/>
      <w:marRight w:val="0"/>
      <w:marTop w:val="0"/>
      <w:marBottom w:val="0"/>
      <w:divBdr>
        <w:top w:val="none" w:sz="0" w:space="0" w:color="auto"/>
        <w:left w:val="none" w:sz="0" w:space="0" w:color="auto"/>
        <w:bottom w:val="none" w:sz="0" w:space="0" w:color="auto"/>
        <w:right w:val="none" w:sz="0" w:space="0" w:color="auto"/>
      </w:divBdr>
      <w:divsChild>
        <w:div w:id="695081290">
          <w:marLeft w:val="0"/>
          <w:marRight w:val="0"/>
          <w:marTop w:val="0"/>
          <w:marBottom w:val="0"/>
          <w:divBdr>
            <w:top w:val="none" w:sz="0" w:space="0" w:color="auto"/>
            <w:left w:val="none" w:sz="0" w:space="0" w:color="auto"/>
            <w:bottom w:val="none" w:sz="0" w:space="0" w:color="auto"/>
            <w:right w:val="none" w:sz="0" w:space="0" w:color="auto"/>
          </w:divBdr>
        </w:div>
        <w:div w:id="1359232592">
          <w:marLeft w:val="0"/>
          <w:marRight w:val="0"/>
          <w:marTop w:val="0"/>
          <w:marBottom w:val="0"/>
          <w:divBdr>
            <w:top w:val="none" w:sz="0" w:space="0" w:color="auto"/>
            <w:left w:val="none" w:sz="0" w:space="0" w:color="auto"/>
            <w:bottom w:val="none" w:sz="0" w:space="0" w:color="auto"/>
            <w:right w:val="none" w:sz="0" w:space="0" w:color="auto"/>
          </w:divBdr>
          <w:divsChild>
            <w:div w:id="171862710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46836788">
      <w:bodyDiv w:val="1"/>
      <w:marLeft w:val="0"/>
      <w:marRight w:val="0"/>
      <w:marTop w:val="0"/>
      <w:marBottom w:val="0"/>
      <w:divBdr>
        <w:top w:val="none" w:sz="0" w:space="0" w:color="auto"/>
        <w:left w:val="none" w:sz="0" w:space="0" w:color="auto"/>
        <w:bottom w:val="none" w:sz="0" w:space="0" w:color="auto"/>
        <w:right w:val="none" w:sz="0" w:space="0" w:color="auto"/>
      </w:divBdr>
      <w:divsChild>
        <w:div w:id="616445845">
          <w:marLeft w:val="0"/>
          <w:marRight w:val="0"/>
          <w:marTop w:val="0"/>
          <w:marBottom w:val="0"/>
          <w:divBdr>
            <w:top w:val="none" w:sz="0" w:space="0" w:color="auto"/>
            <w:left w:val="none" w:sz="0" w:space="0" w:color="auto"/>
            <w:bottom w:val="none" w:sz="0" w:space="0" w:color="auto"/>
            <w:right w:val="none" w:sz="0" w:space="0" w:color="auto"/>
          </w:divBdr>
          <w:divsChild>
            <w:div w:id="987049568">
              <w:marLeft w:val="0"/>
              <w:marRight w:val="0"/>
              <w:marTop w:val="750"/>
              <w:marBottom w:val="750"/>
              <w:divBdr>
                <w:top w:val="none" w:sz="0" w:space="0" w:color="auto"/>
                <w:left w:val="none" w:sz="0" w:space="0" w:color="auto"/>
                <w:bottom w:val="none" w:sz="0" w:space="0" w:color="auto"/>
                <w:right w:val="none" w:sz="0" w:space="0" w:color="auto"/>
              </w:divBdr>
            </w:div>
          </w:divsChild>
        </w:div>
        <w:div w:id="1931890098">
          <w:marLeft w:val="0"/>
          <w:marRight w:val="0"/>
          <w:marTop w:val="0"/>
          <w:marBottom w:val="0"/>
          <w:divBdr>
            <w:top w:val="none" w:sz="0" w:space="0" w:color="auto"/>
            <w:left w:val="none" w:sz="0" w:space="0" w:color="auto"/>
            <w:bottom w:val="none" w:sz="0" w:space="0" w:color="auto"/>
            <w:right w:val="none" w:sz="0" w:space="0" w:color="auto"/>
          </w:divBdr>
        </w:div>
      </w:divsChild>
    </w:div>
    <w:div w:id="1247419952">
      <w:bodyDiv w:val="1"/>
      <w:marLeft w:val="0"/>
      <w:marRight w:val="0"/>
      <w:marTop w:val="0"/>
      <w:marBottom w:val="0"/>
      <w:divBdr>
        <w:top w:val="none" w:sz="0" w:space="0" w:color="auto"/>
        <w:left w:val="none" w:sz="0" w:space="0" w:color="auto"/>
        <w:bottom w:val="none" w:sz="0" w:space="0" w:color="auto"/>
        <w:right w:val="none" w:sz="0" w:space="0" w:color="auto"/>
      </w:divBdr>
      <w:divsChild>
        <w:div w:id="647982583">
          <w:marLeft w:val="0"/>
          <w:marRight w:val="0"/>
          <w:marTop w:val="0"/>
          <w:marBottom w:val="0"/>
          <w:divBdr>
            <w:top w:val="none" w:sz="0" w:space="0" w:color="auto"/>
            <w:left w:val="none" w:sz="0" w:space="0" w:color="auto"/>
            <w:bottom w:val="none" w:sz="0" w:space="0" w:color="auto"/>
            <w:right w:val="none" w:sz="0" w:space="0" w:color="auto"/>
          </w:divBdr>
          <w:divsChild>
            <w:div w:id="437608212">
              <w:marLeft w:val="0"/>
              <w:marRight w:val="0"/>
              <w:marTop w:val="750"/>
              <w:marBottom w:val="750"/>
              <w:divBdr>
                <w:top w:val="none" w:sz="0" w:space="0" w:color="auto"/>
                <w:left w:val="none" w:sz="0" w:space="0" w:color="auto"/>
                <w:bottom w:val="none" w:sz="0" w:space="0" w:color="auto"/>
                <w:right w:val="none" w:sz="0" w:space="0" w:color="auto"/>
              </w:divBdr>
            </w:div>
          </w:divsChild>
        </w:div>
        <w:div w:id="1228998892">
          <w:marLeft w:val="0"/>
          <w:marRight w:val="0"/>
          <w:marTop w:val="0"/>
          <w:marBottom w:val="0"/>
          <w:divBdr>
            <w:top w:val="none" w:sz="0" w:space="0" w:color="auto"/>
            <w:left w:val="none" w:sz="0" w:space="0" w:color="auto"/>
            <w:bottom w:val="none" w:sz="0" w:space="0" w:color="auto"/>
            <w:right w:val="none" w:sz="0" w:space="0" w:color="auto"/>
          </w:divBdr>
        </w:div>
      </w:divsChild>
    </w:div>
    <w:div w:id="1254975222">
      <w:bodyDiv w:val="1"/>
      <w:marLeft w:val="0"/>
      <w:marRight w:val="0"/>
      <w:marTop w:val="0"/>
      <w:marBottom w:val="0"/>
      <w:divBdr>
        <w:top w:val="none" w:sz="0" w:space="0" w:color="auto"/>
        <w:left w:val="none" w:sz="0" w:space="0" w:color="auto"/>
        <w:bottom w:val="none" w:sz="0" w:space="0" w:color="auto"/>
        <w:right w:val="none" w:sz="0" w:space="0" w:color="auto"/>
      </w:divBdr>
      <w:divsChild>
        <w:div w:id="335305516">
          <w:marLeft w:val="0"/>
          <w:marRight w:val="0"/>
          <w:marTop w:val="0"/>
          <w:marBottom w:val="0"/>
          <w:divBdr>
            <w:top w:val="none" w:sz="0" w:space="0" w:color="auto"/>
            <w:left w:val="none" w:sz="0" w:space="0" w:color="auto"/>
            <w:bottom w:val="none" w:sz="0" w:space="0" w:color="auto"/>
            <w:right w:val="none" w:sz="0" w:space="0" w:color="auto"/>
          </w:divBdr>
          <w:divsChild>
            <w:div w:id="445733341">
              <w:marLeft w:val="0"/>
              <w:marRight w:val="0"/>
              <w:marTop w:val="750"/>
              <w:marBottom w:val="750"/>
              <w:divBdr>
                <w:top w:val="none" w:sz="0" w:space="0" w:color="auto"/>
                <w:left w:val="none" w:sz="0" w:space="0" w:color="auto"/>
                <w:bottom w:val="none" w:sz="0" w:space="0" w:color="auto"/>
                <w:right w:val="none" w:sz="0" w:space="0" w:color="auto"/>
              </w:divBdr>
            </w:div>
          </w:divsChild>
        </w:div>
        <w:div w:id="1415468650">
          <w:marLeft w:val="0"/>
          <w:marRight w:val="0"/>
          <w:marTop w:val="0"/>
          <w:marBottom w:val="0"/>
          <w:divBdr>
            <w:top w:val="none" w:sz="0" w:space="0" w:color="auto"/>
            <w:left w:val="none" w:sz="0" w:space="0" w:color="auto"/>
            <w:bottom w:val="none" w:sz="0" w:space="0" w:color="auto"/>
            <w:right w:val="none" w:sz="0" w:space="0" w:color="auto"/>
          </w:divBdr>
        </w:div>
      </w:divsChild>
    </w:div>
    <w:div w:id="1255212050">
      <w:bodyDiv w:val="1"/>
      <w:marLeft w:val="0"/>
      <w:marRight w:val="0"/>
      <w:marTop w:val="0"/>
      <w:marBottom w:val="0"/>
      <w:divBdr>
        <w:top w:val="none" w:sz="0" w:space="0" w:color="auto"/>
        <w:left w:val="none" w:sz="0" w:space="0" w:color="auto"/>
        <w:bottom w:val="none" w:sz="0" w:space="0" w:color="auto"/>
        <w:right w:val="none" w:sz="0" w:space="0" w:color="auto"/>
      </w:divBdr>
      <w:divsChild>
        <w:div w:id="1244297123">
          <w:marLeft w:val="0"/>
          <w:marRight w:val="0"/>
          <w:marTop w:val="0"/>
          <w:marBottom w:val="0"/>
          <w:divBdr>
            <w:top w:val="none" w:sz="0" w:space="0" w:color="auto"/>
            <w:left w:val="none" w:sz="0" w:space="0" w:color="auto"/>
            <w:bottom w:val="none" w:sz="0" w:space="0" w:color="auto"/>
            <w:right w:val="none" w:sz="0" w:space="0" w:color="auto"/>
          </w:divBdr>
          <w:divsChild>
            <w:div w:id="2058583761">
              <w:marLeft w:val="0"/>
              <w:marRight w:val="0"/>
              <w:marTop w:val="750"/>
              <w:marBottom w:val="750"/>
              <w:divBdr>
                <w:top w:val="none" w:sz="0" w:space="0" w:color="auto"/>
                <w:left w:val="none" w:sz="0" w:space="0" w:color="auto"/>
                <w:bottom w:val="none" w:sz="0" w:space="0" w:color="auto"/>
                <w:right w:val="none" w:sz="0" w:space="0" w:color="auto"/>
              </w:divBdr>
            </w:div>
          </w:divsChild>
        </w:div>
        <w:div w:id="1112822211">
          <w:marLeft w:val="0"/>
          <w:marRight w:val="0"/>
          <w:marTop w:val="0"/>
          <w:marBottom w:val="0"/>
          <w:divBdr>
            <w:top w:val="none" w:sz="0" w:space="0" w:color="auto"/>
            <w:left w:val="none" w:sz="0" w:space="0" w:color="auto"/>
            <w:bottom w:val="none" w:sz="0" w:space="0" w:color="auto"/>
            <w:right w:val="none" w:sz="0" w:space="0" w:color="auto"/>
          </w:divBdr>
        </w:div>
      </w:divsChild>
    </w:div>
    <w:div w:id="1255629586">
      <w:bodyDiv w:val="1"/>
      <w:marLeft w:val="0"/>
      <w:marRight w:val="0"/>
      <w:marTop w:val="0"/>
      <w:marBottom w:val="0"/>
      <w:divBdr>
        <w:top w:val="none" w:sz="0" w:space="0" w:color="auto"/>
        <w:left w:val="none" w:sz="0" w:space="0" w:color="auto"/>
        <w:bottom w:val="none" w:sz="0" w:space="0" w:color="auto"/>
        <w:right w:val="none" w:sz="0" w:space="0" w:color="auto"/>
      </w:divBdr>
      <w:divsChild>
        <w:div w:id="1278297198">
          <w:marLeft w:val="-225"/>
          <w:marRight w:val="-225"/>
          <w:marTop w:val="0"/>
          <w:marBottom w:val="0"/>
          <w:divBdr>
            <w:top w:val="none" w:sz="0" w:space="0" w:color="auto"/>
            <w:left w:val="none" w:sz="0" w:space="0" w:color="auto"/>
            <w:bottom w:val="none" w:sz="0" w:space="0" w:color="auto"/>
            <w:right w:val="none" w:sz="0" w:space="0" w:color="auto"/>
          </w:divBdr>
          <w:divsChild>
            <w:div w:id="75059961">
              <w:marLeft w:val="0"/>
              <w:marRight w:val="0"/>
              <w:marTop w:val="0"/>
              <w:marBottom w:val="0"/>
              <w:divBdr>
                <w:top w:val="none" w:sz="0" w:space="0" w:color="auto"/>
                <w:left w:val="none" w:sz="0" w:space="0" w:color="auto"/>
                <w:bottom w:val="none" w:sz="0" w:space="0" w:color="auto"/>
                <w:right w:val="none" w:sz="0" w:space="0" w:color="auto"/>
              </w:divBdr>
              <w:divsChild>
                <w:div w:id="328868182">
                  <w:marLeft w:val="0"/>
                  <w:marRight w:val="0"/>
                  <w:marTop w:val="750"/>
                  <w:marBottom w:val="750"/>
                  <w:divBdr>
                    <w:top w:val="none" w:sz="0" w:space="0" w:color="auto"/>
                    <w:left w:val="none" w:sz="0" w:space="0" w:color="auto"/>
                    <w:bottom w:val="none" w:sz="0" w:space="0" w:color="auto"/>
                    <w:right w:val="none" w:sz="0" w:space="0" w:color="auto"/>
                  </w:divBdr>
                </w:div>
              </w:divsChild>
            </w:div>
            <w:div w:id="81449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866655">
      <w:bodyDiv w:val="1"/>
      <w:marLeft w:val="0"/>
      <w:marRight w:val="0"/>
      <w:marTop w:val="0"/>
      <w:marBottom w:val="0"/>
      <w:divBdr>
        <w:top w:val="none" w:sz="0" w:space="0" w:color="auto"/>
        <w:left w:val="none" w:sz="0" w:space="0" w:color="auto"/>
        <w:bottom w:val="none" w:sz="0" w:space="0" w:color="auto"/>
        <w:right w:val="none" w:sz="0" w:space="0" w:color="auto"/>
      </w:divBdr>
      <w:divsChild>
        <w:div w:id="84348159">
          <w:marLeft w:val="0"/>
          <w:marRight w:val="0"/>
          <w:marTop w:val="0"/>
          <w:marBottom w:val="0"/>
          <w:divBdr>
            <w:top w:val="none" w:sz="0" w:space="0" w:color="auto"/>
            <w:left w:val="none" w:sz="0" w:space="0" w:color="auto"/>
            <w:bottom w:val="none" w:sz="0" w:space="0" w:color="auto"/>
            <w:right w:val="none" w:sz="0" w:space="0" w:color="auto"/>
          </w:divBdr>
          <w:divsChild>
            <w:div w:id="498276030">
              <w:marLeft w:val="0"/>
              <w:marRight w:val="0"/>
              <w:marTop w:val="750"/>
              <w:marBottom w:val="750"/>
              <w:divBdr>
                <w:top w:val="none" w:sz="0" w:space="0" w:color="auto"/>
                <w:left w:val="none" w:sz="0" w:space="0" w:color="auto"/>
                <w:bottom w:val="none" w:sz="0" w:space="0" w:color="auto"/>
                <w:right w:val="none" w:sz="0" w:space="0" w:color="auto"/>
              </w:divBdr>
            </w:div>
          </w:divsChild>
        </w:div>
        <w:div w:id="376707402">
          <w:marLeft w:val="0"/>
          <w:marRight w:val="0"/>
          <w:marTop w:val="0"/>
          <w:marBottom w:val="0"/>
          <w:divBdr>
            <w:top w:val="none" w:sz="0" w:space="0" w:color="auto"/>
            <w:left w:val="none" w:sz="0" w:space="0" w:color="auto"/>
            <w:bottom w:val="none" w:sz="0" w:space="0" w:color="auto"/>
            <w:right w:val="none" w:sz="0" w:space="0" w:color="auto"/>
          </w:divBdr>
        </w:div>
      </w:divsChild>
    </w:div>
    <w:div w:id="1266229448">
      <w:bodyDiv w:val="1"/>
      <w:marLeft w:val="0"/>
      <w:marRight w:val="0"/>
      <w:marTop w:val="0"/>
      <w:marBottom w:val="0"/>
      <w:divBdr>
        <w:top w:val="none" w:sz="0" w:space="0" w:color="auto"/>
        <w:left w:val="none" w:sz="0" w:space="0" w:color="auto"/>
        <w:bottom w:val="none" w:sz="0" w:space="0" w:color="auto"/>
        <w:right w:val="none" w:sz="0" w:space="0" w:color="auto"/>
      </w:divBdr>
      <w:divsChild>
        <w:div w:id="886183019">
          <w:marLeft w:val="0"/>
          <w:marRight w:val="0"/>
          <w:marTop w:val="0"/>
          <w:marBottom w:val="0"/>
          <w:divBdr>
            <w:top w:val="none" w:sz="0" w:space="0" w:color="auto"/>
            <w:left w:val="none" w:sz="0" w:space="0" w:color="auto"/>
            <w:bottom w:val="none" w:sz="0" w:space="0" w:color="auto"/>
            <w:right w:val="none" w:sz="0" w:space="0" w:color="auto"/>
          </w:divBdr>
        </w:div>
        <w:div w:id="1437287390">
          <w:marLeft w:val="0"/>
          <w:marRight w:val="0"/>
          <w:marTop w:val="0"/>
          <w:marBottom w:val="0"/>
          <w:divBdr>
            <w:top w:val="none" w:sz="0" w:space="0" w:color="auto"/>
            <w:left w:val="none" w:sz="0" w:space="0" w:color="auto"/>
            <w:bottom w:val="none" w:sz="0" w:space="0" w:color="auto"/>
            <w:right w:val="none" w:sz="0" w:space="0" w:color="auto"/>
          </w:divBdr>
          <w:divsChild>
            <w:div w:id="92681424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68778466">
      <w:bodyDiv w:val="1"/>
      <w:marLeft w:val="0"/>
      <w:marRight w:val="0"/>
      <w:marTop w:val="0"/>
      <w:marBottom w:val="0"/>
      <w:divBdr>
        <w:top w:val="none" w:sz="0" w:space="0" w:color="auto"/>
        <w:left w:val="none" w:sz="0" w:space="0" w:color="auto"/>
        <w:bottom w:val="none" w:sz="0" w:space="0" w:color="auto"/>
        <w:right w:val="none" w:sz="0" w:space="0" w:color="auto"/>
      </w:divBdr>
      <w:divsChild>
        <w:div w:id="1731145968">
          <w:marLeft w:val="0"/>
          <w:marRight w:val="0"/>
          <w:marTop w:val="0"/>
          <w:marBottom w:val="0"/>
          <w:divBdr>
            <w:top w:val="none" w:sz="0" w:space="0" w:color="auto"/>
            <w:left w:val="none" w:sz="0" w:space="0" w:color="auto"/>
            <w:bottom w:val="none" w:sz="0" w:space="0" w:color="auto"/>
            <w:right w:val="none" w:sz="0" w:space="0" w:color="auto"/>
          </w:divBdr>
          <w:divsChild>
            <w:div w:id="313803400">
              <w:marLeft w:val="0"/>
              <w:marRight w:val="0"/>
              <w:marTop w:val="750"/>
              <w:marBottom w:val="750"/>
              <w:divBdr>
                <w:top w:val="none" w:sz="0" w:space="0" w:color="auto"/>
                <w:left w:val="none" w:sz="0" w:space="0" w:color="auto"/>
                <w:bottom w:val="none" w:sz="0" w:space="0" w:color="auto"/>
                <w:right w:val="none" w:sz="0" w:space="0" w:color="auto"/>
              </w:divBdr>
            </w:div>
          </w:divsChild>
        </w:div>
        <w:div w:id="1829907454">
          <w:marLeft w:val="0"/>
          <w:marRight w:val="0"/>
          <w:marTop w:val="0"/>
          <w:marBottom w:val="0"/>
          <w:divBdr>
            <w:top w:val="none" w:sz="0" w:space="0" w:color="auto"/>
            <w:left w:val="none" w:sz="0" w:space="0" w:color="auto"/>
            <w:bottom w:val="none" w:sz="0" w:space="0" w:color="auto"/>
            <w:right w:val="none" w:sz="0" w:space="0" w:color="auto"/>
          </w:divBdr>
        </w:div>
      </w:divsChild>
    </w:div>
    <w:div w:id="1298805004">
      <w:bodyDiv w:val="1"/>
      <w:marLeft w:val="0"/>
      <w:marRight w:val="0"/>
      <w:marTop w:val="0"/>
      <w:marBottom w:val="0"/>
      <w:divBdr>
        <w:top w:val="none" w:sz="0" w:space="0" w:color="auto"/>
        <w:left w:val="none" w:sz="0" w:space="0" w:color="auto"/>
        <w:bottom w:val="none" w:sz="0" w:space="0" w:color="auto"/>
        <w:right w:val="none" w:sz="0" w:space="0" w:color="auto"/>
      </w:divBdr>
      <w:divsChild>
        <w:div w:id="976108874">
          <w:marLeft w:val="0"/>
          <w:marRight w:val="0"/>
          <w:marTop w:val="0"/>
          <w:marBottom w:val="0"/>
          <w:divBdr>
            <w:top w:val="none" w:sz="0" w:space="0" w:color="auto"/>
            <w:left w:val="none" w:sz="0" w:space="0" w:color="auto"/>
            <w:bottom w:val="none" w:sz="0" w:space="0" w:color="auto"/>
            <w:right w:val="none" w:sz="0" w:space="0" w:color="auto"/>
          </w:divBdr>
          <w:divsChild>
            <w:div w:id="1270971279">
              <w:marLeft w:val="0"/>
              <w:marRight w:val="0"/>
              <w:marTop w:val="750"/>
              <w:marBottom w:val="750"/>
              <w:divBdr>
                <w:top w:val="none" w:sz="0" w:space="0" w:color="auto"/>
                <w:left w:val="none" w:sz="0" w:space="0" w:color="auto"/>
                <w:bottom w:val="none" w:sz="0" w:space="0" w:color="auto"/>
                <w:right w:val="none" w:sz="0" w:space="0" w:color="auto"/>
              </w:divBdr>
            </w:div>
          </w:divsChild>
        </w:div>
        <w:div w:id="1798523227">
          <w:marLeft w:val="0"/>
          <w:marRight w:val="0"/>
          <w:marTop w:val="0"/>
          <w:marBottom w:val="0"/>
          <w:divBdr>
            <w:top w:val="none" w:sz="0" w:space="0" w:color="auto"/>
            <w:left w:val="none" w:sz="0" w:space="0" w:color="auto"/>
            <w:bottom w:val="none" w:sz="0" w:space="0" w:color="auto"/>
            <w:right w:val="none" w:sz="0" w:space="0" w:color="auto"/>
          </w:divBdr>
        </w:div>
      </w:divsChild>
    </w:div>
    <w:div w:id="1306397507">
      <w:bodyDiv w:val="1"/>
      <w:marLeft w:val="0"/>
      <w:marRight w:val="0"/>
      <w:marTop w:val="0"/>
      <w:marBottom w:val="0"/>
      <w:divBdr>
        <w:top w:val="none" w:sz="0" w:space="0" w:color="auto"/>
        <w:left w:val="none" w:sz="0" w:space="0" w:color="auto"/>
        <w:bottom w:val="none" w:sz="0" w:space="0" w:color="auto"/>
        <w:right w:val="none" w:sz="0" w:space="0" w:color="auto"/>
      </w:divBdr>
    </w:div>
    <w:div w:id="1310746686">
      <w:bodyDiv w:val="1"/>
      <w:marLeft w:val="0"/>
      <w:marRight w:val="0"/>
      <w:marTop w:val="0"/>
      <w:marBottom w:val="0"/>
      <w:divBdr>
        <w:top w:val="none" w:sz="0" w:space="0" w:color="auto"/>
        <w:left w:val="none" w:sz="0" w:space="0" w:color="auto"/>
        <w:bottom w:val="none" w:sz="0" w:space="0" w:color="auto"/>
        <w:right w:val="none" w:sz="0" w:space="0" w:color="auto"/>
      </w:divBdr>
    </w:div>
    <w:div w:id="1311714097">
      <w:bodyDiv w:val="1"/>
      <w:marLeft w:val="0"/>
      <w:marRight w:val="0"/>
      <w:marTop w:val="0"/>
      <w:marBottom w:val="0"/>
      <w:divBdr>
        <w:top w:val="none" w:sz="0" w:space="0" w:color="auto"/>
        <w:left w:val="none" w:sz="0" w:space="0" w:color="auto"/>
        <w:bottom w:val="none" w:sz="0" w:space="0" w:color="auto"/>
        <w:right w:val="none" w:sz="0" w:space="0" w:color="auto"/>
      </w:divBdr>
    </w:div>
    <w:div w:id="1312052219">
      <w:bodyDiv w:val="1"/>
      <w:marLeft w:val="0"/>
      <w:marRight w:val="0"/>
      <w:marTop w:val="0"/>
      <w:marBottom w:val="0"/>
      <w:divBdr>
        <w:top w:val="none" w:sz="0" w:space="0" w:color="auto"/>
        <w:left w:val="none" w:sz="0" w:space="0" w:color="auto"/>
        <w:bottom w:val="none" w:sz="0" w:space="0" w:color="auto"/>
        <w:right w:val="none" w:sz="0" w:space="0" w:color="auto"/>
      </w:divBdr>
      <w:divsChild>
        <w:div w:id="1806192160">
          <w:marLeft w:val="0"/>
          <w:marRight w:val="0"/>
          <w:marTop w:val="360"/>
          <w:marBottom w:val="0"/>
          <w:divBdr>
            <w:top w:val="none" w:sz="0" w:space="0" w:color="auto"/>
            <w:left w:val="none" w:sz="0" w:space="0" w:color="auto"/>
            <w:bottom w:val="none" w:sz="0" w:space="0" w:color="auto"/>
            <w:right w:val="none" w:sz="0" w:space="0" w:color="auto"/>
          </w:divBdr>
        </w:div>
      </w:divsChild>
    </w:div>
    <w:div w:id="1316832554">
      <w:bodyDiv w:val="1"/>
      <w:marLeft w:val="0"/>
      <w:marRight w:val="0"/>
      <w:marTop w:val="0"/>
      <w:marBottom w:val="0"/>
      <w:divBdr>
        <w:top w:val="none" w:sz="0" w:space="0" w:color="auto"/>
        <w:left w:val="none" w:sz="0" w:space="0" w:color="auto"/>
        <w:bottom w:val="none" w:sz="0" w:space="0" w:color="auto"/>
        <w:right w:val="none" w:sz="0" w:space="0" w:color="auto"/>
      </w:divBdr>
      <w:divsChild>
        <w:div w:id="637732437">
          <w:marLeft w:val="0"/>
          <w:marRight w:val="0"/>
          <w:marTop w:val="0"/>
          <w:marBottom w:val="0"/>
          <w:divBdr>
            <w:top w:val="none" w:sz="0" w:space="0" w:color="auto"/>
            <w:left w:val="none" w:sz="0" w:space="0" w:color="auto"/>
            <w:bottom w:val="none" w:sz="0" w:space="0" w:color="auto"/>
            <w:right w:val="none" w:sz="0" w:space="0" w:color="auto"/>
          </w:divBdr>
          <w:divsChild>
            <w:div w:id="1263146340">
              <w:marLeft w:val="0"/>
              <w:marRight w:val="0"/>
              <w:marTop w:val="750"/>
              <w:marBottom w:val="750"/>
              <w:divBdr>
                <w:top w:val="none" w:sz="0" w:space="0" w:color="auto"/>
                <w:left w:val="none" w:sz="0" w:space="0" w:color="auto"/>
                <w:bottom w:val="none" w:sz="0" w:space="0" w:color="auto"/>
                <w:right w:val="none" w:sz="0" w:space="0" w:color="auto"/>
              </w:divBdr>
            </w:div>
          </w:divsChild>
        </w:div>
        <w:div w:id="2146925695">
          <w:marLeft w:val="0"/>
          <w:marRight w:val="0"/>
          <w:marTop w:val="0"/>
          <w:marBottom w:val="0"/>
          <w:divBdr>
            <w:top w:val="none" w:sz="0" w:space="0" w:color="auto"/>
            <w:left w:val="none" w:sz="0" w:space="0" w:color="auto"/>
            <w:bottom w:val="none" w:sz="0" w:space="0" w:color="auto"/>
            <w:right w:val="none" w:sz="0" w:space="0" w:color="auto"/>
          </w:divBdr>
        </w:div>
      </w:divsChild>
    </w:div>
    <w:div w:id="1325234391">
      <w:bodyDiv w:val="1"/>
      <w:marLeft w:val="0"/>
      <w:marRight w:val="0"/>
      <w:marTop w:val="0"/>
      <w:marBottom w:val="0"/>
      <w:divBdr>
        <w:top w:val="none" w:sz="0" w:space="0" w:color="auto"/>
        <w:left w:val="none" w:sz="0" w:space="0" w:color="auto"/>
        <w:bottom w:val="none" w:sz="0" w:space="0" w:color="auto"/>
        <w:right w:val="none" w:sz="0" w:space="0" w:color="auto"/>
      </w:divBdr>
      <w:divsChild>
        <w:div w:id="627277024">
          <w:marLeft w:val="0"/>
          <w:marRight w:val="0"/>
          <w:marTop w:val="0"/>
          <w:marBottom w:val="0"/>
          <w:divBdr>
            <w:top w:val="none" w:sz="0" w:space="0" w:color="auto"/>
            <w:left w:val="none" w:sz="0" w:space="0" w:color="auto"/>
            <w:bottom w:val="none" w:sz="0" w:space="0" w:color="auto"/>
            <w:right w:val="none" w:sz="0" w:space="0" w:color="auto"/>
          </w:divBdr>
        </w:div>
        <w:div w:id="2133548960">
          <w:marLeft w:val="0"/>
          <w:marRight w:val="0"/>
          <w:marTop w:val="0"/>
          <w:marBottom w:val="0"/>
          <w:divBdr>
            <w:top w:val="none" w:sz="0" w:space="0" w:color="auto"/>
            <w:left w:val="none" w:sz="0" w:space="0" w:color="auto"/>
            <w:bottom w:val="none" w:sz="0" w:space="0" w:color="auto"/>
            <w:right w:val="none" w:sz="0" w:space="0" w:color="auto"/>
          </w:divBdr>
          <w:divsChild>
            <w:div w:id="127293775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26593148">
      <w:bodyDiv w:val="1"/>
      <w:marLeft w:val="0"/>
      <w:marRight w:val="0"/>
      <w:marTop w:val="0"/>
      <w:marBottom w:val="0"/>
      <w:divBdr>
        <w:top w:val="none" w:sz="0" w:space="0" w:color="auto"/>
        <w:left w:val="none" w:sz="0" w:space="0" w:color="auto"/>
        <w:bottom w:val="none" w:sz="0" w:space="0" w:color="auto"/>
        <w:right w:val="none" w:sz="0" w:space="0" w:color="auto"/>
      </w:divBdr>
      <w:divsChild>
        <w:div w:id="728646955">
          <w:marLeft w:val="0"/>
          <w:marRight w:val="0"/>
          <w:marTop w:val="0"/>
          <w:marBottom w:val="0"/>
          <w:divBdr>
            <w:top w:val="none" w:sz="0" w:space="0" w:color="auto"/>
            <w:left w:val="none" w:sz="0" w:space="0" w:color="auto"/>
            <w:bottom w:val="none" w:sz="0" w:space="0" w:color="auto"/>
            <w:right w:val="none" w:sz="0" w:space="0" w:color="auto"/>
          </w:divBdr>
          <w:divsChild>
            <w:div w:id="1976370251">
              <w:marLeft w:val="0"/>
              <w:marRight w:val="0"/>
              <w:marTop w:val="750"/>
              <w:marBottom w:val="750"/>
              <w:divBdr>
                <w:top w:val="none" w:sz="0" w:space="0" w:color="auto"/>
                <w:left w:val="none" w:sz="0" w:space="0" w:color="auto"/>
                <w:bottom w:val="none" w:sz="0" w:space="0" w:color="auto"/>
                <w:right w:val="none" w:sz="0" w:space="0" w:color="auto"/>
              </w:divBdr>
            </w:div>
          </w:divsChild>
        </w:div>
        <w:div w:id="790974495">
          <w:marLeft w:val="0"/>
          <w:marRight w:val="0"/>
          <w:marTop w:val="0"/>
          <w:marBottom w:val="0"/>
          <w:divBdr>
            <w:top w:val="none" w:sz="0" w:space="0" w:color="auto"/>
            <w:left w:val="none" w:sz="0" w:space="0" w:color="auto"/>
            <w:bottom w:val="none" w:sz="0" w:space="0" w:color="auto"/>
            <w:right w:val="none" w:sz="0" w:space="0" w:color="auto"/>
          </w:divBdr>
        </w:div>
      </w:divsChild>
    </w:div>
    <w:div w:id="1328249795">
      <w:bodyDiv w:val="1"/>
      <w:marLeft w:val="0"/>
      <w:marRight w:val="0"/>
      <w:marTop w:val="0"/>
      <w:marBottom w:val="0"/>
      <w:divBdr>
        <w:top w:val="none" w:sz="0" w:space="0" w:color="auto"/>
        <w:left w:val="none" w:sz="0" w:space="0" w:color="auto"/>
        <w:bottom w:val="none" w:sz="0" w:space="0" w:color="auto"/>
        <w:right w:val="none" w:sz="0" w:space="0" w:color="auto"/>
      </w:divBdr>
      <w:divsChild>
        <w:div w:id="1500270086">
          <w:marLeft w:val="0"/>
          <w:marRight w:val="0"/>
          <w:marTop w:val="0"/>
          <w:marBottom w:val="0"/>
          <w:divBdr>
            <w:top w:val="none" w:sz="0" w:space="0" w:color="auto"/>
            <w:left w:val="none" w:sz="0" w:space="0" w:color="auto"/>
            <w:bottom w:val="none" w:sz="0" w:space="0" w:color="auto"/>
            <w:right w:val="none" w:sz="0" w:space="0" w:color="auto"/>
          </w:divBdr>
        </w:div>
        <w:div w:id="2078624996">
          <w:marLeft w:val="0"/>
          <w:marRight w:val="0"/>
          <w:marTop w:val="0"/>
          <w:marBottom w:val="0"/>
          <w:divBdr>
            <w:top w:val="none" w:sz="0" w:space="0" w:color="auto"/>
            <w:left w:val="none" w:sz="0" w:space="0" w:color="auto"/>
            <w:bottom w:val="none" w:sz="0" w:space="0" w:color="auto"/>
            <w:right w:val="none" w:sz="0" w:space="0" w:color="auto"/>
          </w:divBdr>
          <w:divsChild>
            <w:div w:id="200011265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28288669">
      <w:bodyDiv w:val="1"/>
      <w:marLeft w:val="0"/>
      <w:marRight w:val="0"/>
      <w:marTop w:val="0"/>
      <w:marBottom w:val="0"/>
      <w:divBdr>
        <w:top w:val="none" w:sz="0" w:space="0" w:color="auto"/>
        <w:left w:val="none" w:sz="0" w:space="0" w:color="auto"/>
        <w:bottom w:val="none" w:sz="0" w:space="0" w:color="auto"/>
        <w:right w:val="none" w:sz="0" w:space="0" w:color="auto"/>
      </w:divBdr>
      <w:divsChild>
        <w:div w:id="525603192">
          <w:marLeft w:val="0"/>
          <w:marRight w:val="0"/>
          <w:marTop w:val="0"/>
          <w:marBottom w:val="0"/>
          <w:divBdr>
            <w:top w:val="none" w:sz="0" w:space="0" w:color="auto"/>
            <w:left w:val="none" w:sz="0" w:space="0" w:color="auto"/>
            <w:bottom w:val="none" w:sz="0" w:space="0" w:color="auto"/>
            <w:right w:val="none" w:sz="0" w:space="0" w:color="auto"/>
          </w:divBdr>
          <w:divsChild>
            <w:div w:id="1278098127">
              <w:marLeft w:val="0"/>
              <w:marRight w:val="0"/>
              <w:marTop w:val="750"/>
              <w:marBottom w:val="750"/>
              <w:divBdr>
                <w:top w:val="none" w:sz="0" w:space="0" w:color="auto"/>
                <w:left w:val="none" w:sz="0" w:space="0" w:color="auto"/>
                <w:bottom w:val="none" w:sz="0" w:space="0" w:color="auto"/>
                <w:right w:val="none" w:sz="0" w:space="0" w:color="auto"/>
              </w:divBdr>
            </w:div>
          </w:divsChild>
        </w:div>
        <w:div w:id="593589552">
          <w:marLeft w:val="0"/>
          <w:marRight w:val="0"/>
          <w:marTop w:val="0"/>
          <w:marBottom w:val="0"/>
          <w:divBdr>
            <w:top w:val="none" w:sz="0" w:space="0" w:color="auto"/>
            <w:left w:val="none" w:sz="0" w:space="0" w:color="auto"/>
            <w:bottom w:val="none" w:sz="0" w:space="0" w:color="auto"/>
            <w:right w:val="none" w:sz="0" w:space="0" w:color="auto"/>
          </w:divBdr>
        </w:div>
      </w:divsChild>
    </w:div>
    <w:div w:id="1332876151">
      <w:bodyDiv w:val="1"/>
      <w:marLeft w:val="0"/>
      <w:marRight w:val="0"/>
      <w:marTop w:val="0"/>
      <w:marBottom w:val="0"/>
      <w:divBdr>
        <w:top w:val="none" w:sz="0" w:space="0" w:color="auto"/>
        <w:left w:val="none" w:sz="0" w:space="0" w:color="auto"/>
        <w:bottom w:val="none" w:sz="0" w:space="0" w:color="auto"/>
        <w:right w:val="none" w:sz="0" w:space="0" w:color="auto"/>
      </w:divBdr>
      <w:divsChild>
        <w:div w:id="1907641315">
          <w:marLeft w:val="0"/>
          <w:marRight w:val="0"/>
          <w:marTop w:val="225"/>
          <w:marBottom w:val="0"/>
          <w:divBdr>
            <w:top w:val="none" w:sz="0" w:space="0" w:color="auto"/>
            <w:left w:val="none" w:sz="0" w:space="0" w:color="auto"/>
            <w:bottom w:val="none" w:sz="0" w:space="0" w:color="auto"/>
            <w:right w:val="none" w:sz="0" w:space="0" w:color="auto"/>
          </w:divBdr>
        </w:div>
      </w:divsChild>
    </w:div>
    <w:div w:id="1332878281">
      <w:bodyDiv w:val="1"/>
      <w:marLeft w:val="0"/>
      <w:marRight w:val="0"/>
      <w:marTop w:val="0"/>
      <w:marBottom w:val="0"/>
      <w:divBdr>
        <w:top w:val="none" w:sz="0" w:space="0" w:color="auto"/>
        <w:left w:val="none" w:sz="0" w:space="0" w:color="auto"/>
        <w:bottom w:val="none" w:sz="0" w:space="0" w:color="auto"/>
        <w:right w:val="none" w:sz="0" w:space="0" w:color="auto"/>
      </w:divBdr>
      <w:divsChild>
        <w:div w:id="27026917">
          <w:marLeft w:val="0"/>
          <w:marRight w:val="0"/>
          <w:marTop w:val="0"/>
          <w:marBottom w:val="0"/>
          <w:divBdr>
            <w:top w:val="none" w:sz="0" w:space="0" w:color="auto"/>
            <w:left w:val="none" w:sz="0" w:space="0" w:color="auto"/>
            <w:bottom w:val="none" w:sz="0" w:space="0" w:color="auto"/>
            <w:right w:val="none" w:sz="0" w:space="0" w:color="auto"/>
          </w:divBdr>
          <w:divsChild>
            <w:div w:id="256984235">
              <w:marLeft w:val="0"/>
              <w:marRight w:val="0"/>
              <w:marTop w:val="750"/>
              <w:marBottom w:val="750"/>
              <w:divBdr>
                <w:top w:val="none" w:sz="0" w:space="0" w:color="auto"/>
                <w:left w:val="none" w:sz="0" w:space="0" w:color="auto"/>
                <w:bottom w:val="none" w:sz="0" w:space="0" w:color="auto"/>
                <w:right w:val="none" w:sz="0" w:space="0" w:color="auto"/>
              </w:divBdr>
            </w:div>
          </w:divsChild>
        </w:div>
        <w:div w:id="376247439">
          <w:marLeft w:val="0"/>
          <w:marRight w:val="0"/>
          <w:marTop w:val="0"/>
          <w:marBottom w:val="0"/>
          <w:divBdr>
            <w:top w:val="none" w:sz="0" w:space="0" w:color="auto"/>
            <w:left w:val="none" w:sz="0" w:space="0" w:color="auto"/>
            <w:bottom w:val="none" w:sz="0" w:space="0" w:color="auto"/>
            <w:right w:val="none" w:sz="0" w:space="0" w:color="auto"/>
          </w:divBdr>
        </w:div>
      </w:divsChild>
    </w:div>
    <w:div w:id="1333603703">
      <w:bodyDiv w:val="1"/>
      <w:marLeft w:val="0"/>
      <w:marRight w:val="0"/>
      <w:marTop w:val="0"/>
      <w:marBottom w:val="0"/>
      <w:divBdr>
        <w:top w:val="none" w:sz="0" w:space="0" w:color="auto"/>
        <w:left w:val="none" w:sz="0" w:space="0" w:color="auto"/>
        <w:bottom w:val="none" w:sz="0" w:space="0" w:color="auto"/>
        <w:right w:val="none" w:sz="0" w:space="0" w:color="auto"/>
      </w:divBdr>
      <w:divsChild>
        <w:div w:id="1435631727">
          <w:marLeft w:val="0"/>
          <w:marRight w:val="0"/>
          <w:marTop w:val="0"/>
          <w:marBottom w:val="0"/>
          <w:divBdr>
            <w:top w:val="none" w:sz="0" w:space="0" w:color="auto"/>
            <w:left w:val="none" w:sz="0" w:space="0" w:color="auto"/>
            <w:bottom w:val="none" w:sz="0" w:space="0" w:color="auto"/>
            <w:right w:val="none" w:sz="0" w:space="0" w:color="auto"/>
          </w:divBdr>
          <w:divsChild>
            <w:div w:id="1442798701">
              <w:marLeft w:val="0"/>
              <w:marRight w:val="0"/>
              <w:marTop w:val="750"/>
              <w:marBottom w:val="750"/>
              <w:divBdr>
                <w:top w:val="none" w:sz="0" w:space="0" w:color="auto"/>
                <w:left w:val="none" w:sz="0" w:space="0" w:color="auto"/>
                <w:bottom w:val="none" w:sz="0" w:space="0" w:color="auto"/>
                <w:right w:val="none" w:sz="0" w:space="0" w:color="auto"/>
              </w:divBdr>
            </w:div>
          </w:divsChild>
        </w:div>
        <w:div w:id="644357908">
          <w:marLeft w:val="0"/>
          <w:marRight w:val="0"/>
          <w:marTop w:val="0"/>
          <w:marBottom w:val="0"/>
          <w:divBdr>
            <w:top w:val="none" w:sz="0" w:space="0" w:color="auto"/>
            <w:left w:val="none" w:sz="0" w:space="0" w:color="auto"/>
            <w:bottom w:val="none" w:sz="0" w:space="0" w:color="auto"/>
            <w:right w:val="none" w:sz="0" w:space="0" w:color="auto"/>
          </w:divBdr>
        </w:div>
      </w:divsChild>
    </w:div>
    <w:div w:id="1338119766">
      <w:bodyDiv w:val="1"/>
      <w:marLeft w:val="0"/>
      <w:marRight w:val="0"/>
      <w:marTop w:val="0"/>
      <w:marBottom w:val="0"/>
      <w:divBdr>
        <w:top w:val="none" w:sz="0" w:space="0" w:color="auto"/>
        <w:left w:val="none" w:sz="0" w:space="0" w:color="auto"/>
        <w:bottom w:val="none" w:sz="0" w:space="0" w:color="auto"/>
        <w:right w:val="none" w:sz="0" w:space="0" w:color="auto"/>
      </w:divBdr>
    </w:div>
    <w:div w:id="1339846192">
      <w:bodyDiv w:val="1"/>
      <w:marLeft w:val="0"/>
      <w:marRight w:val="0"/>
      <w:marTop w:val="0"/>
      <w:marBottom w:val="0"/>
      <w:divBdr>
        <w:top w:val="none" w:sz="0" w:space="0" w:color="auto"/>
        <w:left w:val="none" w:sz="0" w:space="0" w:color="auto"/>
        <w:bottom w:val="none" w:sz="0" w:space="0" w:color="auto"/>
        <w:right w:val="none" w:sz="0" w:space="0" w:color="auto"/>
      </w:divBdr>
    </w:div>
    <w:div w:id="1352410547">
      <w:bodyDiv w:val="1"/>
      <w:marLeft w:val="0"/>
      <w:marRight w:val="0"/>
      <w:marTop w:val="0"/>
      <w:marBottom w:val="0"/>
      <w:divBdr>
        <w:top w:val="none" w:sz="0" w:space="0" w:color="auto"/>
        <w:left w:val="none" w:sz="0" w:space="0" w:color="auto"/>
        <w:bottom w:val="none" w:sz="0" w:space="0" w:color="auto"/>
        <w:right w:val="none" w:sz="0" w:space="0" w:color="auto"/>
      </w:divBdr>
      <w:divsChild>
        <w:div w:id="342781766">
          <w:marLeft w:val="0"/>
          <w:marRight w:val="0"/>
          <w:marTop w:val="0"/>
          <w:marBottom w:val="0"/>
          <w:divBdr>
            <w:top w:val="none" w:sz="0" w:space="0" w:color="auto"/>
            <w:left w:val="none" w:sz="0" w:space="0" w:color="auto"/>
            <w:bottom w:val="none" w:sz="0" w:space="0" w:color="auto"/>
            <w:right w:val="none" w:sz="0" w:space="0" w:color="auto"/>
          </w:divBdr>
          <w:divsChild>
            <w:div w:id="1482766430">
              <w:marLeft w:val="0"/>
              <w:marRight w:val="0"/>
              <w:marTop w:val="750"/>
              <w:marBottom w:val="750"/>
              <w:divBdr>
                <w:top w:val="none" w:sz="0" w:space="0" w:color="auto"/>
                <w:left w:val="none" w:sz="0" w:space="0" w:color="auto"/>
                <w:bottom w:val="none" w:sz="0" w:space="0" w:color="auto"/>
                <w:right w:val="none" w:sz="0" w:space="0" w:color="auto"/>
              </w:divBdr>
            </w:div>
          </w:divsChild>
        </w:div>
        <w:div w:id="2102218539">
          <w:marLeft w:val="0"/>
          <w:marRight w:val="0"/>
          <w:marTop w:val="0"/>
          <w:marBottom w:val="0"/>
          <w:divBdr>
            <w:top w:val="none" w:sz="0" w:space="0" w:color="auto"/>
            <w:left w:val="none" w:sz="0" w:space="0" w:color="auto"/>
            <w:bottom w:val="none" w:sz="0" w:space="0" w:color="auto"/>
            <w:right w:val="none" w:sz="0" w:space="0" w:color="auto"/>
          </w:divBdr>
        </w:div>
      </w:divsChild>
    </w:div>
    <w:div w:id="1352996543">
      <w:bodyDiv w:val="1"/>
      <w:marLeft w:val="0"/>
      <w:marRight w:val="0"/>
      <w:marTop w:val="0"/>
      <w:marBottom w:val="0"/>
      <w:divBdr>
        <w:top w:val="none" w:sz="0" w:space="0" w:color="auto"/>
        <w:left w:val="none" w:sz="0" w:space="0" w:color="auto"/>
        <w:bottom w:val="none" w:sz="0" w:space="0" w:color="auto"/>
        <w:right w:val="none" w:sz="0" w:space="0" w:color="auto"/>
      </w:divBdr>
      <w:divsChild>
        <w:div w:id="798719762">
          <w:marLeft w:val="0"/>
          <w:marRight w:val="0"/>
          <w:marTop w:val="0"/>
          <w:marBottom w:val="0"/>
          <w:divBdr>
            <w:top w:val="none" w:sz="0" w:space="0" w:color="auto"/>
            <w:left w:val="none" w:sz="0" w:space="0" w:color="auto"/>
            <w:bottom w:val="none" w:sz="0" w:space="0" w:color="auto"/>
            <w:right w:val="none" w:sz="0" w:space="0" w:color="auto"/>
          </w:divBdr>
          <w:divsChild>
            <w:div w:id="331376905">
              <w:marLeft w:val="0"/>
              <w:marRight w:val="0"/>
              <w:marTop w:val="750"/>
              <w:marBottom w:val="750"/>
              <w:divBdr>
                <w:top w:val="none" w:sz="0" w:space="0" w:color="auto"/>
                <w:left w:val="none" w:sz="0" w:space="0" w:color="auto"/>
                <w:bottom w:val="none" w:sz="0" w:space="0" w:color="auto"/>
                <w:right w:val="none" w:sz="0" w:space="0" w:color="auto"/>
              </w:divBdr>
            </w:div>
          </w:divsChild>
        </w:div>
        <w:div w:id="1993606854">
          <w:marLeft w:val="0"/>
          <w:marRight w:val="0"/>
          <w:marTop w:val="0"/>
          <w:marBottom w:val="0"/>
          <w:divBdr>
            <w:top w:val="none" w:sz="0" w:space="0" w:color="auto"/>
            <w:left w:val="none" w:sz="0" w:space="0" w:color="auto"/>
            <w:bottom w:val="none" w:sz="0" w:space="0" w:color="auto"/>
            <w:right w:val="none" w:sz="0" w:space="0" w:color="auto"/>
          </w:divBdr>
        </w:div>
      </w:divsChild>
    </w:div>
    <w:div w:id="1367757783">
      <w:bodyDiv w:val="1"/>
      <w:marLeft w:val="0"/>
      <w:marRight w:val="0"/>
      <w:marTop w:val="0"/>
      <w:marBottom w:val="0"/>
      <w:divBdr>
        <w:top w:val="none" w:sz="0" w:space="0" w:color="auto"/>
        <w:left w:val="none" w:sz="0" w:space="0" w:color="auto"/>
        <w:bottom w:val="none" w:sz="0" w:space="0" w:color="auto"/>
        <w:right w:val="none" w:sz="0" w:space="0" w:color="auto"/>
      </w:divBdr>
      <w:divsChild>
        <w:div w:id="1350256558">
          <w:marLeft w:val="0"/>
          <w:marRight w:val="0"/>
          <w:marTop w:val="0"/>
          <w:marBottom w:val="0"/>
          <w:divBdr>
            <w:top w:val="none" w:sz="0" w:space="0" w:color="auto"/>
            <w:left w:val="none" w:sz="0" w:space="0" w:color="auto"/>
            <w:bottom w:val="none" w:sz="0" w:space="0" w:color="auto"/>
            <w:right w:val="none" w:sz="0" w:space="0" w:color="auto"/>
          </w:divBdr>
          <w:divsChild>
            <w:div w:id="1433089236">
              <w:marLeft w:val="0"/>
              <w:marRight w:val="0"/>
              <w:marTop w:val="750"/>
              <w:marBottom w:val="750"/>
              <w:divBdr>
                <w:top w:val="none" w:sz="0" w:space="0" w:color="auto"/>
                <w:left w:val="none" w:sz="0" w:space="0" w:color="auto"/>
                <w:bottom w:val="none" w:sz="0" w:space="0" w:color="auto"/>
                <w:right w:val="none" w:sz="0" w:space="0" w:color="auto"/>
              </w:divBdr>
            </w:div>
          </w:divsChild>
        </w:div>
        <w:div w:id="1846243091">
          <w:marLeft w:val="0"/>
          <w:marRight w:val="0"/>
          <w:marTop w:val="0"/>
          <w:marBottom w:val="0"/>
          <w:divBdr>
            <w:top w:val="none" w:sz="0" w:space="0" w:color="auto"/>
            <w:left w:val="none" w:sz="0" w:space="0" w:color="auto"/>
            <w:bottom w:val="none" w:sz="0" w:space="0" w:color="auto"/>
            <w:right w:val="none" w:sz="0" w:space="0" w:color="auto"/>
          </w:divBdr>
        </w:div>
      </w:divsChild>
    </w:div>
    <w:div w:id="1369835939">
      <w:bodyDiv w:val="1"/>
      <w:marLeft w:val="0"/>
      <w:marRight w:val="0"/>
      <w:marTop w:val="0"/>
      <w:marBottom w:val="0"/>
      <w:divBdr>
        <w:top w:val="none" w:sz="0" w:space="0" w:color="auto"/>
        <w:left w:val="none" w:sz="0" w:space="0" w:color="auto"/>
        <w:bottom w:val="none" w:sz="0" w:space="0" w:color="auto"/>
        <w:right w:val="none" w:sz="0" w:space="0" w:color="auto"/>
      </w:divBdr>
      <w:divsChild>
        <w:div w:id="2131127873">
          <w:marLeft w:val="0"/>
          <w:marRight w:val="0"/>
          <w:marTop w:val="0"/>
          <w:marBottom w:val="0"/>
          <w:divBdr>
            <w:top w:val="none" w:sz="0" w:space="0" w:color="auto"/>
            <w:left w:val="none" w:sz="0" w:space="0" w:color="auto"/>
            <w:bottom w:val="none" w:sz="0" w:space="0" w:color="auto"/>
            <w:right w:val="none" w:sz="0" w:space="0" w:color="auto"/>
          </w:divBdr>
        </w:div>
      </w:divsChild>
    </w:div>
    <w:div w:id="1370647122">
      <w:bodyDiv w:val="1"/>
      <w:marLeft w:val="0"/>
      <w:marRight w:val="0"/>
      <w:marTop w:val="0"/>
      <w:marBottom w:val="0"/>
      <w:divBdr>
        <w:top w:val="none" w:sz="0" w:space="0" w:color="auto"/>
        <w:left w:val="none" w:sz="0" w:space="0" w:color="auto"/>
        <w:bottom w:val="none" w:sz="0" w:space="0" w:color="auto"/>
        <w:right w:val="none" w:sz="0" w:space="0" w:color="auto"/>
      </w:divBdr>
      <w:divsChild>
        <w:div w:id="1295065716">
          <w:marLeft w:val="0"/>
          <w:marRight w:val="0"/>
          <w:marTop w:val="0"/>
          <w:marBottom w:val="0"/>
          <w:divBdr>
            <w:top w:val="none" w:sz="0" w:space="0" w:color="auto"/>
            <w:left w:val="none" w:sz="0" w:space="0" w:color="auto"/>
            <w:bottom w:val="none" w:sz="0" w:space="0" w:color="auto"/>
            <w:right w:val="none" w:sz="0" w:space="0" w:color="auto"/>
          </w:divBdr>
        </w:div>
        <w:div w:id="1544169390">
          <w:marLeft w:val="0"/>
          <w:marRight w:val="0"/>
          <w:marTop w:val="0"/>
          <w:marBottom w:val="0"/>
          <w:divBdr>
            <w:top w:val="none" w:sz="0" w:space="0" w:color="auto"/>
            <w:left w:val="none" w:sz="0" w:space="0" w:color="auto"/>
            <w:bottom w:val="none" w:sz="0" w:space="0" w:color="auto"/>
            <w:right w:val="none" w:sz="0" w:space="0" w:color="auto"/>
          </w:divBdr>
          <w:divsChild>
            <w:div w:id="105095379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76396075">
      <w:bodyDiv w:val="1"/>
      <w:marLeft w:val="0"/>
      <w:marRight w:val="0"/>
      <w:marTop w:val="0"/>
      <w:marBottom w:val="0"/>
      <w:divBdr>
        <w:top w:val="none" w:sz="0" w:space="0" w:color="auto"/>
        <w:left w:val="none" w:sz="0" w:space="0" w:color="auto"/>
        <w:bottom w:val="none" w:sz="0" w:space="0" w:color="auto"/>
        <w:right w:val="none" w:sz="0" w:space="0" w:color="auto"/>
      </w:divBdr>
      <w:divsChild>
        <w:div w:id="1000425322">
          <w:marLeft w:val="0"/>
          <w:marRight w:val="0"/>
          <w:marTop w:val="0"/>
          <w:marBottom w:val="0"/>
          <w:divBdr>
            <w:top w:val="none" w:sz="0" w:space="0" w:color="auto"/>
            <w:left w:val="none" w:sz="0" w:space="0" w:color="auto"/>
            <w:bottom w:val="none" w:sz="0" w:space="0" w:color="auto"/>
            <w:right w:val="none" w:sz="0" w:space="0" w:color="auto"/>
          </w:divBdr>
        </w:div>
        <w:div w:id="1778870888">
          <w:marLeft w:val="0"/>
          <w:marRight w:val="0"/>
          <w:marTop w:val="0"/>
          <w:marBottom w:val="0"/>
          <w:divBdr>
            <w:top w:val="none" w:sz="0" w:space="0" w:color="auto"/>
            <w:left w:val="none" w:sz="0" w:space="0" w:color="auto"/>
            <w:bottom w:val="none" w:sz="0" w:space="0" w:color="auto"/>
            <w:right w:val="none" w:sz="0" w:space="0" w:color="auto"/>
          </w:divBdr>
          <w:divsChild>
            <w:div w:id="8080910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76614351">
      <w:bodyDiv w:val="1"/>
      <w:marLeft w:val="0"/>
      <w:marRight w:val="0"/>
      <w:marTop w:val="0"/>
      <w:marBottom w:val="0"/>
      <w:divBdr>
        <w:top w:val="none" w:sz="0" w:space="0" w:color="auto"/>
        <w:left w:val="none" w:sz="0" w:space="0" w:color="auto"/>
        <w:bottom w:val="none" w:sz="0" w:space="0" w:color="auto"/>
        <w:right w:val="none" w:sz="0" w:space="0" w:color="auto"/>
      </w:divBdr>
      <w:divsChild>
        <w:div w:id="774713139">
          <w:marLeft w:val="0"/>
          <w:marRight w:val="0"/>
          <w:marTop w:val="0"/>
          <w:marBottom w:val="0"/>
          <w:divBdr>
            <w:top w:val="none" w:sz="0" w:space="0" w:color="auto"/>
            <w:left w:val="none" w:sz="0" w:space="0" w:color="auto"/>
            <w:bottom w:val="none" w:sz="0" w:space="0" w:color="auto"/>
            <w:right w:val="none" w:sz="0" w:space="0" w:color="auto"/>
          </w:divBdr>
          <w:divsChild>
            <w:div w:id="820584338">
              <w:marLeft w:val="0"/>
              <w:marRight w:val="0"/>
              <w:marTop w:val="750"/>
              <w:marBottom w:val="750"/>
              <w:divBdr>
                <w:top w:val="none" w:sz="0" w:space="0" w:color="auto"/>
                <w:left w:val="none" w:sz="0" w:space="0" w:color="auto"/>
                <w:bottom w:val="none" w:sz="0" w:space="0" w:color="auto"/>
                <w:right w:val="none" w:sz="0" w:space="0" w:color="auto"/>
              </w:divBdr>
            </w:div>
          </w:divsChild>
        </w:div>
        <w:div w:id="1380129903">
          <w:marLeft w:val="0"/>
          <w:marRight w:val="0"/>
          <w:marTop w:val="0"/>
          <w:marBottom w:val="0"/>
          <w:divBdr>
            <w:top w:val="none" w:sz="0" w:space="0" w:color="auto"/>
            <w:left w:val="none" w:sz="0" w:space="0" w:color="auto"/>
            <w:bottom w:val="none" w:sz="0" w:space="0" w:color="auto"/>
            <w:right w:val="none" w:sz="0" w:space="0" w:color="auto"/>
          </w:divBdr>
        </w:div>
      </w:divsChild>
    </w:div>
    <w:div w:id="1381712143">
      <w:bodyDiv w:val="1"/>
      <w:marLeft w:val="0"/>
      <w:marRight w:val="0"/>
      <w:marTop w:val="0"/>
      <w:marBottom w:val="0"/>
      <w:divBdr>
        <w:top w:val="none" w:sz="0" w:space="0" w:color="auto"/>
        <w:left w:val="none" w:sz="0" w:space="0" w:color="auto"/>
        <w:bottom w:val="none" w:sz="0" w:space="0" w:color="auto"/>
        <w:right w:val="none" w:sz="0" w:space="0" w:color="auto"/>
      </w:divBdr>
      <w:divsChild>
        <w:div w:id="671177760">
          <w:marLeft w:val="0"/>
          <w:marRight w:val="0"/>
          <w:marTop w:val="0"/>
          <w:marBottom w:val="0"/>
          <w:divBdr>
            <w:top w:val="none" w:sz="0" w:space="0" w:color="auto"/>
            <w:left w:val="none" w:sz="0" w:space="0" w:color="auto"/>
            <w:bottom w:val="none" w:sz="0" w:space="0" w:color="auto"/>
            <w:right w:val="none" w:sz="0" w:space="0" w:color="auto"/>
          </w:divBdr>
        </w:div>
        <w:div w:id="724329316">
          <w:marLeft w:val="0"/>
          <w:marRight w:val="0"/>
          <w:marTop w:val="0"/>
          <w:marBottom w:val="0"/>
          <w:divBdr>
            <w:top w:val="none" w:sz="0" w:space="0" w:color="auto"/>
            <w:left w:val="none" w:sz="0" w:space="0" w:color="auto"/>
            <w:bottom w:val="none" w:sz="0" w:space="0" w:color="auto"/>
            <w:right w:val="none" w:sz="0" w:space="0" w:color="auto"/>
          </w:divBdr>
          <w:divsChild>
            <w:div w:id="183070454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82317841">
      <w:bodyDiv w:val="1"/>
      <w:marLeft w:val="0"/>
      <w:marRight w:val="0"/>
      <w:marTop w:val="0"/>
      <w:marBottom w:val="0"/>
      <w:divBdr>
        <w:top w:val="none" w:sz="0" w:space="0" w:color="auto"/>
        <w:left w:val="none" w:sz="0" w:space="0" w:color="auto"/>
        <w:bottom w:val="none" w:sz="0" w:space="0" w:color="auto"/>
        <w:right w:val="none" w:sz="0" w:space="0" w:color="auto"/>
      </w:divBdr>
      <w:divsChild>
        <w:div w:id="1706373199">
          <w:marLeft w:val="0"/>
          <w:marRight w:val="0"/>
          <w:marTop w:val="0"/>
          <w:marBottom w:val="0"/>
          <w:divBdr>
            <w:top w:val="none" w:sz="0" w:space="0" w:color="auto"/>
            <w:left w:val="none" w:sz="0" w:space="0" w:color="auto"/>
            <w:bottom w:val="none" w:sz="0" w:space="0" w:color="auto"/>
            <w:right w:val="none" w:sz="0" w:space="0" w:color="auto"/>
          </w:divBdr>
        </w:div>
        <w:div w:id="1892576520">
          <w:marLeft w:val="0"/>
          <w:marRight w:val="0"/>
          <w:marTop w:val="0"/>
          <w:marBottom w:val="0"/>
          <w:divBdr>
            <w:top w:val="none" w:sz="0" w:space="0" w:color="auto"/>
            <w:left w:val="none" w:sz="0" w:space="0" w:color="auto"/>
            <w:bottom w:val="none" w:sz="0" w:space="0" w:color="auto"/>
            <w:right w:val="none" w:sz="0" w:space="0" w:color="auto"/>
          </w:divBdr>
          <w:divsChild>
            <w:div w:id="176930347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87953315">
      <w:bodyDiv w:val="1"/>
      <w:marLeft w:val="0"/>
      <w:marRight w:val="0"/>
      <w:marTop w:val="0"/>
      <w:marBottom w:val="0"/>
      <w:divBdr>
        <w:top w:val="none" w:sz="0" w:space="0" w:color="auto"/>
        <w:left w:val="none" w:sz="0" w:space="0" w:color="auto"/>
        <w:bottom w:val="none" w:sz="0" w:space="0" w:color="auto"/>
        <w:right w:val="none" w:sz="0" w:space="0" w:color="auto"/>
      </w:divBdr>
      <w:divsChild>
        <w:div w:id="1124497629">
          <w:marLeft w:val="0"/>
          <w:marRight w:val="0"/>
          <w:marTop w:val="0"/>
          <w:marBottom w:val="0"/>
          <w:divBdr>
            <w:top w:val="none" w:sz="0" w:space="0" w:color="auto"/>
            <w:left w:val="none" w:sz="0" w:space="0" w:color="auto"/>
            <w:bottom w:val="none" w:sz="0" w:space="0" w:color="auto"/>
            <w:right w:val="none" w:sz="0" w:space="0" w:color="auto"/>
          </w:divBdr>
        </w:div>
        <w:div w:id="1251355656">
          <w:marLeft w:val="0"/>
          <w:marRight w:val="0"/>
          <w:marTop w:val="0"/>
          <w:marBottom w:val="0"/>
          <w:divBdr>
            <w:top w:val="none" w:sz="0" w:space="0" w:color="auto"/>
            <w:left w:val="none" w:sz="0" w:space="0" w:color="auto"/>
            <w:bottom w:val="none" w:sz="0" w:space="0" w:color="auto"/>
            <w:right w:val="none" w:sz="0" w:space="0" w:color="auto"/>
          </w:divBdr>
          <w:divsChild>
            <w:div w:id="16128545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93960699">
      <w:bodyDiv w:val="1"/>
      <w:marLeft w:val="0"/>
      <w:marRight w:val="0"/>
      <w:marTop w:val="0"/>
      <w:marBottom w:val="0"/>
      <w:divBdr>
        <w:top w:val="none" w:sz="0" w:space="0" w:color="auto"/>
        <w:left w:val="none" w:sz="0" w:space="0" w:color="auto"/>
        <w:bottom w:val="none" w:sz="0" w:space="0" w:color="auto"/>
        <w:right w:val="none" w:sz="0" w:space="0" w:color="auto"/>
      </w:divBdr>
      <w:divsChild>
        <w:div w:id="1497648065">
          <w:marLeft w:val="0"/>
          <w:marRight w:val="0"/>
          <w:marTop w:val="0"/>
          <w:marBottom w:val="0"/>
          <w:divBdr>
            <w:top w:val="none" w:sz="0" w:space="0" w:color="auto"/>
            <w:left w:val="none" w:sz="0" w:space="0" w:color="auto"/>
            <w:bottom w:val="none" w:sz="0" w:space="0" w:color="auto"/>
            <w:right w:val="none" w:sz="0" w:space="0" w:color="auto"/>
          </w:divBdr>
        </w:div>
        <w:div w:id="1662931322">
          <w:marLeft w:val="0"/>
          <w:marRight w:val="0"/>
          <w:marTop w:val="0"/>
          <w:marBottom w:val="0"/>
          <w:divBdr>
            <w:top w:val="none" w:sz="0" w:space="0" w:color="auto"/>
            <w:left w:val="none" w:sz="0" w:space="0" w:color="auto"/>
            <w:bottom w:val="none" w:sz="0" w:space="0" w:color="auto"/>
            <w:right w:val="none" w:sz="0" w:space="0" w:color="auto"/>
          </w:divBdr>
          <w:divsChild>
            <w:div w:id="143046695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02680169">
      <w:bodyDiv w:val="1"/>
      <w:marLeft w:val="0"/>
      <w:marRight w:val="0"/>
      <w:marTop w:val="0"/>
      <w:marBottom w:val="0"/>
      <w:divBdr>
        <w:top w:val="none" w:sz="0" w:space="0" w:color="auto"/>
        <w:left w:val="none" w:sz="0" w:space="0" w:color="auto"/>
        <w:bottom w:val="none" w:sz="0" w:space="0" w:color="auto"/>
        <w:right w:val="none" w:sz="0" w:space="0" w:color="auto"/>
      </w:divBdr>
      <w:divsChild>
        <w:div w:id="471943876">
          <w:marLeft w:val="0"/>
          <w:marRight w:val="0"/>
          <w:marTop w:val="0"/>
          <w:marBottom w:val="0"/>
          <w:divBdr>
            <w:top w:val="none" w:sz="0" w:space="0" w:color="auto"/>
            <w:left w:val="none" w:sz="0" w:space="0" w:color="auto"/>
            <w:bottom w:val="none" w:sz="0" w:space="0" w:color="auto"/>
            <w:right w:val="none" w:sz="0" w:space="0" w:color="auto"/>
          </w:divBdr>
        </w:div>
        <w:div w:id="1426338910">
          <w:marLeft w:val="0"/>
          <w:marRight w:val="0"/>
          <w:marTop w:val="0"/>
          <w:marBottom w:val="0"/>
          <w:divBdr>
            <w:top w:val="none" w:sz="0" w:space="0" w:color="auto"/>
            <w:left w:val="none" w:sz="0" w:space="0" w:color="auto"/>
            <w:bottom w:val="none" w:sz="0" w:space="0" w:color="auto"/>
            <w:right w:val="none" w:sz="0" w:space="0" w:color="auto"/>
          </w:divBdr>
          <w:divsChild>
            <w:div w:id="43968381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05028269">
      <w:bodyDiv w:val="1"/>
      <w:marLeft w:val="0"/>
      <w:marRight w:val="0"/>
      <w:marTop w:val="0"/>
      <w:marBottom w:val="0"/>
      <w:divBdr>
        <w:top w:val="none" w:sz="0" w:space="0" w:color="auto"/>
        <w:left w:val="none" w:sz="0" w:space="0" w:color="auto"/>
        <w:bottom w:val="none" w:sz="0" w:space="0" w:color="auto"/>
        <w:right w:val="none" w:sz="0" w:space="0" w:color="auto"/>
      </w:divBdr>
      <w:divsChild>
        <w:div w:id="1816868600">
          <w:marLeft w:val="0"/>
          <w:marRight w:val="0"/>
          <w:marTop w:val="0"/>
          <w:marBottom w:val="0"/>
          <w:divBdr>
            <w:top w:val="none" w:sz="0" w:space="0" w:color="auto"/>
            <w:left w:val="none" w:sz="0" w:space="0" w:color="auto"/>
            <w:bottom w:val="none" w:sz="0" w:space="0" w:color="auto"/>
            <w:right w:val="none" w:sz="0" w:space="0" w:color="auto"/>
          </w:divBdr>
        </w:div>
        <w:div w:id="2145082073">
          <w:marLeft w:val="0"/>
          <w:marRight w:val="0"/>
          <w:marTop w:val="0"/>
          <w:marBottom w:val="0"/>
          <w:divBdr>
            <w:top w:val="none" w:sz="0" w:space="0" w:color="auto"/>
            <w:left w:val="none" w:sz="0" w:space="0" w:color="auto"/>
            <w:bottom w:val="none" w:sz="0" w:space="0" w:color="auto"/>
            <w:right w:val="none" w:sz="0" w:space="0" w:color="auto"/>
          </w:divBdr>
          <w:divsChild>
            <w:div w:id="19007511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06682153">
      <w:bodyDiv w:val="1"/>
      <w:marLeft w:val="0"/>
      <w:marRight w:val="0"/>
      <w:marTop w:val="0"/>
      <w:marBottom w:val="0"/>
      <w:divBdr>
        <w:top w:val="none" w:sz="0" w:space="0" w:color="auto"/>
        <w:left w:val="none" w:sz="0" w:space="0" w:color="auto"/>
        <w:bottom w:val="none" w:sz="0" w:space="0" w:color="auto"/>
        <w:right w:val="none" w:sz="0" w:space="0" w:color="auto"/>
      </w:divBdr>
      <w:divsChild>
        <w:div w:id="157696439">
          <w:marLeft w:val="0"/>
          <w:marRight w:val="0"/>
          <w:marTop w:val="0"/>
          <w:marBottom w:val="0"/>
          <w:divBdr>
            <w:top w:val="none" w:sz="0" w:space="0" w:color="auto"/>
            <w:left w:val="none" w:sz="0" w:space="0" w:color="auto"/>
            <w:bottom w:val="none" w:sz="0" w:space="0" w:color="auto"/>
            <w:right w:val="none" w:sz="0" w:space="0" w:color="auto"/>
          </w:divBdr>
          <w:divsChild>
            <w:div w:id="1230850076">
              <w:marLeft w:val="0"/>
              <w:marRight w:val="0"/>
              <w:marTop w:val="750"/>
              <w:marBottom w:val="750"/>
              <w:divBdr>
                <w:top w:val="none" w:sz="0" w:space="0" w:color="auto"/>
                <w:left w:val="none" w:sz="0" w:space="0" w:color="auto"/>
                <w:bottom w:val="none" w:sz="0" w:space="0" w:color="auto"/>
                <w:right w:val="none" w:sz="0" w:space="0" w:color="auto"/>
              </w:divBdr>
            </w:div>
          </w:divsChild>
        </w:div>
        <w:div w:id="928083484">
          <w:marLeft w:val="0"/>
          <w:marRight w:val="0"/>
          <w:marTop w:val="0"/>
          <w:marBottom w:val="0"/>
          <w:divBdr>
            <w:top w:val="none" w:sz="0" w:space="0" w:color="auto"/>
            <w:left w:val="none" w:sz="0" w:space="0" w:color="auto"/>
            <w:bottom w:val="none" w:sz="0" w:space="0" w:color="auto"/>
            <w:right w:val="none" w:sz="0" w:space="0" w:color="auto"/>
          </w:divBdr>
        </w:div>
      </w:divsChild>
    </w:div>
    <w:div w:id="1406803797">
      <w:bodyDiv w:val="1"/>
      <w:marLeft w:val="0"/>
      <w:marRight w:val="0"/>
      <w:marTop w:val="0"/>
      <w:marBottom w:val="0"/>
      <w:divBdr>
        <w:top w:val="none" w:sz="0" w:space="0" w:color="auto"/>
        <w:left w:val="none" w:sz="0" w:space="0" w:color="auto"/>
        <w:bottom w:val="none" w:sz="0" w:space="0" w:color="auto"/>
        <w:right w:val="none" w:sz="0" w:space="0" w:color="auto"/>
      </w:divBdr>
      <w:divsChild>
        <w:div w:id="777528695">
          <w:marLeft w:val="0"/>
          <w:marRight w:val="0"/>
          <w:marTop w:val="0"/>
          <w:marBottom w:val="0"/>
          <w:divBdr>
            <w:top w:val="none" w:sz="0" w:space="0" w:color="auto"/>
            <w:left w:val="none" w:sz="0" w:space="0" w:color="auto"/>
            <w:bottom w:val="none" w:sz="0" w:space="0" w:color="auto"/>
            <w:right w:val="none" w:sz="0" w:space="0" w:color="auto"/>
          </w:divBdr>
        </w:div>
        <w:div w:id="1940719047">
          <w:marLeft w:val="0"/>
          <w:marRight w:val="0"/>
          <w:marTop w:val="0"/>
          <w:marBottom w:val="0"/>
          <w:divBdr>
            <w:top w:val="none" w:sz="0" w:space="0" w:color="auto"/>
            <w:left w:val="none" w:sz="0" w:space="0" w:color="auto"/>
            <w:bottom w:val="none" w:sz="0" w:space="0" w:color="auto"/>
            <w:right w:val="none" w:sz="0" w:space="0" w:color="auto"/>
          </w:divBdr>
          <w:divsChild>
            <w:div w:id="19817631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07344226">
      <w:bodyDiv w:val="1"/>
      <w:marLeft w:val="0"/>
      <w:marRight w:val="0"/>
      <w:marTop w:val="0"/>
      <w:marBottom w:val="0"/>
      <w:divBdr>
        <w:top w:val="none" w:sz="0" w:space="0" w:color="auto"/>
        <w:left w:val="none" w:sz="0" w:space="0" w:color="auto"/>
        <w:bottom w:val="none" w:sz="0" w:space="0" w:color="auto"/>
        <w:right w:val="none" w:sz="0" w:space="0" w:color="auto"/>
      </w:divBdr>
    </w:div>
    <w:div w:id="1410156134">
      <w:bodyDiv w:val="1"/>
      <w:marLeft w:val="0"/>
      <w:marRight w:val="0"/>
      <w:marTop w:val="0"/>
      <w:marBottom w:val="0"/>
      <w:divBdr>
        <w:top w:val="none" w:sz="0" w:space="0" w:color="auto"/>
        <w:left w:val="none" w:sz="0" w:space="0" w:color="auto"/>
        <w:bottom w:val="none" w:sz="0" w:space="0" w:color="auto"/>
        <w:right w:val="none" w:sz="0" w:space="0" w:color="auto"/>
      </w:divBdr>
    </w:div>
    <w:div w:id="1412195583">
      <w:bodyDiv w:val="1"/>
      <w:marLeft w:val="0"/>
      <w:marRight w:val="0"/>
      <w:marTop w:val="0"/>
      <w:marBottom w:val="0"/>
      <w:divBdr>
        <w:top w:val="none" w:sz="0" w:space="0" w:color="auto"/>
        <w:left w:val="none" w:sz="0" w:space="0" w:color="auto"/>
        <w:bottom w:val="none" w:sz="0" w:space="0" w:color="auto"/>
        <w:right w:val="none" w:sz="0" w:space="0" w:color="auto"/>
      </w:divBdr>
      <w:divsChild>
        <w:div w:id="1425950998">
          <w:marLeft w:val="0"/>
          <w:marRight w:val="0"/>
          <w:marTop w:val="0"/>
          <w:marBottom w:val="0"/>
          <w:divBdr>
            <w:top w:val="none" w:sz="0" w:space="0" w:color="auto"/>
            <w:left w:val="none" w:sz="0" w:space="0" w:color="auto"/>
            <w:bottom w:val="none" w:sz="0" w:space="0" w:color="auto"/>
            <w:right w:val="none" w:sz="0" w:space="0" w:color="auto"/>
          </w:divBdr>
          <w:divsChild>
            <w:div w:id="1288506544">
              <w:marLeft w:val="0"/>
              <w:marRight w:val="0"/>
              <w:marTop w:val="750"/>
              <w:marBottom w:val="750"/>
              <w:divBdr>
                <w:top w:val="none" w:sz="0" w:space="0" w:color="auto"/>
                <w:left w:val="none" w:sz="0" w:space="0" w:color="auto"/>
                <w:bottom w:val="none" w:sz="0" w:space="0" w:color="auto"/>
                <w:right w:val="none" w:sz="0" w:space="0" w:color="auto"/>
              </w:divBdr>
            </w:div>
          </w:divsChild>
        </w:div>
        <w:div w:id="2013676738">
          <w:marLeft w:val="0"/>
          <w:marRight w:val="0"/>
          <w:marTop w:val="0"/>
          <w:marBottom w:val="0"/>
          <w:divBdr>
            <w:top w:val="none" w:sz="0" w:space="0" w:color="auto"/>
            <w:left w:val="none" w:sz="0" w:space="0" w:color="auto"/>
            <w:bottom w:val="none" w:sz="0" w:space="0" w:color="auto"/>
            <w:right w:val="none" w:sz="0" w:space="0" w:color="auto"/>
          </w:divBdr>
        </w:div>
      </w:divsChild>
    </w:div>
    <w:div w:id="1414083366">
      <w:bodyDiv w:val="1"/>
      <w:marLeft w:val="0"/>
      <w:marRight w:val="0"/>
      <w:marTop w:val="0"/>
      <w:marBottom w:val="0"/>
      <w:divBdr>
        <w:top w:val="none" w:sz="0" w:space="0" w:color="auto"/>
        <w:left w:val="none" w:sz="0" w:space="0" w:color="auto"/>
        <w:bottom w:val="none" w:sz="0" w:space="0" w:color="auto"/>
        <w:right w:val="none" w:sz="0" w:space="0" w:color="auto"/>
      </w:divBdr>
      <w:divsChild>
        <w:div w:id="289285928">
          <w:marLeft w:val="0"/>
          <w:marRight w:val="0"/>
          <w:marTop w:val="0"/>
          <w:marBottom w:val="0"/>
          <w:divBdr>
            <w:top w:val="none" w:sz="0" w:space="0" w:color="auto"/>
            <w:left w:val="none" w:sz="0" w:space="0" w:color="auto"/>
            <w:bottom w:val="none" w:sz="0" w:space="0" w:color="auto"/>
            <w:right w:val="none" w:sz="0" w:space="0" w:color="auto"/>
          </w:divBdr>
          <w:divsChild>
            <w:div w:id="1529876785">
              <w:marLeft w:val="0"/>
              <w:marRight w:val="0"/>
              <w:marTop w:val="750"/>
              <w:marBottom w:val="750"/>
              <w:divBdr>
                <w:top w:val="none" w:sz="0" w:space="0" w:color="auto"/>
                <w:left w:val="none" w:sz="0" w:space="0" w:color="auto"/>
                <w:bottom w:val="none" w:sz="0" w:space="0" w:color="auto"/>
                <w:right w:val="none" w:sz="0" w:space="0" w:color="auto"/>
              </w:divBdr>
            </w:div>
          </w:divsChild>
        </w:div>
        <w:div w:id="1011833140">
          <w:marLeft w:val="0"/>
          <w:marRight w:val="0"/>
          <w:marTop w:val="0"/>
          <w:marBottom w:val="0"/>
          <w:divBdr>
            <w:top w:val="none" w:sz="0" w:space="0" w:color="auto"/>
            <w:left w:val="none" w:sz="0" w:space="0" w:color="auto"/>
            <w:bottom w:val="none" w:sz="0" w:space="0" w:color="auto"/>
            <w:right w:val="none" w:sz="0" w:space="0" w:color="auto"/>
          </w:divBdr>
        </w:div>
      </w:divsChild>
    </w:div>
    <w:div w:id="1414232952">
      <w:bodyDiv w:val="1"/>
      <w:marLeft w:val="0"/>
      <w:marRight w:val="0"/>
      <w:marTop w:val="0"/>
      <w:marBottom w:val="0"/>
      <w:divBdr>
        <w:top w:val="none" w:sz="0" w:space="0" w:color="auto"/>
        <w:left w:val="none" w:sz="0" w:space="0" w:color="auto"/>
        <w:bottom w:val="none" w:sz="0" w:space="0" w:color="auto"/>
        <w:right w:val="none" w:sz="0" w:space="0" w:color="auto"/>
      </w:divBdr>
      <w:divsChild>
        <w:div w:id="603611361">
          <w:marLeft w:val="0"/>
          <w:marRight w:val="0"/>
          <w:marTop w:val="0"/>
          <w:marBottom w:val="0"/>
          <w:divBdr>
            <w:top w:val="none" w:sz="0" w:space="0" w:color="auto"/>
            <w:left w:val="none" w:sz="0" w:space="0" w:color="auto"/>
            <w:bottom w:val="none" w:sz="0" w:space="0" w:color="auto"/>
            <w:right w:val="none" w:sz="0" w:space="0" w:color="auto"/>
          </w:divBdr>
          <w:divsChild>
            <w:div w:id="460342791">
              <w:marLeft w:val="0"/>
              <w:marRight w:val="0"/>
              <w:marTop w:val="750"/>
              <w:marBottom w:val="750"/>
              <w:divBdr>
                <w:top w:val="none" w:sz="0" w:space="0" w:color="auto"/>
                <w:left w:val="none" w:sz="0" w:space="0" w:color="auto"/>
                <w:bottom w:val="none" w:sz="0" w:space="0" w:color="auto"/>
                <w:right w:val="none" w:sz="0" w:space="0" w:color="auto"/>
              </w:divBdr>
            </w:div>
          </w:divsChild>
        </w:div>
        <w:div w:id="960185221">
          <w:marLeft w:val="0"/>
          <w:marRight w:val="0"/>
          <w:marTop w:val="0"/>
          <w:marBottom w:val="0"/>
          <w:divBdr>
            <w:top w:val="none" w:sz="0" w:space="0" w:color="auto"/>
            <w:left w:val="none" w:sz="0" w:space="0" w:color="auto"/>
            <w:bottom w:val="none" w:sz="0" w:space="0" w:color="auto"/>
            <w:right w:val="none" w:sz="0" w:space="0" w:color="auto"/>
          </w:divBdr>
        </w:div>
      </w:divsChild>
    </w:div>
    <w:div w:id="1416899643">
      <w:bodyDiv w:val="1"/>
      <w:marLeft w:val="0"/>
      <w:marRight w:val="0"/>
      <w:marTop w:val="0"/>
      <w:marBottom w:val="0"/>
      <w:divBdr>
        <w:top w:val="none" w:sz="0" w:space="0" w:color="auto"/>
        <w:left w:val="none" w:sz="0" w:space="0" w:color="auto"/>
        <w:bottom w:val="none" w:sz="0" w:space="0" w:color="auto"/>
        <w:right w:val="none" w:sz="0" w:space="0" w:color="auto"/>
      </w:divBdr>
    </w:div>
    <w:div w:id="1416971448">
      <w:bodyDiv w:val="1"/>
      <w:marLeft w:val="0"/>
      <w:marRight w:val="0"/>
      <w:marTop w:val="0"/>
      <w:marBottom w:val="0"/>
      <w:divBdr>
        <w:top w:val="none" w:sz="0" w:space="0" w:color="auto"/>
        <w:left w:val="none" w:sz="0" w:space="0" w:color="auto"/>
        <w:bottom w:val="none" w:sz="0" w:space="0" w:color="auto"/>
        <w:right w:val="none" w:sz="0" w:space="0" w:color="auto"/>
      </w:divBdr>
      <w:divsChild>
        <w:div w:id="1959292629">
          <w:marLeft w:val="0"/>
          <w:marRight w:val="0"/>
          <w:marTop w:val="0"/>
          <w:marBottom w:val="0"/>
          <w:divBdr>
            <w:top w:val="none" w:sz="0" w:space="0" w:color="auto"/>
            <w:left w:val="none" w:sz="0" w:space="0" w:color="auto"/>
            <w:bottom w:val="none" w:sz="0" w:space="0" w:color="auto"/>
            <w:right w:val="none" w:sz="0" w:space="0" w:color="auto"/>
          </w:divBdr>
          <w:divsChild>
            <w:div w:id="291130596">
              <w:marLeft w:val="0"/>
              <w:marRight w:val="0"/>
              <w:marTop w:val="750"/>
              <w:marBottom w:val="750"/>
              <w:divBdr>
                <w:top w:val="none" w:sz="0" w:space="0" w:color="auto"/>
                <w:left w:val="none" w:sz="0" w:space="0" w:color="auto"/>
                <w:bottom w:val="none" w:sz="0" w:space="0" w:color="auto"/>
                <w:right w:val="none" w:sz="0" w:space="0" w:color="auto"/>
              </w:divBdr>
            </w:div>
          </w:divsChild>
        </w:div>
        <w:div w:id="288512929">
          <w:marLeft w:val="0"/>
          <w:marRight w:val="0"/>
          <w:marTop w:val="0"/>
          <w:marBottom w:val="0"/>
          <w:divBdr>
            <w:top w:val="none" w:sz="0" w:space="0" w:color="auto"/>
            <w:left w:val="none" w:sz="0" w:space="0" w:color="auto"/>
            <w:bottom w:val="none" w:sz="0" w:space="0" w:color="auto"/>
            <w:right w:val="none" w:sz="0" w:space="0" w:color="auto"/>
          </w:divBdr>
        </w:div>
      </w:divsChild>
    </w:div>
    <w:div w:id="1420519335">
      <w:bodyDiv w:val="1"/>
      <w:marLeft w:val="0"/>
      <w:marRight w:val="0"/>
      <w:marTop w:val="0"/>
      <w:marBottom w:val="0"/>
      <w:divBdr>
        <w:top w:val="none" w:sz="0" w:space="0" w:color="auto"/>
        <w:left w:val="none" w:sz="0" w:space="0" w:color="auto"/>
        <w:bottom w:val="none" w:sz="0" w:space="0" w:color="auto"/>
        <w:right w:val="none" w:sz="0" w:space="0" w:color="auto"/>
      </w:divBdr>
    </w:div>
    <w:div w:id="1421413518">
      <w:bodyDiv w:val="1"/>
      <w:marLeft w:val="0"/>
      <w:marRight w:val="0"/>
      <w:marTop w:val="0"/>
      <w:marBottom w:val="0"/>
      <w:divBdr>
        <w:top w:val="none" w:sz="0" w:space="0" w:color="auto"/>
        <w:left w:val="none" w:sz="0" w:space="0" w:color="auto"/>
        <w:bottom w:val="none" w:sz="0" w:space="0" w:color="auto"/>
        <w:right w:val="none" w:sz="0" w:space="0" w:color="auto"/>
      </w:divBdr>
      <w:divsChild>
        <w:div w:id="94792587">
          <w:marLeft w:val="0"/>
          <w:marRight w:val="0"/>
          <w:marTop w:val="0"/>
          <w:marBottom w:val="0"/>
          <w:divBdr>
            <w:top w:val="none" w:sz="0" w:space="0" w:color="auto"/>
            <w:left w:val="none" w:sz="0" w:space="0" w:color="auto"/>
            <w:bottom w:val="none" w:sz="0" w:space="0" w:color="auto"/>
            <w:right w:val="none" w:sz="0" w:space="0" w:color="auto"/>
          </w:divBdr>
        </w:div>
        <w:div w:id="1103308102">
          <w:marLeft w:val="0"/>
          <w:marRight w:val="0"/>
          <w:marTop w:val="0"/>
          <w:marBottom w:val="0"/>
          <w:divBdr>
            <w:top w:val="none" w:sz="0" w:space="0" w:color="auto"/>
            <w:left w:val="none" w:sz="0" w:space="0" w:color="auto"/>
            <w:bottom w:val="none" w:sz="0" w:space="0" w:color="auto"/>
            <w:right w:val="none" w:sz="0" w:space="0" w:color="auto"/>
          </w:divBdr>
          <w:divsChild>
            <w:div w:id="210942473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22488933">
      <w:bodyDiv w:val="1"/>
      <w:marLeft w:val="0"/>
      <w:marRight w:val="0"/>
      <w:marTop w:val="0"/>
      <w:marBottom w:val="0"/>
      <w:divBdr>
        <w:top w:val="none" w:sz="0" w:space="0" w:color="auto"/>
        <w:left w:val="none" w:sz="0" w:space="0" w:color="auto"/>
        <w:bottom w:val="none" w:sz="0" w:space="0" w:color="auto"/>
        <w:right w:val="none" w:sz="0" w:space="0" w:color="auto"/>
      </w:divBdr>
      <w:divsChild>
        <w:div w:id="59328416">
          <w:marLeft w:val="0"/>
          <w:marRight w:val="0"/>
          <w:marTop w:val="0"/>
          <w:marBottom w:val="0"/>
          <w:divBdr>
            <w:top w:val="none" w:sz="0" w:space="0" w:color="auto"/>
            <w:left w:val="none" w:sz="0" w:space="0" w:color="auto"/>
            <w:bottom w:val="none" w:sz="0" w:space="0" w:color="auto"/>
            <w:right w:val="none" w:sz="0" w:space="0" w:color="auto"/>
          </w:divBdr>
          <w:divsChild>
            <w:div w:id="443813629">
              <w:marLeft w:val="0"/>
              <w:marRight w:val="0"/>
              <w:marTop w:val="750"/>
              <w:marBottom w:val="750"/>
              <w:divBdr>
                <w:top w:val="none" w:sz="0" w:space="0" w:color="auto"/>
                <w:left w:val="none" w:sz="0" w:space="0" w:color="auto"/>
                <w:bottom w:val="none" w:sz="0" w:space="0" w:color="auto"/>
                <w:right w:val="none" w:sz="0" w:space="0" w:color="auto"/>
              </w:divBdr>
            </w:div>
          </w:divsChild>
        </w:div>
        <w:div w:id="1596281327">
          <w:marLeft w:val="0"/>
          <w:marRight w:val="0"/>
          <w:marTop w:val="0"/>
          <w:marBottom w:val="0"/>
          <w:divBdr>
            <w:top w:val="none" w:sz="0" w:space="0" w:color="auto"/>
            <w:left w:val="none" w:sz="0" w:space="0" w:color="auto"/>
            <w:bottom w:val="none" w:sz="0" w:space="0" w:color="auto"/>
            <w:right w:val="none" w:sz="0" w:space="0" w:color="auto"/>
          </w:divBdr>
        </w:div>
      </w:divsChild>
    </w:div>
    <w:div w:id="1423527511">
      <w:bodyDiv w:val="1"/>
      <w:marLeft w:val="0"/>
      <w:marRight w:val="0"/>
      <w:marTop w:val="0"/>
      <w:marBottom w:val="0"/>
      <w:divBdr>
        <w:top w:val="none" w:sz="0" w:space="0" w:color="auto"/>
        <w:left w:val="none" w:sz="0" w:space="0" w:color="auto"/>
        <w:bottom w:val="none" w:sz="0" w:space="0" w:color="auto"/>
        <w:right w:val="none" w:sz="0" w:space="0" w:color="auto"/>
      </w:divBdr>
    </w:div>
    <w:div w:id="1427918610">
      <w:bodyDiv w:val="1"/>
      <w:marLeft w:val="0"/>
      <w:marRight w:val="0"/>
      <w:marTop w:val="0"/>
      <w:marBottom w:val="0"/>
      <w:divBdr>
        <w:top w:val="none" w:sz="0" w:space="0" w:color="auto"/>
        <w:left w:val="none" w:sz="0" w:space="0" w:color="auto"/>
        <w:bottom w:val="none" w:sz="0" w:space="0" w:color="auto"/>
        <w:right w:val="none" w:sz="0" w:space="0" w:color="auto"/>
      </w:divBdr>
      <w:divsChild>
        <w:div w:id="1172136172">
          <w:marLeft w:val="0"/>
          <w:marRight w:val="0"/>
          <w:marTop w:val="0"/>
          <w:marBottom w:val="225"/>
          <w:divBdr>
            <w:top w:val="none" w:sz="0" w:space="0" w:color="auto"/>
            <w:left w:val="none" w:sz="0" w:space="0" w:color="auto"/>
            <w:bottom w:val="none" w:sz="0" w:space="0" w:color="auto"/>
            <w:right w:val="none" w:sz="0" w:space="0" w:color="auto"/>
          </w:divBdr>
        </w:div>
      </w:divsChild>
    </w:div>
    <w:div w:id="1434932677">
      <w:bodyDiv w:val="1"/>
      <w:marLeft w:val="0"/>
      <w:marRight w:val="0"/>
      <w:marTop w:val="0"/>
      <w:marBottom w:val="0"/>
      <w:divBdr>
        <w:top w:val="none" w:sz="0" w:space="0" w:color="auto"/>
        <w:left w:val="none" w:sz="0" w:space="0" w:color="auto"/>
        <w:bottom w:val="none" w:sz="0" w:space="0" w:color="auto"/>
        <w:right w:val="none" w:sz="0" w:space="0" w:color="auto"/>
      </w:divBdr>
    </w:div>
    <w:div w:id="1436055276">
      <w:bodyDiv w:val="1"/>
      <w:marLeft w:val="0"/>
      <w:marRight w:val="0"/>
      <w:marTop w:val="0"/>
      <w:marBottom w:val="0"/>
      <w:divBdr>
        <w:top w:val="none" w:sz="0" w:space="0" w:color="auto"/>
        <w:left w:val="none" w:sz="0" w:space="0" w:color="auto"/>
        <w:bottom w:val="none" w:sz="0" w:space="0" w:color="auto"/>
        <w:right w:val="none" w:sz="0" w:space="0" w:color="auto"/>
      </w:divBdr>
      <w:divsChild>
        <w:div w:id="1124738997">
          <w:marLeft w:val="0"/>
          <w:marRight w:val="0"/>
          <w:marTop w:val="0"/>
          <w:marBottom w:val="0"/>
          <w:divBdr>
            <w:top w:val="none" w:sz="0" w:space="0" w:color="auto"/>
            <w:left w:val="none" w:sz="0" w:space="0" w:color="auto"/>
            <w:bottom w:val="none" w:sz="0" w:space="0" w:color="auto"/>
            <w:right w:val="none" w:sz="0" w:space="0" w:color="auto"/>
          </w:divBdr>
          <w:divsChild>
            <w:div w:id="777942560">
              <w:marLeft w:val="0"/>
              <w:marRight w:val="0"/>
              <w:marTop w:val="750"/>
              <w:marBottom w:val="750"/>
              <w:divBdr>
                <w:top w:val="none" w:sz="0" w:space="0" w:color="auto"/>
                <w:left w:val="none" w:sz="0" w:space="0" w:color="auto"/>
                <w:bottom w:val="none" w:sz="0" w:space="0" w:color="auto"/>
                <w:right w:val="none" w:sz="0" w:space="0" w:color="auto"/>
              </w:divBdr>
            </w:div>
          </w:divsChild>
        </w:div>
        <w:div w:id="1546674178">
          <w:marLeft w:val="0"/>
          <w:marRight w:val="0"/>
          <w:marTop w:val="0"/>
          <w:marBottom w:val="0"/>
          <w:divBdr>
            <w:top w:val="none" w:sz="0" w:space="0" w:color="auto"/>
            <w:left w:val="none" w:sz="0" w:space="0" w:color="auto"/>
            <w:bottom w:val="none" w:sz="0" w:space="0" w:color="auto"/>
            <w:right w:val="none" w:sz="0" w:space="0" w:color="auto"/>
          </w:divBdr>
        </w:div>
      </w:divsChild>
    </w:div>
    <w:div w:id="1436830471">
      <w:bodyDiv w:val="1"/>
      <w:marLeft w:val="0"/>
      <w:marRight w:val="0"/>
      <w:marTop w:val="0"/>
      <w:marBottom w:val="0"/>
      <w:divBdr>
        <w:top w:val="none" w:sz="0" w:space="0" w:color="auto"/>
        <w:left w:val="none" w:sz="0" w:space="0" w:color="auto"/>
        <w:bottom w:val="none" w:sz="0" w:space="0" w:color="auto"/>
        <w:right w:val="none" w:sz="0" w:space="0" w:color="auto"/>
      </w:divBdr>
      <w:divsChild>
        <w:div w:id="559293765">
          <w:marLeft w:val="0"/>
          <w:marRight w:val="0"/>
          <w:marTop w:val="0"/>
          <w:marBottom w:val="0"/>
          <w:divBdr>
            <w:top w:val="none" w:sz="0" w:space="0" w:color="auto"/>
            <w:left w:val="none" w:sz="0" w:space="0" w:color="auto"/>
            <w:bottom w:val="none" w:sz="0" w:space="0" w:color="auto"/>
            <w:right w:val="none" w:sz="0" w:space="0" w:color="auto"/>
          </w:divBdr>
        </w:div>
        <w:div w:id="1863934193">
          <w:marLeft w:val="0"/>
          <w:marRight w:val="0"/>
          <w:marTop w:val="0"/>
          <w:marBottom w:val="0"/>
          <w:divBdr>
            <w:top w:val="none" w:sz="0" w:space="0" w:color="auto"/>
            <w:left w:val="none" w:sz="0" w:space="0" w:color="auto"/>
            <w:bottom w:val="none" w:sz="0" w:space="0" w:color="auto"/>
            <w:right w:val="none" w:sz="0" w:space="0" w:color="auto"/>
          </w:divBdr>
          <w:divsChild>
            <w:div w:id="24742592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41224807">
      <w:bodyDiv w:val="1"/>
      <w:marLeft w:val="0"/>
      <w:marRight w:val="0"/>
      <w:marTop w:val="0"/>
      <w:marBottom w:val="0"/>
      <w:divBdr>
        <w:top w:val="none" w:sz="0" w:space="0" w:color="auto"/>
        <w:left w:val="none" w:sz="0" w:space="0" w:color="auto"/>
        <w:bottom w:val="none" w:sz="0" w:space="0" w:color="auto"/>
        <w:right w:val="none" w:sz="0" w:space="0" w:color="auto"/>
      </w:divBdr>
      <w:divsChild>
        <w:div w:id="457142778">
          <w:marLeft w:val="0"/>
          <w:marRight w:val="0"/>
          <w:marTop w:val="0"/>
          <w:marBottom w:val="0"/>
          <w:divBdr>
            <w:top w:val="none" w:sz="0" w:space="0" w:color="auto"/>
            <w:left w:val="none" w:sz="0" w:space="0" w:color="auto"/>
            <w:bottom w:val="none" w:sz="0" w:space="0" w:color="auto"/>
            <w:right w:val="none" w:sz="0" w:space="0" w:color="auto"/>
          </w:divBdr>
          <w:divsChild>
            <w:div w:id="2099329232">
              <w:marLeft w:val="0"/>
              <w:marRight w:val="0"/>
              <w:marTop w:val="750"/>
              <w:marBottom w:val="750"/>
              <w:divBdr>
                <w:top w:val="none" w:sz="0" w:space="0" w:color="auto"/>
                <w:left w:val="none" w:sz="0" w:space="0" w:color="auto"/>
                <w:bottom w:val="none" w:sz="0" w:space="0" w:color="auto"/>
                <w:right w:val="none" w:sz="0" w:space="0" w:color="auto"/>
              </w:divBdr>
            </w:div>
          </w:divsChild>
        </w:div>
        <w:div w:id="1086925726">
          <w:marLeft w:val="0"/>
          <w:marRight w:val="0"/>
          <w:marTop w:val="0"/>
          <w:marBottom w:val="0"/>
          <w:divBdr>
            <w:top w:val="none" w:sz="0" w:space="0" w:color="auto"/>
            <w:left w:val="none" w:sz="0" w:space="0" w:color="auto"/>
            <w:bottom w:val="none" w:sz="0" w:space="0" w:color="auto"/>
            <w:right w:val="none" w:sz="0" w:space="0" w:color="auto"/>
          </w:divBdr>
        </w:div>
      </w:divsChild>
    </w:div>
    <w:div w:id="1444155684">
      <w:bodyDiv w:val="1"/>
      <w:marLeft w:val="0"/>
      <w:marRight w:val="0"/>
      <w:marTop w:val="0"/>
      <w:marBottom w:val="0"/>
      <w:divBdr>
        <w:top w:val="none" w:sz="0" w:space="0" w:color="auto"/>
        <w:left w:val="none" w:sz="0" w:space="0" w:color="auto"/>
        <w:bottom w:val="none" w:sz="0" w:space="0" w:color="auto"/>
        <w:right w:val="none" w:sz="0" w:space="0" w:color="auto"/>
      </w:divBdr>
      <w:divsChild>
        <w:div w:id="521086877">
          <w:marLeft w:val="0"/>
          <w:marRight w:val="0"/>
          <w:marTop w:val="0"/>
          <w:marBottom w:val="0"/>
          <w:divBdr>
            <w:top w:val="none" w:sz="0" w:space="0" w:color="auto"/>
            <w:left w:val="none" w:sz="0" w:space="0" w:color="auto"/>
            <w:bottom w:val="none" w:sz="0" w:space="0" w:color="auto"/>
            <w:right w:val="none" w:sz="0" w:space="0" w:color="auto"/>
          </w:divBdr>
        </w:div>
        <w:div w:id="1800297152">
          <w:marLeft w:val="0"/>
          <w:marRight w:val="0"/>
          <w:marTop w:val="0"/>
          <w:marBottom w:val="0"/>
          <w:divBdr>
            <w:top w:val="none" w:sz="0" w:space="0" w:color="auto"/>
            <w:left w:val="none" w:sz="0" w:space="0" w:color="auto"/>
            <w:bottom w:val="none" w:sz="0" w:space="0" w:color="auto"/>
            <w:right w:val="none" w:sz="0" w:space="0" w:color="auto"/>
          </w:divBdr>
          <w:divsChild>
            <w:div w:id="159621268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54979815">
      <w:bodyDiv w:val="1"/>
      <w:marLeft w:val="0"/>
      <w:marRight w:val="0"/>
      <w:marTop w:val="0"/>
      <w:marBottom w:val="0"/>
      <w:divBdr>
        <w:top w:val="none" w:sz="0" w:space="0" w:color="auto"/>
        <w:left w:val="none" w:sz="0" w:space="0" w:color="auto"/>
        <w:bottom w:val="none" w:sz="0" w:space="0" w:color="auto"/>
        <w:right w:val="none" w:sz="0" w:space="0" w:color="auto"/>
      </w:divBdr>
    </w:div>
    <w:div w:id="1461528823">
      <w:bodyDiv w:val="1"/>
      <w:marLeft w:val="0"/>
      <w:marRight w:val="0"/>
      <w:marTop w:val="0"/>
      <w:marBottom w:val="0"/>
      <w:divBdr>
        <w:top w:val="none" w:sz="0" w:space="0" w:color="auto"/>
        <w:left w:val="none" w:sz="0" w:space="0" w:color="auto"/>
        <w:bottom w:val="none" w:sz="0" w:space="0" w:color="auto"/>
        <w:right w:val="none" w:sz="0" w:space="0" w:color="auto"/>
      </w:divBdr>
      <w:divsChild>
        <w:div w:id="1831097649">
          <w:marLeft w:val="0"/>
          <w:marRight w:val="0"/>
          <w:marTop w:val="0"/>
          <w:marBottom w:val="0"/>
          <w:divBdr>
            <w:top w:val="none" w:sz="0" w:space="0" w:color="auto"/>
            <w:left w:val="none" w:sz="0" w:space="0" w:color="auto"/>
            <w:bottom w:val="none" w:sz="0" w:space="0" w:color="auto"/>
            <w:right w:val="none" w:sz="0" w:space="0" w:color="auto"/>
          </w:divBdr>
        </w:div>
        <w:div w:id="2077511225">
          <w:marLeft w:val="0"/>
          <w:marRight w:val="0"/>
          <w:marTop w:val="0"/>
          <w:marBottom w:val="0"/>
          <w:divBdr>
            <w:top w:val="none" w:sz="0" w:space="0" w:color="auto"/>
            <w:left w:val="none" w:sz="0" w:space="0" w:color="auto"/>
            <w:bottom w:val="none" w:sz="0" w:space="0" w:color="auto"/>
            <w:right w:val="none" w:sz="0" w:space="0" w:color="auto"/>
          </w:divBdr>
          <w:divsChild>
            <w:div w:id="224806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64497772">
      <w:bodyDiv w:val="1"/>
      <w:marLeft w:val="0"/>
      <w:marRight w:val="0"/>
      <w:marTop w:val="0"/>
      <w:marBottom w:val="0"/>
      <w:divBdr>
        <w:top w:val="none" w:sz="0" w:space="0" w:color="auto"/>
        <w:left w:val="none" w:sz="0" w:space="0" w:color="auto"/>
        <w:bottom w:val="none" w:sz="0" w:space="0" w:color="auto"/>
        <w:right w:val="none" w:sz="0" w:space="0" w:color="auto"/>
      </w:divBdr>
      <w:divsChild>
        <w:div w:id="367724779">
          <w:marLeft w:val="0"/>
          <w:marRight w:val="0"/>
          <w:marTop w:val="0"/>
          <w:marBottom w:val="0"/>
          <w:divBdr>
            <w:top w:val="none" w:sz="0" w:space="0" w:color="auto"/>
            <w:left w:val="none" w:sz="0" w:space="0" w:color="auto"/>
            <w:bottom w:val="none" w:sz="0" w:space="0" w:color="auto"/>
            <w:right w:val="none" w:sz="0" w:space="0" w:color="auto"/>
          </w:divBdr>
          <w:divsChild>
            <w:div w:id="1080561205">
              <w:marLeft w:val="0"/>
              <w:marRight w:val="0"/>
              <w:marTop w:val="750"/>
              <w:marBottom w:val="750"/>
              <w:divBdr>
                <w:top w:val="none" w:sz="0" w:space="0" w:color="auto"/>
                <w:left w:val="none" w:sz="0" w:space="0" w:color="auto"/>
                <w:bottom w:val="none" w:sz="0" w:space="0" w:color="auto"/>
                <w:right w:val="none" w:sz="0" w:space="0" w:color="auto"/>
              </w:divBdr>
            </w:div>
          </w:divsChild>
        </w:div>
        <w:div w:id="836573285">
          <w:marLeft w:val="0"/>
          <w:marRight w:val="0"/>
          <w:marTop w:val="0"/>
          <w:marBottom w:val="0"/>
          <w:divBdr>
            <w:top w:val="none" w:sz="0" w:space="0" w:color="auto"/>
            <w:left w:val="none" w:sz="0" w:space="0" w:color="auto"/>
            <w:bottom w:val="none" w:sz="0" w:space="0" w:color="auto"/>
            <w:right w:val="none" w:sz="0" w:space="0" w:color="auto"/>
          </w:divBdr>
        </w:div>
      </w:divsChild>
    </w:div>
    <w:div w:id="1470897897">
      <w:bodyDiv w:val="1"/>
      <w:marLeft w:val="0"/>
      <w:marRight w:val="0"/>
      <w:marTop w:val="0"/>
      <w:marBottom w:val="0"/>
      <w:divBdr>
        <w:top w:val="none" w:sz="0" w:space="0" w:color="auto"/>
        <w:left w:val="none" w:sz="0" w:space="0" w:color="auto"/>
        <w:bottom w:val="none" w:sz="0" w:space="0" w:color="auto"/>
        <w:right w:val="none" w:sz="0" w:space="0" w:color="auto"/>
      </w:divBdr>
      <w:divsChild>
        <w:div w:id="743911180">
          <w:marLeft w:val="0"/>
          <w:marRight w:val="0"/>
          <w:marTop w:val="0"/>
          <w:marBottom w:val="0"/>
          <w:divBdr>
            <w:top w:val="none" w:sz="0" w:space="0" w:color="auto"/>
            <w:left w:val="none" w:sz="0" w:space="0" w:color="auto"/>
            <w:bottom w:val="none" w:sz="0" w:space="0" w:color="auto"/>
            <w:right w:val="none" w:sz="0" w:space="0" w:color="auto"/>
          </w:divBdr>
          <w:divsChild>
            <w:div w:id="1127699286">
              <w:marLeft w:val="0"/>
              <w:marRight w:val="0"/>
              <w:marTop w:val="750"/>
              <w:marBottom w:val="750"/>
              <w:divBdr>
                <w:top w:val="none" w:sz="0" w:space="0" w:color="auto"/>
                <w:left w:val="none" w:sz="0" w:space="0" w:color="auto"/>
                <w:bottom w:val="none" w:sz="0" w:space="0" w:color="auto"/>
                <w:right w:val="none" w:sz="0" w:space="0" w:color="auto"/>
              </w:divBdr>
            </w:div>
          </w:divsChild>
        </w:div>
        <w:div w:id="2066444511">
          <w:marLeft w:val="0"/>
          <w:marRight w:val="0"/>
          <w:marTop w:val="0"/>
          <w:marBottom w:val="0"/>
          <w:divBdr>
            <w:top w:val="none" w:sz="0" w:space="0" w:color="auto"/>
            <w:left w:val="none" w:sz="0" w:space="0" w:color="auto"/>
            <w:bottom w:val="none" w:sz="0" w:space="0" w:color="auto"/>
            <w:right w:val="none" w:sz="0" w:space="0" w:color="auto"/>
          </w:divBdr>
        </w:div>
      </w:divsChild>
    </w:div>
    <w:div w:id="1475684885">
      <w:bodyDiv w:val="1"/>
      <w:marLeft w:val="0"/>
      <w:marRight w:val="0"/>
      <w:marTop w:val="0"/>
      <w:marBottom w:val="0"/>
      <w:divBdr>
        <w:top w:val="none" w:sz="0" w:space="0" w:color="auto"/>
        <w:left w:val="none" w:sz="0" w:space="0" w:color="auto"/>
        <w:bottom w:val="none" w:sz="0" w:space="0" w:color="auto"/>
        <w:right w:val="none" w:sz="0" w:space="0" w:color="auto"/>
      </w:divBdr>
      <w:divsChild>
        <w:div w:id="158086702">
          <w:marLeft w:val="0"/>
          <w:marRight w:val="0"/>
          <w:marTop w:val="0"/>
          <w:marBottom w:val="0"/>
          <w:divBdr>
            <w:top w:val="none" w:sz="0" w:space="0" w:color="auto"/>
            <w:left w:val="none" w:sz="0" w:space="0" w:color="auto"/>
            <w:bottom w:val="none" w:sz="0" w:space="0" w:color="auto"/>
            <w:right w:val="none" w:sz="0" w:space="0" w:color="auto"/>
          </w:divBdr>
        </w:div>
        <w:div w:id="308093903">
          <w:marLeft w:val="0"/>
          <w:marRight w:val="0"/>
          <w:marTop w:val="0"/>
          <w:marBottom w:val="0"/>
          <w:divBdr>
            <w:top w:val="none" w:sz="0" w:space="0" w:color="auto"/>
            <w:left w:val="none" w:sz="0" w:space="0" w:color="auto"/>
            <w:bottom w:val="none" w:sz="0" w:space="0" w:color="auto"/>
            <w:right w:val="none" w:sz="0" w:space="0" w:color="auto"/>
          </w:divBdr>
        </w:div>
        <w:div w:id="2139494751">
          <w:marLeft w:val="0"/>
          <w:marRight w:val="0"/>
          <w:marTop w:val="0"/>
          <w:marBottom w:val="0"/>
          <w:divBdr>
            <w:top w:val="none" w:sz="0" w:space="0" w:color="auto"/>
            <w:left w:val="none" w:sz="0" w:space="0" w:color="auto"/>
            <w:bottom w:val="none" w:sz="0" w:space="0" w:color="auto"/>
            <w:right w:val="none" w:sz="0" w:space="0" w:color="auto"/>
          </w:divBdr>
          <w:divsChild>
            <w:div w:id="4051777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81003001">
      <w:bodyDiv w:val="1"/>
      <w:marLeft w:val="0"/>
      <w:marRight w:val="0"/>
      <w:marTop w:val="0"/>
      <w:marBottom w:val="0"/>
      <w:divBdr>
        <w:top w:val="none" w:sz="0" w:space="0" w:color="auto"/>
        <w:left w:val="none" w:sz="0" w:space="0" w:color="auto"/>
        <w:bottom w:val="none" w:sz="0" w:space="0" w:color="auto"/>
        <w:right w:val="none" w:sz="0" w:space="0" w:color="auto"/>
      </w:divBdr>
      <w:divsChild>
        <w:div w:id="1789006218">
          <w:marLeft w:val="0"/>
          <w:marRight w:val="0"/>
          <w:marTop w:val="0"/>
          <w:marBottom w:val="0"/>
          <w:divBdr>
            <w:top w:val="none" w:sz="0" w:space="0" w:color="auto"/>
            <w:left w:val="none" w:sz="0" w:space="0" w:color="auto"/>
            <w:bottom w:val="none" w:sz="0" w:space="0" w:color="auto"/>
            <w:right w:val="none" w:sz="0" w:space="0" w:color="auto"/>
          </w:divBdr>
        </w:div>
        <w:div w:id="2103799548">
          <w:marLeft w:val="0"/>
          <w:marRight w:val="0"/>
          <w:marTop w:val="0"/>
          <w:marBottom w:val="0"/>
          <w:divBdr>
            <w:top w:val="none" w:sz="0" w:space="0" w:color="auto"/>
            <w:left w:val="none" w:sz="0" w:space="0" w:color="auto"/>
            <w:bottom w:val="none" w:sz="0" w:space="0" w:color="auto"/>
            <w:right w:val="none" w:sz="0" w:space="0" w:color="auto"/>
          </w:divBdr>
          <w:divsChild>
            <w:div w:id="148505229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84614231">
      <w:bodyDiv w:val="1"/>
      <w:marLeft w:val="0"/>
      <w:marRight w:val="0"/>
      <w:marTop w:val="0"/>
      <w:marBottom w:val="0"/>
      <w:divBdr>
        <w:top w:val="none" w:sz="0" w:space="0" w:color="auto"/>
        <w:left w:val="none" w:sz="0" w:space="0" w:color="auto"/>
        <w:bottom w:val="none" w:sz="0" w:space="0" w:color="auto"/>
        <w:right w:val="none" w:sz="0" w:space="0" w:color="auto"/>
      </w:divBdr>
    </w:div>
    <w:div w:id="1491099955">
      <w:bodyDiv w:val="1"/>
      <w:marLeft w:val="0"/>
      <w:marRight w:val="0"/>
      <w:marTop w:val="0"/>
      <w:marBottom w:val="0"/>
      <w:divBdr>
        <w:top w:val="none" w:sz="0" w:space="0" w:color="auto"/>
        <w:left w:val="none" w:sz="0" w:space="0" w:color="auto"/>
        <w:bottom w:val="none" w:sz="0" w:space="0" w:color="auto"/>
        <w:right w:val="none" w:sz="0" w:space="0" w:color="auto"/>
      </w:divBdr>
      <w:divsChild>
        <w:div w:id="140849698">
          <w:marLeft w:val="0"/>
          <w:marRight w:val="0"/>
          <w:marTop w:val="0"/>
          <w:marBottom w:val="0"/>
          <w:divBdr>
            <w:top w:val="none" w:sz="0" w:space="0" w:color="auto"/>
            <w:left w:val="none" w:sz="0" w:space="0" w:color="auto"/>
            <w:bottom w:val="none" w:sz="0" w:space="0" w:color="auto"/>
            <w:right w:val="none" w:sz="0" w:space="0" w:color="auto"/>
          </w:divBdr>
        </w:div>
        <w:div w:id="2041665372">
          <w:marLeft w:val="0"/>
          <w:marRight w:val="0"/>
          <w:marTop w:val="0"/>
          <w:marBottom w:val="0"/>
          <w:divBdr>
            <w:top w:val="none" w:sz="0" w:space="0" w:color="auto"/>
            <w:left w:val="none" w:sz="0" w:space="0" w:color="auto"/>
            <w:bottom w:val="none" w:sz="0" w:space="0" w:color="auto"/>
            <w:right w:val="none" w:sz="0" w:space="0" w:color="auto"/>
          </w:divBdr>
          <w:divsChild>
            <w:div w:id="210989079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91677240">
      <w:bodyDiv w:val="1"/>
      <w:marLeft w:val="0"/>
      <w:marRight w:val="0"/>
      <w:marTop w:val="0"/>
      <w:marBottom w:val="0"/>
      <w:divBdr>
        <w:top w:val="none" w:sz="0" w:space="0" w:color="auto"/>
        <w:left w:val="none" w:sz="0" w:space="0" w:color="auto"/>
        <w:bottom w:val="none" w:sz="0" w:space="0" w:color="auto"/>
        <w:right w:val="none" w:sz="0" w:space="0" w:color="auto"/>
      </w:divBdr>
      <w:divsChild>
        <w:div w:id="659817510">
          <w:marLeft w:val="0"/>
          <w:marRight w:val="0"/>
          <w:marTop w:val="0"/>
          <w:marBottom w:val="0"/>
          <w:divBdr>
            <w:top w:val="none" w:sz="0" w:space="0" w:color="auto"/>
            <w:left w:val="none" w:sz="0" w:space="0" w:color="auto"/>
            <w:bottom w:val="none" w:sz="0" w:space="0" w:color="auto"/>
            <w:right w:val="none" w:sz="0" w:space="0" w:color="auto"/>
          </w:divBdr>
          <w:divsChild>
            <w:div w:id="1938636075">
              <w:marLeft w:val="0"/>
              <w:marRight w:val="0"/>
              <w:marTop w:val="750"/>
              <w:marBottom w:val="750"/>
              <w:divBdr>
                <w:top w:val="none" w:sz="0" w:space="0" w:color="auto"/>
                <w:left w:val="none" w:sz="0" w:space="0" w:color="auto"/>
                <w:bottom w:val="none" w:sz="0" w:space="0" w:color="auto"/>
                <w:right w:val="none" w:sz="0" w:space="0" w:color="auto"/>
              </w:divBdr>
            </w:div>
          </w:divsChild>
        </w:div>
        <w:div w:id="1047414448">
          <w:marLeft w:val="0"/>
          <w:marRight w:val="0"/>
          <w:marTop w:val="0"/>
          <w:marBottom w:val="0"/>
          <w:divBdr>
            <w:top w:val="none" w:sz="0" w:space="0" w:color="auto"/>
            <w:left w:val="none" w:sz="0" w:space="0" w:color="auto"/>
            <w:bottom w:val="none" w:sz="0" w:space="0" w:color="auto"/>
            <w:right w:val="none" w:sz="0" w:space="0" w:color="auto"/>
          </w:divBdr>
        </w:div>
      </w:divsChild>
    </w:div>
    <w:div w:id="1492597125">
      <w:bodyDiv w:val="1"/>
      <w:marLeft w:val="0"/>
      <w:marRight w:val="0"/>
      <w:marTop w:val="0"/>
      <w:marBottom w:val="0"/>
      <w:divBdr>
        <w:top w:val="none" w:sz="0" w:space="0" w:color="auto"/>
        <w:left w:val="none" w:sz="0" w:space="0" w:color="auto"/>
        <w:bottom w:val="none" w:sz="0" w:space="0" w:color="auto"/>
        <w:right w:val="none" w:sz="0" w:space="0" w:color="auto"/>
      </w:divBdr>
      <w:divsChild>
        <w:div w:id="750463866">
          <w:marLeft w:val="0"/>
          <w:marRight w:val="0"/>
          <w:marTop w:val="0"/>
          <w:marBottom w:val="0"/>
          <w:divBdr>
            <w:top w:val="none" w:sz="0" w:space="0" w:color="auto"/>
            <w:left w:val="none" w:sz="0" w:space="0" w:color="auto"/>
            <w:bottom w:val="none" w:sz="0" w:space="0" w:color="auto"/>
            <w:right w:val="none" w:sz="0" w:space="0" w:color="auto"/>
          </w:divBdr>
          <w:divsChild>
            <w:div w:id="790830480">
              <w:marLeft w:val="0"/>
              <w:marRight w:val="0"/>
              <w:marTop w:val="750"/>
              <w:marBottom w:val="750"/>
              <w:divBdr>
                <w:top w:val="none" w:sz="0" w:space="0" w:color="auto"/>
                <w:left w:val="none" w:sz="0" w:space="0" w:color="auto"/>
                <w:bottom w:val="none" w:sz="0" w:space="0" w:color="auto"/>
                <w:right w:val="none" w:sz="0" w:space="0" w:color="auto"/>
              </w:divBdr>
            </w:div>
          </w:divsChild>
        </w:div>
        <w:div w:id="1849323573">
          <w:marLeft w:val="0"/>
          <w:marRight w:val="0"/>
          <w:marTop w:val="0"/>
          <w:marBottom w:val="0"/>
          <w:divBdr>
            <w:top w:val="none" w:sz="0" w:space="0" w:color="auto"/>
            <w:left w:val="none" w:sz="0" w:space="0" w:color="auto"/>
            <w:bottom w:val="none" w:sz="0" w:space="0" w:color="auto"/>
            <w:right w:val="none" w:sz="0" w:space="0" w:color="auto"/>
          </w:divBdr>
        </w:div>
      </w:divsChild>
    </w:div>
    <w:div w:id="1496992968">
      <w:bodyDiv w:val="1"/>
      <w:marLeft w:val="0"/>
      <w:marRight w:val="0"/>
      <w:marTop w:val="0"/>
      <w:marBottom w:val="0"/>
      <w:divBdr>
        <w:top w:val="none" w:sz="0" w:space="0" w:color="auto"/>
        <w:left w:val="none" w:sz="0" w:space="0" w:color="auto"/>
        <w:bottom w:val="none" w:sz="0" w:space="0" w:color="auto"/>
        <w:right w:val="none" w:sz="0" w:space="0" w:color="auto"/>
      </w:divBdr>
      <w:divsChild>
        <w:div w:id="978611227">
          <w:marLeft w:val="0"/>
          <w:marRight w:val="0"/>
          <w:marTop w:val="0"/>
          <w:marBottom w:val="0"/>
          <w:divBdr>
            <w:top w:val="none" w:sz="0" w:space="0" w:color="auto"/>
            <w:left w:val="none" w:sz="0" w:space="0" w:color="auto"/>
            <w:bottom w:val="none" w:sz="0" w:space="0" w:color="auto"/>
            <w:right w:val="none" w:sz="0" w:space="0" w:color="auto"/>
          </w:divBdr>
          <w:divsChild>
            <w:div w:id="122886554">
              <w:marLeft w:val="0"/>
              <w:marRight w:val="0"/>
              <w:marTop w:val="750"/>
              <w:marBottom w:val="750"/>
              <w:divBdr>
                <w:top w:val="none" w:sz="0" w:space="0" w:color="auto"/>
                <w:left w:val="none" w:sz="0" w:space="0" w:color="auto"/>
                <w:bottom w:val="none" w:sz="0" w:space="0" w:color="auto"/>
                <w:right w:val="none" w:sz="0" w:space="0" w:color="auto"/>
              </w:divBdr>
            </w:div>
          </w:divsChild>
        </w:div>
        <w:div w:id="1901398439">
          <w:marLeft w:val="0"/>
          <w:marRight w:val="0"/>
          <w:marTop w:val="0"/>
          <w:marBottom w:val="0"/>
          <w:divBdr>
            <w:top w:val="none" w:sz="0" w:space="0" w:color="auto"/>
            <w:left w:val="none" w:sz="0" w:space="0" w:color="auto"/>
            <w:bottom w:val="none" w:sz="0" w:space="0" w:color="auto"/>
            <w:right w:val="none" w:sz="0" w:space="0" w:color="auto"/>
          </w:divBdr>
        </w:div>
      </w:divsChild>
    </w:div>
    <w:div w:id="1499885615">
      <w:bodyDiv w:val="1"/>
      <w:marLeft w:val="0"/>
      <w:marRight w:val="0"/>
      <w:marTop w:val="0"/>
      <w:marBottom w:val="0"/>
      <w:divBdr>
        <w:top w:val="none" w:sz="0" w:space="0" w:color="auto"/>
        <w:left w:val="none" w:sz="0" w:space="0" w:color="auto"/>
        <w:bottom w:val="none" w:sz="0" w:space="0" w:color="auto"/>
        <w:right w:val="none" w:sz="0" w:space="0" w:color="auto"/>
      </w:divBdr>
      <w:divsChild>
        <w:div w:id="473716645">
          <w:marLeft w:val="0"/>
          <w:marRight w:val="0"/>
          <w:marTop w:val="0"/>
          <w:marBottom w:val="0"/>
          <w:divBdr>
            <w:top w:val="none" w:sz="0" w:space="0" w:color="auto"/>
            <w:left w:val="none" w:sz="0" w:space="0" w:color="auto"/>
            <w:bottom w:val="none" w:sz="0" w:space="0" w:color="auto"/>
            <w:right w:val="none" w:sz="0" w:space="0" w:color="auto"/>
          </w:divBdr>
          <w:divsChild>
            <w:div w:id="828985477">
              <w:marLeft w:val="0"/>
              <w:marRight w:val="0"/>
              <w:marTop w:val="750"/>
              <w:marBottom w:val="750"/>
              <w:divBdr>
                <w:top w:val="none" w:sz="0" w:space="0" w:color="auto"/>
                <w:left w:val="none" w:sz="0" w:space="0" w:color="auto"/>
                <w:bottom w:val="none" w:sz="0" w:space="0" w:color="auto"/>
                <w:right w:val="none" w:sz="0" w:space="0" w:color="auto"/>
              </w:divBdr>
            </w:div>
          </w:divsChild>
        </w:div>
        <w:div w:id="1805922777">
          <w:marLeft w:val="0"/>
          <w:marRight w:val="0"/>
          <w:marTop w:val="0"/>
          <w:marBottom w:val="0"/>
          <w:divBdr>
            <w:top w:val="none" w:sz="0" w:space="0" w:color="auto"/>
            <w:left w:val="none" w:sz="0" w:space="0" w:color="auto"/>
            <w:bottom w:val="none" w:sz="0" w:space="0" w:color="auto"/>
            <w:right w:val="none" w:sz="0" w:space="0" w:color="auto"/>
          </w:divBdr>
        </w:div>
      </w:divsChild>
    </w:div>
    <w:div w:id="1502938178">
      <w:bodyDiv w:val="1"/>
      <w:marLeft w:val="0"/>
      <w:marRight w:val="0"/>
      <w:marTop w:val="0"/>
      <w:marBottom w:val="0"/>
      <w:divBdr>
        <w:top w:val="none" w:sz="0" w:space="0" w:color="auto"/>
        <w:left w:val="none" w:sz="0" w:space="0" w:color="auto"/>
        <w:bottom w:val="none" w:sz="0" w:space="0" w:color="auto"/>
        <w:right w:val="none" w:sz="0" w:space="0" w:color="auto"/>
      </w:divBdr>
    </w:div>
    <w:div w:id="1506702098">
      <w:bodyDiv w:val="1"/>
      <w:marLeft w:val="0"/>
      <w:marRight w:val="0"/>
      <w:marTop w:val="0"/>
      <w:marBottom w:val="0"/>
      <w:divBdr>
        <w:top w:val="none" w:sz="0" w:space="0" w:color="auto"/>
        <w:left w:val="none" w:sz="0" w:space="0" w:color="auto"/>
        <w:bottom w:val="none" w:sz="0" w:space="0" w:color="auto"/>
        <w:right w:val="none" w:sz="0" w:space="0" w:color="auto"/>
      </w:divBdr>
      <w:divsChild>
        <w:div w:id="132866536">
          <w:marLeft w:val="0"/>
          <w:marRight w:val="0"/>
          <w:marTop w:val="0"/>
          <w:marBottom w:val="0"/>
          <w:divBdr>
            <w:top w:val="none" w:sz="0" w:space="0" w:color="auto"/>
            <w:left w:val="none" w:sz="0" w:space="0" w:color="auto"/>
            <w:bottom w:val="none" w:sz="0" w:space="0" w:color="auto"/>
            <w:right w:val="none" w:sz="0" w:space="0" w:color="auto"/>
          </w:divBdr>
          <w:divsChild>
            <w:div w:id="1916822191">
              <w:marLeft w:val="0"/>
              <w:marRight w:val="0"/>
              <w:marTop w:val="750"/>
              <w:marBottom w:val="750"/>
              <w:divBdr>
                <w:top w:val="none" w:sz="0" w:space="0" w:color="auto"/>
                <w:left w:val="none" w:sz="0" w:space="0" w:color="auto"/>
                <w:bottom w:val="none" w:sz="0" w:space="0" w:color="auto"/>
                <w:right w:val="none" w:sz="0" w:space="0" w:color="auto"/>
              </w:divBdr>
            </w:div>
          </w:divsChild>
        </w:div>
        <w:div w:id="534125422">
          <w:marLeft w:val="0"/>
          <w:marRight w:val="0"/>
          <w:marTop w:val="0"/>
          <w:marBottom w:val="0"/>
          <w:divBdr>
            <w:top w:val="none" w:sz="0" w:space="0" w:color="auto"/>
            <w:left w:val="none" w:sz="0" w:space="0" w:color="auto"/>
            <w:bottom w:val="none" w:sz="0" w:space="0" w:color="auto"/>
            <w:right w:val="none" w:sz="0" w:space="0" w:color="auto"/>
          </w:divBdr>
        </w:div>
      </w:divsChild>
    </w:div>
    <w:div w:id="1512446563">
      <w:bodyDiv w:val="1"/>
      <w:marLeft w:val="0"/>
      <w:marRight w:val="0"/>
      <w:marTop w:val="0"/>
      <w:marBottom w:val="0"/>
      <w:divBdr>
        <w:top w:val="none" w:sz="0" w:space="0" w:color="auto"/>
        <w:left w:val="none" w:sz="0" w:space="0" w:color="auto"/>
        <w:bottom w:val="none" w:sz="0" w:space="0" w:color="auto"/>
        <w:right w:val="none" w:sz="0" w:space="0" w:color="auto"/>
      </w:divBdr>
      <w:divsChild>
        <w:div w:id="961612559">
          <w:marLeft w:val="0"/>
          <w:marRight w:val="0"/>
          <w:marTop w:val="0"/>
          <w:marBottom w:val="0"/>
          <w:divBdr>
            <w:top w:val="none" w:sz="0" w:space="0" w:color="auto"/>
            <w:left w:val="none" w:sz="0" w:space="0" w:color="auto"/>
            <w:bottom w:val="none" w:sz="0" w:space="0" w:color="auto"/>
            <w:right w:val="none" w:sz="0" w:space="0" w:color="auto"/>
          </w:divBdr>
          <w:divsChild>
            <w:div w:id="618799775">
              <w:marLeft w:val="0"/>
              <w:marRight w:val="0"/>
              <w:marTop w:val="750"/>
              <w:marBottom w:val="750"/>
              <w:divBdr>
                <w:top w:val="none" w:sz="0" w:space="0" w:color="auto"/>
                <w:left w:val="none" w:sz="0" w:space="0" w:color="auto"/>
                <w:bottom w:val="none" w:sz="0" w:space="0" w:color="auto"/>
                <w:right w:val="none" w:sz="0" w:space="0" w:color="auto"/>
              </w:divBdr>
            </w:div>
          </w:divsChild>
        </w:div>
        <w:div w:id="1550023351">
          <w:marLeft w:val="0"/>
          <w:marRight w:val="0"/>
          <w:marTop w:val="0"/>
          <w:marBottom w:val="0"/>
          <w:divBdr>
            <w:top w:val="none" w:sz="0" w:space="0" w:color="auto"/>
            <w:left w:val="none" w:sz="0" w:space="0" w:color="auto"/>
            <w:bottom w:val="none" w:sz="0" w:space="0" w:color="auto"/>
            <w:right w:val="none" w:sz="0" w:space="0" w:color="auto"/>
          </w:divBdr>
        </w:div>
      </w:divsChild>
    </w:div>
    <w:div w:id="1517160318">
      <w:bodyDiv w:val="1"/>
      <w:marLeft w:val="0"/>
      <w:marRight w:val="0"/>
      <w:marTop w:val="0"/>
      <w:marBottom w:val="0"/>
      <w:divBdr>
        <w:top w:val="none" w:sz="0" w:space="0" w:color="auto"/>
        <w:left w:val="none" w:sz="0" w:space="0" w:color="auto"/>
        <w:bottom w:val="none" w:sz="0" w:space="0" w:color="auto"/>
        <w:right w:val="none" w:sz="0" w:space="0" w:color="auto"/>
      </w:divBdr>
    </w:div>
    <w:div w:id="1520005260">
      <w:bodyDiv w:val="1"/>
      <w:marLeft w:val="0"/>
      <w:marRight w:val="0"/>
      <w:marTop w:val="0"/>
      <w:marBottom w:val="0"/>
      <w:divBdr>
        <w:top w:val="none" w:sz="0" w:space="0" w:color="auto"/>
        <w:left w:val="none" w:sz="0" w:space="0" w:color="auto"/>
        <w:bottom w:val="none" w:sz="0" w:space="0" w:color="auto"/>
        <w:right w:val="none" w:sz="0" w:space="0" w:color="auto"/>
      </w:divBdr>
    </w:div>
    <w:div w:id="1529299884">
      <w:bodyDiv w:val="1"/>
      <w:marLeft w:val="0"/>
      <w:marRight w:val="0"/>
      <w:marTop w:val="0"/>
      <w:marBottom w:val="0"/>
      <w:divBdr>
        <w:top w:val="none" w:sz="0" w:space="0" w:color="auto"/>
        <w:left w:val="none" w:sz="0" w:space="0" w:color="auto"/>
        <w:bottom w:val="none" w:sz="0" w:space="0" w:color="auto"/>
        <w:right w:val="none" w:sz="0" w:space="0" w:color="auto"/>
      </w:divBdr>
    </w:div>
    <w:div w:id="1529640244">
      <w:bodyDiv w:val="1"/>
      <w:marLeft w:val="0"/>
      <w:marRight w:val="0"/>
      <w:marTop w:val="0"/>
      <w:marBottom w:val="0"/>
      <w:divBdr>
        <w:top w:val="none" w:sz="0" w:space="0" w:color="auto"/>
        <w:left w:val="none" w:sz="0" w:space="0" w:color="auto"/>
        <w:bottom w:val="none" w:sz="0" w:space="0" w:color="auto"/>
        <w:right w:val="none" w:sz="0" w:space="0" w:color="auto"/>
      </w:divBdr>
      <w:divsChild>
        <w:div w:id="465124866">
          <w:marLeft w:val="0"/>
          <w:marRight w:val="0"/>
          <w:marTop w:val="0"/>
          <w:marBottom w:val="0"/>
          <w:divBdr>
            <w:top w:val="none" w:sz="0" w:space="0" w:color="auto"/>
            <w:left w:val="none" w:sz="0" w:space="0" w:color="auto"/>
            <w:bottom w:val="none" w:sz="0" w:space="0" w:color="auto"/>
            <w:right w:val="none" w:sz="0" w:space="0" w:color="auto"/>
          </w:divBdr>
        </w:div>
        <w:div w:id="761881414">
          <w:marLeft w:val="0"/>
          <w:marRight w:val="0"/>
          <w:marTop w:val="0"/>
          <w:marBottom w:val="0"/>
          <w:divBdr>
            <w:top w:val="none" w:sz="0" w:space="0" w:color="auto"/>
            <w:left w:val="none" w:sz="0" w:space="0" w:color="auto"/>
            <w:bottom w:val="none" w:sz="0" w:space="0" w:color="auto"/>
            <w:right w:val="none" w:sz="0" w:space="0" w:color="auto"/>
          </w:divBdr>
          <w:divsChild>
            <w:div w:id="88306071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31454579">
      <w:bodyDiv w:val="1"/>
      <w:marLeft w:val="0"/>
      <w:marRight w:val="0"/>
      <w:marTop w:val="0"/>
      <w:marBottom w:val="0"/>
      <w:divBdr>
        <w:top w:val="none" w:sz="0" w:space="0" w:color="auto"/>
        <w:left w:val="none" w:sz="0" w:space="0" w:color="auto"/>
        <w:bottom w:val="none" w:sz="0" w:space="0" w:color="auto"/>
        <w:right w:val="none" w:sz="0" w:space="0" w:color="auto"/>
      </w:divBdr>
      <w:divsChild>
        <w:div w:id="1657108448">
          <w:marLeft w:val="0"/>
          <w:marRight w:val="0"/>
          <w:marTop w:val="0"/>
          <w:marBottom w:val="0"/>
          <w:divBdr>
            <w:top w:val="none" w:sz="0" w:space="0" w:color="auto"/>
            <w:left w:val="none" w:sz="0" w:space="0" w:color="auto"/>
            <w:bottom w:val="none" w:sz="0" w:space="0" w:color="auto"/>
            <w:right w:val="none" w:sz="0" w:space="0" w:color="auto"/>
          </w:divBdr>
          <w:divsChild>
            <w:div w:id="480929174">
              <w:marLeft w:val="0"/>
              <w:marRight w:val="0"/>
              <w:marTop w:val="750"/>
              <w:marBottom w:val="750"/>
              <w:divBdr>
                <w:top w:val="none" w:sz="0" w:space="0" w:color="auto"/>
                <w:left w:val="none" w:sz="0" w:space="0" w:color="auto"/>
                <w:bottom w:val="none" w:sz="0" w:space="0" w:color="auto"/>
                <w:right w:val="none" w:sz="0" w:space="0" w:color="auto"/>
              </w:divBdr>
            </w:div>
          </w:divsChild>
        </w:div>
        <w:div w:id="1696342291">
          <w:marLeft w:val="0"/>
          <w:marRight w:val="0"/>
          <w:marTop w:val="0"/>
          <w:marBottom w:val="0"/>
          <w:divBdr>
            <w:top w:val="none" w:sz="0" w:space="0" w:color="auto"/>
            <w:left w:val="none" w:sz="0" w:space="0" w:color="auto"/>
            <w:bottom w:val="none" w:sz="0" w:space="0" w:color="auto"/>
            <w:right w:val="none" w:sz="0" w:space="0" w:color="auto"/>
          </w:divBdr>
        </w:div>
      </w:divsChild>
    </w:div>
    <w:div w:id="1540049191">
      <w:bodyDiv w:val="1"/>
      <w:marLeft w:val="0"/>
      <w:marRight w:val="0"/>
      <w:marTop w:val="0"/>
      <w:marBottom w:val="0"/>
      <w:divBdr>
        <w:top w:val="none" w:sz="0" w:space="0" w:color="auto"/>
        <w:left w:val="none" w:sz="0" w:space="0" w:color="auto"/>
        <w:bottom w:val="none" w:sz="0" w:space="0" w:color="auto"/>
        <w:right w:val="none" w:sz="0" w:space="0" w:color="auto"/>
      </w:divBdr>
      <w:divsChild>
        <w:div w:id="171726290">
          <w:marLeft w:val="0"/>
          <w:marRight w:val="0"/>
          <w:marTop w:val="0"/>
          <w:marBottom w:val="0"/>
          <w:divBdr>
            <w:top w:val="none" w:sz="0" w:space="0" w:color="auto"/>
            <w:left w:val="none" w:sz="0" w:space="0" w:color="auto"/>
            <w:bottom w:val="none" w:sz="0" w:space="0" w:color="auto"/>
            <w:right w:val="none" w:sz="0" w:space="0" w:color="auto"/>
          </w:divBdr>
          <w:divsChild>
            <w:div w:id="1526820031">
              <w:marLeft w:val="0"/>
              <w:marRight w:val="0"/>
              <w:marTop w:val="750"/>
              <w:marBottom w:val="750"/>
              <w:divBdr>
                <w:top w:val="none" w:sz="0" w:space="0" w:color="auto"/>
                <w:left w:val="none" w:sz="0" w:space="0" w:color="auto"/>
                <w:bottom w:val="none" w:sz="0" w:space="0" w:color="auto"/>
                <w:right w:val="none" w:sz="0" w:space="0" w:color="auto"/>
              </w:divBdr>
            </w:div>
          </w:divsChild>
        </w:div>
        <w:div w:id="530193159">
          <w:marLeft w:val="0"/>
          <w:marRight w:val="0"/>
          <w:marTop w:val="0"/>
          <w:marBottom w:val="0"/>
          <w:divBdr>
            <w:top w:val="none" w:sz="0" w:space="0" w:color="auto"/>
            <w:left w:val="none" w:sz="0" w:space="0" w:color="auto"/>
            <w:bottom w:val="none" w:sz="0" w:space="0" w:color="auto"/>
            <w:right w:val="none" w:sz="0" w:space="0" w:color="auto"/>
          </w:divBdr>
        </w:div>
        <w:div w:id="1215584760">
          <w:marLeft w:val="0"/>
          <w:marRight w:val="0"/>
          <w:marTop w:val="0"/>
          <w:marBottom w:val="0"/>
          <w:divBdr>
            <w:top w:val="none" w:sz="0" w:space="0" w:color="auto"/>
            <w:left w:val="none" w:sz="0" w:space="0" w:color="auto"/>
            <w:bottom w:val="none" w:sz="0" w:space="0" w:color="auto"/>
            <w:right w:val="none" w:sz="0" w:space="0" w:color="auto"/>
          </w:divBdr>
        </w:div>
      </w:divsChild>
    </w:div>
    <w:div w:id="1542983115">
      <w:bodyDiv w:val="1"/>
      <w:marLeft w:val="0"/>
      <w:marRight w:val="0"/>
      <w:marTop w:val="0"/>
      <w:marBottom w:val="0"/>
      <w:divBdr>
        <w:top w:val="none" w:sz="0" w:space="0" w:color="auto"/>
        <w:left w:val="none" w:sz="0" w:space="0" w:color="auto"/>
        <w:bottom w:val="none" w:sz="0" w:space="0" w:color="auto"/>
        <w:right w:val="none" w:sz="0" w:space="0" w:color="auto"/>
      </w:divBdr>
      <w:divsChild>
        <w:div w:id="1375739058">
          <w:marLeft w:val="0"/>
          <w:marRight w:val="0"/>
          <w:marTop w:val="0"/>
          <w:marBottom w:val="0"/>
          <w:divBdr>
            <w:top w:val="none" w:sz="0" w:space="0" w:color="auto"/>
            <w:left w:val="none" w:sz="0" w:space="0" w:color="auto"/>
            <w:bottom w:val="none" w:sz="0" w:space="0" w:color="auto"/>
            <w:right w:val="none" w:sz="0" w:space="0" w:color="auto"/>
          </w:divBdr>
        </w:div>
        <w:div w:id="2098742502">
          <w:marLeft w:val="0"/>
          <w:marRight w:val="0"/>
          <w:marTop w:val="0"/>
          <w:marBottom w:val="0"/>
          <w:divBdr>
            <w:top w:val="none" w:sz="0" w:space="0" w:color="auto"/>
            <w:left w:val="none" w:sz="0" w:space="0" w:color="auto"/>
            <w:bottom w:val="none" w:sz="0" w:space="0" w:color="auto"/>
            <w:right w:val="none" w:sz="0" w:space="0" w:color="auto"/>
          </w:divBdr>
          <w:divsChild>
            <w:div w:id="201355733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57276054">
      <w:bodyDiv w:val="1"/>
      <w:marLeft w:val="0"/>
      <w:marRight w:val="0"/>
      <w:marTop w:val="0"/>
      <w:marBottom w:val="0"/>
      <w:divBdr>
        <w:top w:val="none" w:sz="0" w:space="0" w:color="auto"/>
        <w:left w:val="none" w:sz="0" w:space="0" w:color="auto"/>
        <w:bottom w:val="none" w:sz="0" w:space="0" w:color="auto"/>
        <w:right w:val="none" w:sz="0" w:space="0" w:color="auto"/>
      </w:divBdr>
      <w:divsChild>
        <w:div w:id="1853453687">
          <w:marLeft w:val="0"/>
          <w:marRight w:val="0"/>
          <w:marTop w:val="0"/>
          <w:marBottom w:val="0"/>
          <w:divBdr>
            <w:top w:val="none" w:sz="0" w:space="0" w:color="auto"/>
            <w:left w:val="none" w:sz="0" w:space="0" w:color="auto"/>
            <w:bottom w:val="none" w:sz="0" w:space="0" w:color="auto"/>
            <w:right w:val="none" w:sz="0" w:space="0" w:color="auto"/>
          </w:divBdr>
          <w:divsChild>
            <w:div w:id="856696541">
              <w:marLeft w:val="0"/>
              <w:marRight w:val="0"/>
              <w:marTop w:val="750"/>
              <w:marBottom w:val="750"/>
              <w:divBdr>
                <w:top w:val="none" w:sz="0" w:space="0" w:color="auto"/>
                <w:left w:val="none" w:sz="0" w:space="0" w:color="auto"/>
                <w:bottom w:val="none" w:sz="0" w:space="0" w:color="auto"/>
                <w:right w:val="none" w:sz="0" w:space="0" w:color="auto"/>
              </w:divBdr>
            </w:div>
          </w:divsChild>
        </w:div>
        <w:div w:id="208761076">
          <w:marLeft w:val="0"/>
          <w:marRight w:val="0"/>
          <w:marTop w:val="0"/>
          <w:marBottom w:val="0"/>
          <w:divBdr>
            <w:top w:val="none" w:sz="0" w:space="0" w:color="auto"/>
            <w:left w:val="none" w:sz="0" w:space="0" w:color="auto"/>
            <w:bottom w:val="none" w:sz="0" w:space="0" w:color="auto"/>
            <w:right w:val="none" w:sz="0" w:space="0" w:color="auto"/>
          </w:divBdr>
        </w:div>
      </w:divsChild>
    </w:div>
    <w:div w:id="1561287183">
      <w:bodyDiv w:val="1"/>
      <w:marLeft w:val="0"/>
      <w:marRight w:val="0"/>
      <w:marTop w:val="0"/>
      <w:marBottom w:val="0"/>
      <w:divBdr>
        <w:top w:val="none" w:sz="0" w:space="0" w:color="auto"/>
        <w:left w:val="none" w:sz="0" w:space="0" w:color="auto"/>
        <w:bottom w:val="none" w:sz="0" w:space="0" w:color="auto"/>
        <w:right w:val="none" w:sz="0" w:space="0" w:color="auto"/>
      </w:divBdr>
      <w:divsChild>
        <w:div w:id="1817911238">
          <w:marLeft w:val="0"/>
          <w:marRight w:val="0"/>
          <w:marTop w:val="0"/>
          <w:marBottom w:val="0"/>
          <w:divBdr>
            <w:top w:val="none" w:sz="0" w:space="0" w:color="auto"/>
            <w:left w:val="none" w:sz="0" w:space="0" w:color="auto"/>
            <w:bottom w:val="none" w:sz="0" w:space="0" w:color="auto"/>
            <w:right w:val="none" w:sz="0" w:space="0" w:color="auto"/>
          </w:divBdr>
          <w:divsChild>
            <w:div w:id="1523930474">
              <w:marLeft w:val="0"/>
              <w:marRight w:val="0"/>
              <w:marTop w:val="750"/>
              <w:marBottom w:val="750"/>
              <w:divBdr>
                <w:top w:val="none" w:sz="0" w:space="0" w:color="auto"/>
                <w:left w:val="none" w:sz="0" w:space="0" w:color="auto"/>
                <w:bottom w:val="none" w:sz="0" w:space="0" w:color="auto"/>
                <w:right w:val="none" w:sz="0" w:space="0" w:color="auto"/>
              </w:divBdr>
            </w:div>
          </w:divsChild>
        </w:div>
        <w:div w:id="2123649075">
          <w:marLeft w:val="0"/>
          <w:marRight w:val="0"/>
          <w:marTop w:val="0"/>
          <w:marBottom w:val="0"/>
          <w:divBdr>
            <w:top w:val="none" w:sz="0" w:space="0" w:color="auto"/>
            <w:left w:val="none" w:sz="0" w:space="0" w:color="auto"/>
            <w:bottom w:val="none" w:sz="0" w:space="0" w:color="auto"/>
            <w:right w:val="none" w:sz="0" w:space="0" w:color="auto"/>
          </w:divBdr>
        </w:div>
      </w:divsChild>
    </w:div>
    <w:div w:id="1563832352">
      <w:bodyDiv w:val="1"/>
      <w:marLeft w:val="0"/>
      <w:marRight w:val="0"/>
      <w:marTop w:val="0"/>
      <w:marBottom w:val="0"/>
      <w:divBdr>
        <w:top w:val="none" w:sz="0" w:space="0" w:color="auto"/>
        <w:left w:val="none" w:sz="0" w:space="0" w:color="auto"/>
        <w:bottom w:val="none" w:sz="0" w:space="0" w:color="auto"/>
        <w:right w:val="none" w:sz="0" w:space="0" w:color="auto"/>
      </w:divBdr>
    </w:div>
    <w:div w:id="1572815414">
      <w:bodyDiv w:val="1"/>
      <w:marLeft w:val="0"/>
      <w:marRight w:val="0"/>
      <w:marTop w:val="0"/>
      <w:marBottom w:val="0"/>
      <w:divBdr>
        <w:top w:val="none" w:sz="0" w:space="0" w:color="auto"/>
        <w:left w:val="none" w:sz="0" w:space="0" w:color="auto"/>
        <w:bottom w:val="none" w:sz="0" w:space="0" w:color="auto"/>
        <w:right w:val="none" w:sz="0" w:space="0" w:color="auto"/>
      </w:divBdr>
      <w:divsChild>
        <w:div w:id="1465855785">
          <w:marLeft w:val="0"/>
          <w:marRight w:val="0"/>
          <w:marTop w:val="0"/>
          <w:marBottom w:val="0"/>
          <w:divBdr>
            <w:top w:val="none" w:sz="0" w:space="0" w:color="auto"/>
            <w:left w:val="none" w:sz="0" w:space="0" w:color="auto"/>
            <w:bottom w:val="none" w:sz="0" w:space="0" w:color="auto"/>
            <w:right w:val="none" w:sz="0" w:space="0" w:color="auto"/>
          </w:divBdr>
          <w:divsChild>
            <w:div w:id="603537808">
              <w:marLeft w:val="0"/>
              <w:marRight w:val="0"/>
              <w:marTop w:val="0"/>
              <w:marBottom w:val="0"/>
              <w:divBdr>
                <w:top w:val="none" w:sz="0" w:space="0" w:color="auto"/>
                <w:left w:val="none" w:sz="0" w:space="0" w:color="auto"/>
                <w:bottom w:val="none" w:sz="0" w:space="0" w:color="auto"/>
                <w:right w:val="none" w:sz="0" w:space="0" w:color="auto"/>
              </w:divBdr>
              <w:divsChild>
                <w:div w:id="1985429172">
                  <w:marLeft w:val="0"/>
                  <w:marRight w:val="0"/>
                  <w:marTop w:val="0"/>
                  <w:marBottom w:val="300"/>
                  <w:divBdr>
                    <w:top w:val="none" w:sz="0" w:space="0" w:color="auto"/>
                    <w:left w:val="none" w:sz="0" w:space="0" w:color="auto"/>
                    <w:bottom w:val="none" w:sz="0" w:space="0" w:color="auto"/>
                    <w:right w:val="none" w:sz="0" w:space="0" w:color="auto"/>
                  </w:divBdr>
                  <w:divsChild>
                    <w:div w:id="555623299">
                      <w:marLeft w:val="0"/>
                      <w:marRight w:val="0"/>
                      <w:marTop w:val="0"/>
                      <w:marBottom w:val="0"/>
                      <w:divBdr>
                        <w:top w:val="none" w:sz="0" w:space="0" w:color="auto"/>
                        <w:left w:val="none" w:sz="0" w:space="0" w:color="auto"/>
                        <w:bottom w:val="none" w:sz="0" w:space="0" w:color="auto"/>
                        <w:right w:val="none" w:sz="0" w:space="0" w:color="auto"/>
                      </w:divBdr>
                      <w:divsChild>
                        <w:div w:id="212495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522150">
      <w:bodyDiv w:val="1"/>
      <w:marLeft w:val="0"/>
      <w:marRight w:val="0"/>
      <w:marTop w:val="0"/>
      <w:marBottom w:val="0"/>
      <w:divBdr>
        <w:top w:val="none" w:sz="0" w:space="0" w:color="auto"/>
        <w:left w:val="none" w:sz="0" w:space="0" w:color="auto"/>
        <w:bottom w:val="none" w:sz="0" w:space="0" w:color="auto"/>
        <w:right w:val="none" w:sz="0" w:space="0" w:color="auto"/>
      </w:divBdr>
      <w:divsChild>
        <w:div w:id="1447387809">
          <w:marLeft w:val="0"/>
          <w:marRight w:val="0"/>
          <w:marTop w:val="0"/>
          <w:marBottom w:val="0"/>
          <w:divBdr>
            <w:top w:val="none" w:sz="0" w:space="0" w:color="auto"/>
            <w:left w:val="none" w:sz="0" w:space="0" w:color="auto"/>
            <w:bottom w:val="none" w:sz="0" w:space="0" w:color="auto"/>
            <w:right w:val="none" w:sz="0" w:space="0" w:color="auto"/>
          </w:divBdr>
        </w:div>
        <w:div w:id="1798602586">
          <w:marLeft w:val="0"/>
          <w:marRight w:val="0"/>
          <w:marTop w:val="0"/>
          <w:marBottom w:val="0"/>
          <w:divBdr>
            <w:top w:val="none" w:sz="0" w:space="0" w:color="auto"/>
            <w:left w:val="none" w:sz="0" w:space="0" w:color="auto"/>
            <w:bottom w:val="none" w:sz="0" w:space="0" w:color="auto"/>
            <w:right w:val="none" w:sz="0" w:space="0" w:color="auto"/>
          </w:divBdr>
          <w:divsChild>
            <w:div w:id="143158479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86496385">
      <w:bodyDiv w:val="1"/>
      <w:marLeft w:val="0"/>
      <w:marRight w:val="0"/>
      <w:marTop w:val="0"/>
      <w:marBottom w:val="0"/>
      <w:divBdr>
        <w:top w:val="none" w:sz="0" w:space="0" w:color="auto"/>
        <w:left w:val="none" w:sz="0" w:space="0" w:color="auto"/>
        <w:bottom w:val="none" w:sz="0" w:space="0" w:color="auto"/>
        <w:right w:val="none" w:sz="0" w:space="0" w:color="auto"/>
      </w:divBdr>
    </w:div>
    <w:div w:id="1589654124">
      <w:bodyDiv w:val="1"/>
      <w:marLeft w:val="0"/>
      <w:marRight w:val="0"/>
      <w:marTop w:val="0"/>
      <w:marBottom w:val="0"/>
      <w:divBdr>
        <w:top w:val="none" w:sz="0" w:space="0" w:color="auto"/>
        <w:left w:val="none" w:sz="0" w:space="0" w:color="auto"/>
        <w:bottom w:val="none" w:sz="0" w:space="0" w:color="auto"/>
        <w:right w:val="none" w:sz="0" w:space="0" w:color="auto"/>
      </w:divBdr>
      <w:divsChild>
        <w:div w:id="466358638">
          <w:marLeft w:val="0"/>
          <w:marRight w:val="0"/>
          <w:marTop w:val="0"/>
          <w:marBottom w:val="0"/>
          <w:divBdr>
            <w:top w:val="none" w:sz="0" w:space="0" w:color="auto"/>
            <w:left w:val="none" w:sz="0" w:space="0" w:color="auto"/>
            <w:bottom w:val="none" w:sz="0" w:space="0" w:color="auto"/>
            <w:right w:val="none" w:sz="0" w:space="0" w:color="auto"/>
          </w:divBdr>
        </w:div>
        <w:div w:id="985356493">
          <w:marLeft w:val="0"/>
          <w:marRight w:val="0"/>
          <w:marTop w:val="0"/>
          <w:marBottom w:val="0"/>
          <w:divBdr>
            <w:top w:val="none" w:sz="0" w:space="0" w:color="auto"/>
            <w:left w:val="none" w:sz="0" w:space="0" w:color="auto"/>
            <w:bottom w:val="none" w:sz="0" w:space="0" w:color="auto"/>
            <w:right w:val="none" w:sz="0" w:space="0" w:color="auto"/>
          </w:divBdr>
        </w:div>
        <w:div w:id="1040278421">
          <w:marLeft w:val="0"/>
          <w:marRight w:val="0"/>
          <w:marTop w:val="0"/>
          <w:marBottom w:val="0"/>
          <w:divBdr>
            <w:top w:val="none" w:sz="0" w:space="0" w:color="auto"/>
            <w:left w:val="none" w:sz="0" w:space="0" w:color="auto"/>
            <w:bottom w:val="none" w:sz="0" w:space="0" w:color="auto"/>
            <w:right w:val="none" w:sz="0" w:space="0" w:color="auto"/>
          </w:divBdr>
          <w:divsChild>
            <w:div w:id="158757243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91815568">
      <w:bodyDiv w:val="1"/>
      <w:marLeft w:val="0"/>
      <w:marRight w:val="0"/>
      <w:marTop w:val="0"/>
      <w:marBottom w:val="0"/>
      <w:divBdr>
        <w:top w:val="none" w:sz="0" w:space="0" w:color="auto"/>
        <w:left w:val="none" w:sz="0" w:space="0" w:color="auto"/>
        <w:bottom w:val="none" w:sz="0" w:space="0" w:color="auto"/>
        <w:right w:val="none" w:sz="0" w:space="0" w:color="auto"/>
      </w:divBdr>
    </w:div>
    <w:div w:id="1592010096">
      <w:bodyDiv w:val="1"/>
      <w:marLeft w:val="0"/>
      <w:marRight w:val="0"/>
      <w:marTop w:val="0"/>
      <w:marBottom w:val="0"/>
      <w:divBdr>
        <w:top w:val="none" w:sz="0" w:space="0" w:color="auto"/>
        <w:left w:val="none" w:sz="0" w:space="0" w:color="auto"/>
        <w:bottom w:val="none" w:sz="0" w:space="0" w:color="auto"/>
        <w:right w:val="none" w:sz="0" w:space="0" w:color="auto"/>
      </w:divBdr>
      <w:divsChild>
        <w:div w:id="683046486">
          <w:marLeft w:val="0"/>
          <w:marRight w:val="0"/>
          <w:marTop w:val="0"/>
          <w:marBottom w:val="0"/>
          <w:divBdr>
            <w:top w:val="none" w:sz="0" w:space="0" w:color="auto"/>
            <w:left w:val="none" w:sz="0" w:space="0" w:color="auto"/>
            <w:bottom w:val="none" w:sz="0" w:space="0" w:color="auto"/>
            <w:right w:val="none" w:sz="0" w:space="0" w:color="auto"/>
          </w:divBdr>
          <w:divsChild>
            <w:div w:id="1223754383">
              <w:marLeft w:val="0"/>
              <w:marRight w:val="0"/>
              <w:marTop w:val="750"/>
              <w:marBottom w:val="750"/>
              <w:divBdr>
                <w:top w:val="none" w:sz="0" w:space="0" w:color="auto"/>
                <w:left w:val="none" w:sz="0" w:space="0" w:color="auto"/>
                <w:bottom w:val="none" w:sz="0" w:space="0" w:color="auto"/>
                <w:right w:val="none" w:sz="0" w:space="0" w:color="auto"/>
              </w:divBdr>
            </w:div>
          </w:divsChild>
        </w:div>
        <w:div w:id="2010983973">
          <w:marLeft w:val="0"/>
          <w:marRight w:val="0"/>
          <w:marTop w:val="0"/>
          <w:marBottom w:val="0"/>
          <w:divBdr>
            <w:top w:val="none" w:sz="0" w:space="0" w:color="auto"/>
            <w:left w:val="none" w:sz="0" w:space="0" w:color="auto"/>
            <w:bottom w:val="none" w:sz="0" w:space="0" w:color="auto"/>
            <w:right w:val="none" w:sz="0" w:space="0" w:color="auto"/>
          </w:divBdr>
        </w:div>
      </w:divsChild>
    </w:div>
    <w:div w:id="1599479523">
      <w:bodyDiv w:val="1"/>
      <w:marLeft w:val="0"/>
      <w:marRight w:val="0"/>
      <w:marTop w:val="0"/>
      <w:marBottom w:val="0"/>
      <w:divBdr>
        <w:top w:val="none" w:sz="0" w:space="0" w:color="auto"/>
        <w:left w:val="none" w:sz="0" w:space="0" w:color="auto"/>
        <w:bottom w:val="none" w:sz="0" w:space="0" w:color="auto"/>
        <w:right w:val="none" w:sz="0" w:space="0" w:color="auto"/>
      </w:divBdr>
      <w:divsChild>
        <w:div w:id="805974565">
          <w:marLeft w:val="0"/>
          <w:marRight w:val="0"/>
          <w:marTop w:val="0"/>
          <w:marBottom w:val="0"/>
          <w:divBdr>
            <w:top w:val="none" w:sz="0" w:space="0" w:color="auto"/>
            <w:left w:val="none" w:sz="0" w:space="0" w:color="auto"/>
            <w:bottom w:val="none" w:sz="0" w:space="0" w:color="auto"/>
            <w:right w:val="none" w:sz="0" w:space="0" w:color="auto"/>
          </w:divBdr>
          <w:divsChild>
            <w:div w:id="709571569">
              <w:marLeft w:val="0"/>
              <w:marRight w:val="0"/>
              <w:marTop w:val="750"/>
              <w:marBottom w:val="750"/>
              <w:divBdr>
                <w:top w:val="none" w:sz="0" w:space="0" w:color="auto"/>
                <w:left w:val="none" w:sz="0" w:space="0" w:color="auto"/>
                <w:bottom w:val="none" w:sz="0" w:space="0" w:color="auto"/>
                <w:right w:val="none" w:sz="0" w:space="0" w:color="auto"/>
              </w:divBdr>
            </w:div>
          </w:divsChild>
        </w:div>
        <w:div w:id="1480920064">
          <w:marLeft w:val="0"/>
          <w:marRight w:val="0"/>
          <w:marTop w:val="0"/>
          <w:marBottom w:val="0"/>
          <w:divBdr>
            <w:top w:val="none" w:sz="0" w:space="0" w:color="auto"/>
            <w:left w:val="none" w:sz="0" w:space="0" w:color="auto"/>
            <w:bottom w:val="none" w:sz="0" w:space="0" w:color="auto"/>
            <w:right w:val="none" w:sz="0" w:space="0" w:color="auto"/>
          </w:divBdr>
        </w:div>
      </w:divsChild>
    </w:div>
    <w:div w:id="1601910736">
      <w:bodyDiv w:val="1"/>
      <w:marLeft w:val="0"/>
      <w:marRight w:val="0"/>
      <w:marTop w:val="0"/>
      <w:marBottom w:val="0"/>
      <w:divBdr>
        <w:top w:val="none" w:sz="0" w:space="0" w:color="auto"/>
        <w:left w:val="none" w:sz="0" w:space="0" w:color="auto"/>
        <w:bottom w:val="none" w:sz="0" w:space="0" w:color="auto"/>
        <w:right w:val="none" w:sz="0" w:space="0" w:color="auto"/>
      </w:divBdr>
    </w:div>
    <w:div w:id="1603144769">
      <w:bodyDiv w:val="1"/>
      <w:marLeft w:val="0"/>
      <w:marRight w:val="0"/>
      <w:marTop w:val="0"/>
      <w:marBottom w:val="0"/>
      <w:divBdr>
        <w:top w:val="none" w:sz="0" w:space="0" w:color="auto"/>
        <w:left w:val="none" w:sz="0" w:space="0" w:color="auto"/>
        <w:bottom w:val="none" w:sz="0" w:space="0" w:color="auto"/>
        <w:right w:val="none" w:sz="0" w:space="0" w:color="auto"/>
      </w:divBdr>
    </w:div>
    <w:div w:id="1611547272">
      <w:bodyDiv w:val="1"/>
      <w:marLeft w:val="0"/>
      <w:marRight w:val="0"/>
      <w:marTop w:val="0"/>
      <w:marBottom w:val="0"/>
      <w:divBdr>
        <w:top w:val="none" w:sz="0" w:space="0" w:color="auto"/>
        <w:left w:val="none" w:sz="0" w:space="0" w:color="auto"/>
        <w:bottom w:val="none" w:sz="0" w:space="0" w:color="auto"/>
        <w:right w:val="none" w:sz="0" w:space="0" w:color="auto"/>
      </w:divBdr>
    </w:div>
    <w:div w:id="1615095462">
      <w:bodyDiv w:val="1"/>
      <w:marLeft w:val="0"/>
      <w:marRight w:val="0"/>
      <w:marTop w:val="0"/>
      <w:marBottom w:val="0"/>
      <w:divBdr>
        <w:top w:val="none" w:sz="0" w:space="0" w:color="auto"/>
        <w:left w:val="none" w:sz="0" w:space="0" w:color="auto"/>
        <w:bottom w:val="none" w:sz="0" w:space="0" w:color="auto"/>
        <w:right w:val="none" w:sz="0" w:space="0" w:color="auto"/>
      </w:divBdr>
      <w:divsChild>
        <w:div w:id="389427569">
          <w:marLeft w:val="0"/>
          <w:marRight w:val="0"/>
          <w:marTop w:val="0"/>
          <w:marBottom w:val="0"/>
          <w:divBdr>
            <w:top w:val="none" w:sz="0" w:space="0" w:color="auto"/>
            <w:left w:val="none" w:sz="0" w:space="0" w:color="auto"/>
            <w:bottom w:val="none" w:sz="0" w:space="0" w:color="auto"/>
            <w:right w:val="none" w:sz="0" w:space="0" w:color="auto"/>
          </w:divBdr>
        </w:div>
        <w:div w:id="1269586897">
          <w:marLeft w:val="0"/>
          <w:marRight w:val="0"/>
          <w:marTop w:val="0"/>
          <w:marBottom w:val="0"/>
          <w:divBdr>
            <w:top w:val="none" w:sz="0" w:space="0" w:color="auto"/>
            <w:left w:val="none" w:sz="0" w:space="0" w:color="auto"/>
            <w:bottom w:val="none" w:sz="0" w:space="0" w:color="auto"/>
            <w:right w:val="none" w:sz="0" w:space="0" w:color="auto"/>
          </w:divBdr>
          <w:divsChild>
            <w:div w:id="4930349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17978070">
      <w:bodyDiv w:val="1"/>
      <w:marLeft w:val="0"/>
      <w:marRight w:val="0"/>
      <w:marTop w:val="0"/>
      <w:marBottom w:val="0"/>
      <w:divBdr>
        <w:top w:val="none" w:sz="0" w:space="0" w:color="auto"/>
        <w:left w:val="none" w:sz="0" w:space="0" w:color="auto"/>
        <w:bottom w:val="none" w:sz="0" w:space="0" w:color="auto"/>
        <w:right w:val="none" w:sz="0" w:space="0" w:color="auto"/>
      </w:divBdr>
      <w:divsChild>
        <w:div w:id="679967745">
          <w:marLeft w:val="0"/>
          <w:marRight w:val="0"/>
          <w:marTop w:val="0"/>
          <w:marBottom w:val="0"/>
          <w:divBdr>
            <w:top w:val="none" w:sz="0" w:space="0" w:color="auto"/>
            <w:left w:val="none" w:sz="0" w:space="0" w:color="auto"/>
            <w:bottom w:val="none" w:sz="0" w:space="0" w:color="auto"/>
            <w:right w:val="none" w:sz="0" w:space="0" w:color="auto"/>
          </w:divBdr>
          <w:divsChild>
            <w:div w:id="902299846">
              <w:marLeft w:val="0"/>
              <w:marRight w:val="0"/>
              <w:marTop w:val="750"/>
              <w:marBottom w:val="750"/>
              <w:divBdr>
                <w:top w:val="none" w:sz="0" w:space="0" w:color="auto"/>
                <w:left w:val="none" w:sz="0" w:space="0" w:color="auto"/>
                <w:bottom w:val="none" w:sz="0" w:space="0" w:color="auto"/>
                <w:right w:val="none" w:sz="0" w:space="0" w:color="auto"/>
              </w:divBdr>
            </w:div>
          </w:divsChild>
        </w:div>
        <w:div w:id="1621570906">
          <w:marLeft w:val="0"/>
          <w:marRight w:val="0"/>
          <w:marTop w:val="0"/>
          <w:marBottom w:val="0"/>
          <w:divBdr>
            <w:top w:val="none" w:sz="0" w:space="0" w:color="auto"/>
            <w:left w:val="none" w:sz="0" w:space="0" w:color="auto"/>
            <w:bottom w:val="none" w:sz="0" w:space="0" w:color="auto"/>
            <w:right w:val="none" w:sz="0" w:space="0" w:color="auto"/>
          </w:divBdr>
        </w:div>
      </w:divsChild>
    </w:div>
    <w:div w:id="1628851685">
      <w:bodyDiv w:val="1"/>
      <w:marLeft w:val="0"/>
      <w:marRight w:val="0"/>
      <w:marTop w:val="0"/>
      <w:marBottom w:val="0"/>
      <w:divBdr>
        <w:top w:val="none" w:sz="0" w:space="0" w:color="auto"/>
        <w:left w:val="none" w:sz="0" w:space="0" w:color="auto"/>
        <w:bottom w:val="none" w:sz="0" w:space="0" w:color="auto"/>
        <w:right w:val="none" w:sz="0" w:space="0" w:color="auto"/>
      </w:divBdr>
      <w:divsChild>
        <w:div w:id="533157000">
          <w:marLeft w:val="0"/>
          <w:marRight w:val="0"/>
          <w:marTop w:val="0"/>
          <w:marBottom w:val="0"/>
          <w:divBdr>
            <w:top w:val="none" w:sz="0" w:space="0" w:color="auto"/>
            <w:left w:val="none" w:sz="0" w:space="0" w:color="auto"/>
            <w:bottom w:val="none" w:sz="0" w:space="0" w:color="auto"/>
            <w:right w:val="none" w:sz="0" w:space="0" w:color="auto"/>
          </w:divBdr>
          <w:divsChild>
            <w:div w:id="1305310837">
              <w:marLeft w:val="0"/>
              <w:marRight w:val="0"/>
              <w:marTop w:val="750"/>
              <w:marBottom w:val="750"/>
              <w:divBdr>
                <w:top w:val="none" w:sz="0" w:space="0" w:color="auto"/>
                <w:left w:val="none" w:sz="0" w:space="0" w:color="auto"/>
                <w:bottom w:val="none" w:sz="0" w:space="0" w:color="auto"/>
                <w:right w:val="none" w:sz="0" w:space="0" w:color="auto"/>
              </w:divBdr>
            </w:div>
          </w:divsChild>
        </w:div>
        <w:div w:id="2048289305">
          <w:marLeft w:val="0"/>
          <w:marRight w:val="0"/>
          <w:marTop w:val="0"/>
          <w:marBottom w:val="0"/>
          <w:divBdr>
            <w:top w:val="none" w:sz="0" w:space="0" w:color="auto"/>
            <w:left w:val="none" w:sz="0" w:space="0" w:color="auto"/>
            <w:bottom w:val="none" w:sz="0" w:space="0" w:color="auto"/>
            <w:right w:val="none" w:sz="0" w:space="0" w:color="auto"/>
          </w:divBdr>
        </w:div>
      </w:divsChild>
    </w:div>
    <w:div w:id="1628973574">
      <w:bodyDiv w:val="1"/>
      <w:marLeft w:val="0"/>
      <w:marRight w:val="0"/>
      <w:marTop w:val="0"/>
      <w:marBottom w:val="0"/>
      <w:divBdr>
        <w:top w:val="none" w:sz="0" w:space="0" w:color="auto"/>
        <w:left w:val="none" w:sz="0" w:space="0" w:color="auto"/>
        <w:bottom w:val="none" w:sz="0" w:space="0" w:color="auto"/>
        <w:right w:val="none" w:sz="0" w:space="0" w:color="auto"/>
      </w:divBdr>
      <w:divsChild>
        <w:div w:id="162092843">
          <w:marLeft w:val="0"/>
          <w:marRight w:val="0"/>
          <w:marTop w:val="0"/>
          <w:marBottom w:val="0"/>
          <w:divBdr>
            <w:top w:val="none" w:sz="0" w:space="0" w:color="auto"/>
            <w:left w:val="none" w:sz="0" w:space="0" w:color="auto"/>
            <w:bottom w:val="none" w:sz="0" w:space="0" w:color="auto"/>
            <w:right w:val="none" w:sz="0" w:space="0" w:color="auto"/>
          </w:divBdr>
          <w:divsChild>
            <w:div w:id="1262642350">
              <w:marLeft w:val="0"/>
              <w:marRight w:val="0"/>
              <w:marTop w:val="750"/>
              <w:marBottom w:val="750"/>
              <w:divBdr>
                <w:top w:val="none" w:sz="0" w:space="0" w:color="auto"/>
                <w:left w:val="none" w:sz="0" w:space="0" w:color="auto"/>
                <w:bottom w:val="none" w:sz="0" w:space="0" w:color="auto"/>
                <w:right w:val="none" w:sz="0" w:space="0" w:color="auto"/>
              </w:divBdr>
            </w:div>
          </w:divsChild>
        </w:div>
        <w:div w:id="570047892">
          <w:marLeft w:val="0"/>
          <w:marRight w:val="0"/>
          <w:marTop w:val="0"/>
          <w:marBottom w:val="0"/>
          <w:divBdr>
            <w:top w:val="none" w:sz="0" w:space="0" w:color="auto"/>
            <w:left w:val="none" w:sz="0" w:space="0" w:color="auto"/>
            <w:bottom w:val="none" w:sz="0" w:space="0" w:color="auto"/>
            <w:right w:val="none" w:sz="0" w:space="0" w:color="auto"/>
          </w:divBdr>
        </w:div>
        <w:div w:id="2103912410">
          <w:marLeft w:val="0"/>
          <w:marRight w:val="0"/>
          <w:marTop w:val="0"/>
          <w:marBottom w:val="0"/>
          <w:divBdr>
            <w:top w:val="none" w:sz="0" w:space="0" w:color="auto"/>
            <w:left w:val="none" w:sz="0" w:space="0" w:color="auto"/>
            <w:bottom w:val="none" w:sz="0" w:space="0" w:color="auto"/>
            <w:right w:val="none" w:sz="0" w:space="0" w:color="auto"/>
          </w:divBdr>
        </w:div>
      </w:divsChild>
    </w:div>
    <w:div w:id="1631477636">
      <w:bodyDiv w:val="1"/>
      <w:marLeft w:val="0"/>
      <w:marRight w:val="0"/>
      <w:marTop w:val="0"/>
      <w:marBottom w:val="0"/>
      <w:divBdr>
        <w:top w:val="none" w:sz="0" w:space="0" w:color="auto"/>
        <w:left w:val="none" w:sz="0" w:space="0" w:color="auto"/>
        <w:bottom w:val="none" w:sz="0" w:space="0" w:color="auto"/>
        <w:right w:val="none" w:sz="0" w:space="0" w:color="auto"/>
      </w:divBdr>
    </w:div>
    <w:div w:id="1634019250">
      <w:bodyDiv w:val="1"/>
      <w:marLeft w:val="0"/>
      <w:marRight w:val="0"/>
      <w:marTop w:val="0"/>
      <w:marBottom w:val="0"/>
      <w:divBdr>
        <w:top w:val="none" w:sz="0" w:space="0" w:color="auto"/>
        <w:left w:val="none" w:sz="0" w:space="0" w:color="auto"/>
        <w:bottom w:val="none" w:sz="0" w:space="0" w:color="auto"/>
        <w:right w:val="none" w:sz="0" w:space="0" w:color="auto"/>
      </w:divBdr>
    </w:div>
    <w:div w:id="1639995995">
      <w:bodyDiv w:val="1"/>
      <w:marLeft w:val="0"/>
      <w:marRight w:val="0"/>
      <w:marTop w:val="0"/>
      <w:marBottom w:val="0"/>
      <w:divBdr>
        <w:top w:val="none" w:sz="0" w:space="0" w:color="auto"/>
        <w:left w:val="none" w:sz="0" w:space="0" w:color="auto"/>
        <w:bottom w:val="none" w:sz="0" w:space="0" w:color="auto"/>
        <w:right w:val="none" w:sz="0" w:space="0" w:color="auto"/>
      </w:divBdr>
      <w:divsChild>
        <w:div w:id="123233569">
          <w:marLeft w:val="0"/>
          <w:marRight w:val="0"/>
          <w:marTop w:val="0"/>
          <w:marBottom w:val="0"/>
          <w:divBdr>
            <w:top w:val="none" w:sz="0" w:space="0" w:color="auto"/>
            <w:left w:val="none" w:sz="0" w:space="0" w:color="auto"/>
            <w:bottom w:val="none" w:sz="0" w:space="0" w:color="auto"/>
            <w:right w:val="none" w:sz="0" w:space="0" w:color="auto"/>
          </w:divBdr>
          <w:divsChild>
            <w:div w:id="34234588">
              <w:marLeft w:val="0"/>
              <w:marRight w:val="0"/>
              <w:marTop w:val="750"/>
              <w:marBottom w:val="750"/>
              <w:divBdr>
                <w:top w:val="none" w:sz="0" w:space="0" w:color="auto"/>
                <w:left w:val="none" w:sz="0" w:space="0" w:color="auto"/>
                <w:bottom w:val="none" w:sz="0" w:space="0" w:color="auto"/>
                <w:right w:val="none" w:sz="0" w:space="0" w:color="auto"/>
              </w:divBdr>
            </w:div>
          </w:divsChild>
        </w:div>
        <w:div w:id="126239898">
          <w:marLeft w:val="0"/>
          <w:marRight w:val="0"/>
          <w:marTop w:val="0"/>
          <w:marBottom w:val="0"/>
          <w:divBdr>
            <w:top w:val="none" w:sz="0" w:space="0" w:color="auto"/>
            <w:left w:val="none" w:sz="0" w:space="0" w:color="auto"/>
            <w:bottom w:val="none" w:sz="0" w:space="0" w:color="auto"/>
            <w:right w:val="none" w:sz="0" w:space="0" w:color="auto"/>
          </w:divBdr>
        </w:div>
        <w:div w:id="1338733670">
          <w:marLeft w:val="0"/>
          <w:marRight w:val="0"/>
          <w:marTop w:val="0"/>
          <w:marBottom w:val="0"/>
          <w:divBdr>
            <w:top w:val="none" w:sz="0" w:space="0" w:color="auto"/>
            <w:left w:val="none" w:sz="0" w:space="0" w:color="auto"/>
            <w:bottom w:val="none" w:sz="0" w:space="0" w:color="auto"/>
            <w:right w:val="none" w:sz="0" w:space="0" w:color="auto"/>
          </w:divBdr>
        </w:div>
      </w:divsChild>
    </w:div>
    <w:div w:id="1642884996">
      <w:bodyDiv w:val="1"/>
      <w:marLeft w:val="0"/>
      <w:marRight w:val="0"/>
      <w:marTop w:val="0"/>
      <w:marBottom w:val="0"/>
      <w:divBdr>
        <w:top w:val="none" w:sz="0" w:space="0" w:color="auto"/>
        <w:left w:val="none" w:sz="0" w:space="0" w:color="auto"/>
        <w:bottom w:val="none" w:sz="0" w:space="0" w:color="auto"/>
        <w:right w:val="none" w:sz="0" w:space="0" w:color="auto"/>
      </w:divBdr>
      <w:divsChild>
        <w:div w:id="650912688">
          <w:marLeft w:val="-225"/>
          <w:marRight w:val="-225"/>
          <w:marTop w:val="0"/>
          <w:marBottom w:val="0"/>
          <w:divBdr>
            <w:top w:val="none" w:sz="0" w:space="0" w:color="auto"/>
            <w:left w:val="none" w:sz="0" w:space="0" w:color="auto"/>
            <w:bottom w:val="none" w:sz="0" w:space="0" w:color="auto"/>
            <w:right w:val="none" w:sz="0" w:space="0" w:color="auto"/>
          </w:divBdr>
          <w:divsChild>
            <w:div w:id="413169375">
              <w:marLeft w:val="0"/>
              <w:marRight w:val="0"/>
              <w:marTop w:val="0"/>
              <w:marBottom w:val="0"/>
              <w:divBdr>
                <w:top w:val="none" w:sz="0" w:space="0" w:color="auto"/>
                <w:left w:val="none" w:sz="0" w:space="0" w:color="auto"/>
                <w:bottom w:val="none" w:sz="0" w:space="0" w:color="auto"/>
                <w:right w:val="none" w:sz="0" w:space="0" w:color="auto"/>
              </w:divBdr>
              <w:divsChild>
                <w:div w:id="828834580">
                  <w:marLeft w:val="0"/>
                  <w:marRight w:val="0"/>
                  <w:marTop w:val="750"/>
                  <w:marBottom w:val="750"/>
                  <w:divBdr>
                    <w:top w:val="none" w:sz="0" w:space="0" w:color="auto"/>
                    <w:left w:val="none" w:sz="0" w:space="0" w:color="auto"/>
                    <w:bottom w:val="none" w:sz="0" w:space="0" w:color="auto"/>
                    <w:right w:val="none" w:sz="0" w:space="0" w:color="auto"/>
                  </w:divBdr>
                </w:div>
              </w:divsChild>
            </w:div>
            <w:div w:id="1841770797">
              <w:marLeft w:val="0"/>
              <w:marRight w:val="0"/>
              <w:marTop w:val="0"/>
              <w:marBottom w:val="0"/>
              <w:divBdr>
                <w:top w:val="none" w:sz="0" w:space="0" w:color="auto"/>
                <w:left w:val="none" w:sz="0" w:space="0" w:color="auto"/>
                <w:bottom w:val="none" w:sz="0" w:space="0" w:color="auto"/>
                <w:right w:val="none" w:sz="0" w:space="0" w:color="auto"/>
              </w:divBdr>
            </w:div>
          </w:divsChild>
        </w:div>
        <w:div w:id="1502237437">
          <w:marLeft w:val="-225"/>
          <w:marRight w:val="-225"/>
          <w:marTop w:val="0"/>
          <w:marBottom w:val="0"/>
          <w:divBdr>
            <w:top w:val="none" w:sz="0" w:space="0" w:color="auto"/>
            <w:left w:val="none" w:sz="0" w:space="0" w:color="auto"/>
            <w:bottom w:val="none" w:sz="0" w:space="0" w:color="auto"/>
            <w:right w:val="none" w:sz="0" w:space="0" w:color="auto"/>
          </w:divBdr>
          <w:divsChild>
            <w:div w:id="1596288076">
              <w:marLeft w:val="225"/>
              <w:marRight w:val="225"/>
              <w:marTop w:val="0"/>
              <w:marBottom w:val="0"/>
              <w:divBdr>
                <w:top w:val="single" w:sz="6" w:space="0" w:color="B1B4B6"/>
                <w:left w:val="none" w:sz="0" w:space="0" w:color="auto"/>
                <w:bottom w:val="none" w:sz="0" w:space="0" w:color="auto"/>
                <w:right w:val="none" w:sz="0" w:space="0" w:color="auto"/>
              </w:divBdr>
              <w:divsChild>
                <w:div w:id="2143695511">
                  <w:marLeft w:val="0"/>
                  <w:marRight w:val="0"/>
                  <w:marTop w:val="0"/>
                  <w:marBottom w:val="0"/>
                  <w:divBdr>
                    <w:top w:val="none" w:sz="0" w:space="0" w:color="auto"/>
                    <w:left w:val="none" w:sz="0" w:space="0" w:color="auto"/>
                    <w:bottom w:val="none" w:sz="0" w:space="0" w:color="auto"/>
                    <w:right w:val="none" w:sz="0" w:space="0" w:color="auto"/>
                  </w:divBdr>
                  <w:divsChild>
                    <w:div w:id="99175981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645234987">
      <w:bodyDiv w:val="1"/>
      <w:marLeft w:val="0"/>
      <w:marRight w:val="0"/>
      <w:marTop w:val="0"/>
      <w:marBottom w:val="0"/>
      <w:divBdr>
        <w:top w:val="none" w:sz="0" w:space="0" w:color="auto"/>
        <w:left w:val="none" w:sz="0" w:space="0" w:color="auto"/>
        <w:bottom w:val="none" w:sz="0" w:space="0" w:color="auto"/>
        <w:right w:val="none" w:sz="0" w:space="0" w:color="auto"/>
      </w:divBdr>
      <w:divsChild>
        <w:div w:id="409233028">
          <w:marLeft w:val="0"/>
          <w:marRight w:val="0"/>
          <w:marTop w:val="0"/>
          <w:marBottom w:val="0"/>
          <w:divBdr>
            <w:top w:val="none" w:sz="0" w:space="0" w:color="auto"/>
            <w:left w:val="none" w:sz="0" w:space="0" w:color="auto"/>
            <w:bottom w:val="none" w:sz="0" w:space="0" w:color="auto"/>
            <w:right w:val="none" w:sz="0" w:space="0" w:color="auto"/>
          </w:divBdr>
          <w:divsChild>
            <w:div w:id="75369430">
              <w:marLeft w:val="0"/>
              <w:marRight w:val="0"/>
              <w:marTop w:val="750"/>
              <w:marBottom w:val="750"/>
              <w:divBdr>
                <w:top w:val="none" w:sz="0" w:space="0" w:color="auto"/>
                <w:left w:val="none" w:sz="0" w:space="0" w:color="auto"/>
                <w:bottom w:val="none" w:sz="0" w:space="0" w:color="auto"/>
                <w:right w:val="none" w:sz="0" w:space="0" w:color="auto"/>
              </w:divBdr>
            </w:div>
          </w:divsChild>
        </w:div>
        <w:div w:id="1954169176">
          <w:marLeft w:val="0"/>
          <w:marRight w:val="0"/>
          <w:marTop w:val="0"/>
          <w:marBottom w:val="0"/>
          <w:divBdr>
            <w:top w:val="none" w:sz="0" w:space="0" w:color="auto"/>
            <w:left w:val="none" w:sz="0" w:space="0" w:color="auto"/>
            <w:bottom w:val="none" w:sz="0" w:space="0" w:color="auto"/>
            <w:right w:val="none" w:sz="0" w:space="0" w:color="auto"/>
          </w:divBdr>
        </w:div>
      </w:divsChild>
    </w:div>
    <w:div w:id="1645885610">
      <w:bodyDiv w:val="1"/>
      <w:marLeft w:val="0"/>
      <w:marRight w:val="0"/>
      <w:marTop w:val="0"/>
      <w:marBottom w:val="0"/>
      <w:divBdr>
        <w:top w:val="none" w:sz="0" w:space="0" w:color="auto"/>
        <w:left w:val="none" w:sz="0" w:space="0" w:color="auto"/>
        <w:bottom w:val="none" w:sz="0" w:space="0" w:color="auto"/>
        <w:right w:val="none" w:sz="0" w:space="0" w:color="auto"/>
      </w:divBdr>
      <w:divsChild>
        <w:div w:id="126820660">
          <w:marLeft w:val="0"/>
          <w:marRight w:val="0"/>
          <w:marTop w:val="0"/>
          <w:marBottom w:val="0"/>
          <w:divBdr>
            <w:top w:val="none" w:sz="0" w:space="0" w:color="auto"/>
            <w:left w:val="none" w:sz="0" w:space="0" w:color="auto"/>
            <w:bottom w:val="none" w:sz="0" w:space="0" w:color="auto"/>
            <w:right w:val="none" w:sz="0" w:space="0" w:color="auto"/>
          </w:divBdr>
        </w:div>
        <w:div w:id="1584756504">
          <w:marLeft w:val="0"/>
          <w:marRight w:val="0"/>
          <w:marTop w:val="0"/>
          <w:marBottom w:val="0"/>
          <w:divBdr>
            <w:top w:val="none" w:sz="0" w:space="0" w:color="auto"/>
            <w:left w:val="none" w:sz="0" w:space="0" w:color="auto"/>
            <w:bottom w:val="none" w:sz="0" w:space="0" w:color="auto"/>
            <w:right w:val="none" w:sz="0" w:space="0" w:color="auto"/>
          </w:divBdr>
          <w:divsChild>
            <w:div w:id="170551868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45890140">
      <w:bodyDiv w:val="1"/>
      <w:marLeft w:val="0"/>
      <w:marRight w:val="0"/>
      <w:marTop w:val="0"/>
      <w:marBottom w:val="0"/>
      <w:divBdr>
        <w:top w:val="none" w:sz="0" w:space="0" w:color="auto"/>
        <w:left w:val="none" w:sz="0" w:space="0" w:color="auto"/>
        <w:bottom w:val="none" w:sz="0" w:space="0" w:color="auto"/>
        <w:right w:val="none" w:sz="0" w:space="0" w:color="auto"/>
      </w:divBdr>
    </w:div>
    <w:div w:id="1653021518">
      <w:bodyDiv w:val="1"/>
      <w:marLeft w:val="0"/>
      <w:marRight w:val="0"/>
      <w:marTop w:val="0"/>
      <w:marBottom w:val="0"/>
      <w:divBdr>
        <w:top w:val="none" w:sz="0" w:space="0" w:color="auto"/>
        <w:left w:val="none" w:sz="0" w:space="0" w:color="auto"/>
        <w:bottom w:val="none" w:sz="0" w:space="0" w:color="auto"/>
        <w:right w:val="none" w:sz="0" w:space="0" w:color="auto"/>
      </w:divBdr>
      <w:divsChild>
        <w:div w:id="363754130">
          <w:marLeft w:val="0"/>
          <w:marRight w:val="0"/>
          <w:marTop w:val="0"/>
          <w:marBottom w:val="0"/>
          <w:divBdr>
            <w:top w:val="none" w:sz="0" w:space="0" w:color="auto"/>
            <w:left w:val="none" w:sz="0" w:space="0" w:color="auto"/>
            <w:bottom w:val="none" w:sz="0" w:space="0" w:color="auto"/>
            <w:right w:val="none" w:sz="0" w:space="0" w:color="auto"/>
          </w:divBdr>
        </w:div>
        <w:div w:id="631249315">
          <w:marLeft w:val="0"/>
          <w:marRight w:val="0"/>
          <w:marTop w:val="0"/>
          <w:marBottom w:val="0"/>
          <w:divBdr>
            <w:top w:val="none" w:sz="0" w:space="0" w:color="auto"/>
            <w:left w:val="none" w:sz="0" w:space="0" w:color="auto"/>
            <w:bottom w:val="none" w:sz="0" w:space="0" w:color="auto"/>
            <w:right w:val="none" w:sz="0" w:space="0" w:color="auto"/>
          </w:divBdr>
          <w:divsChild>
            <w:div w:id="104294236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57608950">
      <w:bodyDiv w:val="1"/>
      <w:marLeft w:val="0"/>
      <w:marRight w:val="0"/>
      <w:marTop w:val="0"/>
      <w:marBottom w:val="0"/>
      <w:divBdr>
        <w:top w:val="none" w:sz="0" w:space="0" w:color="auto"/>
        <w:left w:val="none" w:sz="0" w:space="0" w:color="auto"/>
        <w:bottom w:val="none" w:sz="0" w:space="0" w:color="auto"/>
        <w:right w:val="none" w:sz="0" w:space="0" w:color="auto"/>
      </w:divBdr>
      <w:divsChild>
        <w:div w:id="731004701">
          <w:marLeft w:val="0"/>
          <w:marRight w:val="0"/>
          <w:marTop w:val="0"/>
          <w:marBottom w:val="0"/>
          <w:divBdr>
            <w:top w:val="none" w:sz="0" w:space="0" w:color="auto"/>
            <w:left w:val="none" w:sz="0" w:space="0" w:color="auto"/>
            <w:bottom w:val="none" w:sz="0" w:space="0" w:color="auto"/>
            <w:right w:val="none" w:sz="0" w:space="0" w:color="auto"/>
          </w:divBdr>
        </w:div>
        <w:div w:id="1570652773">
          <w:marLeft w:val="0"/>
          <w:marRight w:val="0"/>
          <w:marTop w:val="0"/>
          <w:marBottom w:val="0"/>
          <w:divBdr>
            <w:top w:val="none" w:sz="0" w:space="0" w:color="auto"/>
            <w:left w:val="none" w:sz="0" w:space="0" w:color="auto"/>
            <w:bottom w:val="none" w:sz="0" w:space="0" w:color="auto"/>
            <w:right w:val="none" w:sz="0" w:space="0" w:color="auto"/>
          </w:divBdr>
          <w:divsChild>
            <w:div w:id="203603702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65549508">
      <w:bodyDiv w:val="1"/>
      <w:marLeft w:val="0"/>
      <w:marRight w:val="0"/>
      <w:marTop w:val="0"/>
      <w:marBottom w:val="0"/>
      <w:divBdr>
        <w:top w:val="none" w:sz="0" w:space="0" w:color="auto"/>
        <w:left w:val="none" w:sz="0" w:space="0" w:color="auto"/>
        <w:bottom w:val="none" w:sz="0" w:space="0" w:color="auto"/>
        <w:right w:val="none" w:sz="0" w:space="0" w:color="auto"/>
      </w:divBdr>
    </w:div>
    <w:div w:id="1669281798">
      <w:bodyDiv w:val="1"/>
      <w:marLeft w:val="0"/>
      <w:marRight w:val="0"/>
      <w:marTop w:val="0"/>
      <w:marBottom w:val="0"/>
      <w:divBdr>
        <w:top w:val="none" w:sz="0" w:space="0" w:color="auto"/>
        <w:left w:val="none" w:sz="0" w:space="0" w:color="auto"/>
        <w:bottom w:val="none" w:sz="0" w:space="0" w:color="auto"/>
        <w:right w:val="none" w:sz="0" w:space="0" w:color="auto"/>
      </w:divBdr>
      <w:divsChild>
        <w:div w:id="539439994">
          <w:marLeft w:val="0"/>
          <w:marRight w:val="0"/>
          <w:marTop w:val="0"/>
          <w:marBottom w:val="0"/>
          <w:divBdr>
            <w:top w:val="none" w:sz="0" w:space="0" w:color="auto"/>
            <w:left w:val="none" w:sz="0" w:space="0" w:color="auto"/>
            <w:bottom w:val="none" w:sz="0" w:space="0" w:color="auto"/>
            <w:right w:val="none" w:sz="0" w:space="0" w:color="auto"/>
          </w:divBdr>
        </w:div>
        <w:div w:id="1080062053">
          <w:marLeft w:val="0"/>
          <w:marRight w:val="0"/>
          <w:marTop w:val="0"/>
          <w:marBottom w:val="0"/>
          <w:divBdr>
            <w:top w:val="none" w:sz="0" w:space="0" w:color="auto"/>
            <w:left w:val="none" w:sz="0" w:space="0" w:color="auto"/>
            <w:bottom w:val="none" w:sz="0" w:space="0" w:color="auto"/>
            <w:right w:val="none" w:sz="0" w:space="0" w:color="auto"/>
          </w:divBdr>
          <w:divsChild>
            <w:div w:id="1765683679">
              <w:marLeft w:val="0"/>
              <w:marRight w:val="0"/>
              <w:marTop w:val="750"/>
              <w:marBottom w:val="750"/>
              <w:divBdr>
                <w:top w:val="none" w:sz="0" w:space="0" w:color="auto"/>
                <w:left w:val="none" w:sz="0" w:space="0" w:color="auto"/>
                <w:bottom w:val="none" w:sz="0" w:space="0" w:color="auto"/>
                <w:right w:val="none" w:sz="0" w:space="0" w:color="auto"/>
              </w:divBdr>
            </w:div>
          </w:divsChild>
        </w:div>
        <w:div w:id="1871600364">
          <w:marLeft w:val="0"/>
          <w:marRight w:val="0"/>
          <w:marTop w:val="0"/>
          <w:marBottom w:val="0"/>
          <w:divBdr>
            <w:top w:val="none" w:sz="0" w:space="0" w:color="auto"/>
            <w:left w:val="none" w:sz="0" w:space="0" w:color="auto"/>
            <w:bottom w:val="none" w:sz="0" w:space="0" w:color="auto"/>
            <w:right w:val="none" w:sz="0" w:space="0" w:color="auto"/>
          </w:divBdr>
        </w:div>
      </w:divsChild>
    </w:div>
    <w:div w:id="1669403063">
      <w:bodyDiv w:val="1"/>
      <w:marLeft w:val="0"/>
      <w:marRight w:val="0"/>
      <w:marTop w:val="0"/>
      <w:marBottom w:val="0"/>
      <w:divBdr>
        <w:top w:val="none" w:sz="0" w:space="0" w:color="auto"/>
        <w:left w:val="none" w:sz="0" w:space="0" w:color="auto"/>
        <w:bottom w:val="none" w:sz="0" w:space="0" w:color="auto"/>
        <w:right w:val="none" w:sz="0" w:space="0" w:color="auto"/>
      </w:divBdr>
    </w:div>
    <w:div w:id="1669942855">
      <w:bodyDiv w:val="1"/>
      <w:marLeft w:val="0"/>
      <w:marRight w:val="0"/>
      <w:marTop w:val="0"/>
      <w:marBottom w:val="0"/>
      <w:divBdr>
        <w:top w:val="none" w:sz="0" w:space="0" w:color="auto"/>
        <w:left w:val="none" w:sz="0" w:space="0" w:color="auto"/>
        <w:bottom w:val="none" w:sz="0" w:space="0" w:color="auto"/>
        <w:right w:val="none" w:sz="0" w:space="0" w:color="auto"/>
      </w:divBdr>
    </w:div>
    <w:div w:id="1673683624">
      <w:bodyDiv w:val="1"/>
      <w:marLeft w:val="0"/>
      <w:marRight w:val="0"/>
      <w:marTop w:val="0"/>
      <w:marBottom w:val="0"/>
      <w:divBdr>
        <w:top w:val="none" w:sz="0" w:space="0" w:color="auto"/>
        <w:left w:val="none" w:sz="0" w:space="0" w:color="auto"/>
        <w:bottom w:val="none" w:sz="0" w:space="0" w:color="auto"/>
        <w:right w:val="none" w:sz="0" w:space="0" w:color="auto"/>
      </w:divBdr>
      <w:divsChild>
        <w:div w:id="697199996">
          <w:marLeft w:val="0"/>
          <w:marRight w:val="0"/>
          <w:marTop w:val="0"/>
          <w:marBottom w:val="0"/>
          <w:divBdr>
            <w:top w:val="none" w:sz="0" w:space="0" w:color="auto"/>
            <w:left w:val="none" w:sz="0" w:space="0" w:color="auto"/>
            <w:bottom w:val="none" w:sz="0" w:space="0" w:color="auto"/>
            <w:right w:val="none" w:sz="0" w:space="0" w:color="auto"/>
          </w:divBdr>
        </w:div>
        <w:div w:id="1828398043">
          <w:marLeft w:val="0"/>
          <w:marRight w:val="0"/>
          <w:marTop w:val="0"/>
          <w:marBottom w:val="0"/>
          <w:divBdr>
            <w:top w:val="none" w:sz="0" w:space="0" w:color="auto"/>
            <w:left w:val="none" w:sz="0" w:space="0" w:color="auto"/>
            <w:bottom w:val="none" w:sz="0" w:space="0" w:color="auto"/>
            <w:right w:val="none" w:sz="0" w:space="0" w:color="auto"/>
          </w:divBdr>
          <w:divsChild>
            <w:div w:id="137770207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73869112">
      <w:bodyDiv w:val="1"/>
      <w:marLeft w:val="0"/>
      <w:marRight w:val="0"/>
      <w:marTop w:val="0"/>
      <w:marBottom w:val="0"/>
      <w:divBdr>
        <w:top w:val="none" w:sz="0" w:space="0" w:color="auto"/>
        <w:left w:val="none" w:sz="0" w:space="0" w:color="auto"/>
        <w:bottom w:val="none" w:sz="0" w:space="0" w:color="auto"/>
        <w:right w:val="none" w:sz="0" w:space="0" w:color="auto"/>
      </w:divBdr>
      <w:divsChild>
        <w:div w:id="88084201">
          <w:marLeft w:val="0"/>
          <w:marRight w:val="0"/>
          <w:marTop w:val="0"/>
          <w:marBottom w:val="0"/>
          <w:divBdr>
            <w:top w:val="none" w:sz="0" w:space="0" w:color="auto"/>
            <w:left w:val="none" w:sz="0" w:space="0" w:color="auto"/>
            <w:bottom w:val="none" w:sz="0" w:space="0" w:color="auto"/>
            <w:right w:val="none" w:sz="0" w:space="0" w:color="auto"/>
          </w:divBdr>
          <w:divsChild>
            <w:div w:id="428549866">
              <w:marLeft w:val="0"/>
              <w:marRight w:val="0"/>
              <w:marTop w:val="750"/>
              <w:marBottom w:val="750"/>
              <w:divBdr>
                <w:top w:val="none" w:sz="0" w:space="0" w:color="auto"/>
                <w:left w:val="none" w:sz="0" w:space="0" w:color="auto"/>
                <w:bottom w:val="none" w:sz="0" w:space="0" w:color="auto"/>
                <w:right w:val="none" w:sz="0" w:space="0" w:color="auto"/>
              </w:divBdr>
            </w:div>
          </w:divsChild>
        </w:div>
        <w:div w:id="2122336714">
          <w:marLeft w:val="0"/>
          <w:marRight w:val="0"/>
          <w:marTop w:val="0"/>
          <w:marBottom w:val="0"/>
          <w:divBdr>
            <w:top w:val="none" w:sz="0" w:space="0" w:color="auto"/>
            <w:left w:val="none" w:sz="0" w:space="0" w:color="auto"/>
            <w:bottom w:val="none" w:sz="0" w:space="0" w:color="auto"/>
            <w:right w:val="none" w:sz="0" w:space="0" w:color="auto"/>
          </w:divBdr>
        </w:div>
      </w:divsChild>
    </w:div>
    <w:div w:id="1677269793">
      <w:bodyDiv w:val="1"/>
      <w:marLeft w:val="0"/>
      <w:marRight w:val="0"/>
      <w:marTop w:val="0"/>
      <w:marBottom w:val="0"/>
      <w:divBdr>
        <w:top w:val="none" w:sz="0" w:space="0" w:color="auto"/>
        <w:left w:val="none" w:sz="0" w:space="0" w:color="auto"/>
        <w:bottom w:val="none" w:sz="0" w:space="0" w:color="auto"/>
        <w:right w:val="none" w:sz="0" w:space="0" w:color="auto"/>
      </w:divBdr>
      <w:divsChild>
        <w:div w:id="1785608946">
          <w:marLeft w:val="0"/>
          <w:marRight w:val="0"/>
          <w:marTop w:val="0"/>
          <w:marBottom w:val="0"/>
          <w:divBdr>
            <w:top w:val="none" w:sz="0" w:space="0" w:color="auto"/>
            <w:left w:val="none" w:sz="0" w:space="0" w:color="auto"/>
            <w:bottom w:val="none" w:sz="0" w:space="0" w:color="auto"/>
            <w:right w:val="none" w:sz="0" w:space="0" w:color="auto"/>
          </w:divBdr>
        </w:div>
        <w:div w:id="1825009528">
          <w:marLeft w:val="0"/>
          <w:marRight w:val="0"/>
          <w:marTop w:val="0"/>
          <w:marBottom w:val="0"/>
          <w:divBdr>
            <w:top w:val="none" w:sz="0" w:space="0" w:color="auto"/>
            <w:left w:val="none" w:sz="0" w:space="0" w:color="auto"/>
            <w:bottom w:val="none" w:sz="0" w:space="0" w:color="auto"/>
            <w:right w:val="none" w:sz="0" w:space="0" w:color="auto"/>
          </w:divBdr>
          <w:divsChild>
            <w:div w:id="19970853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84476798">
      <w:bodyDiv w:val="1"/>
      <w:marLeft w:val="0"/>
      <w:marRight w:val="0"/>
      <w:marTop w:val="0"/>
      <w:marBottom w:val="0"/>
      <w:divBdr>
        <w:top w:val="none" w:sz="0" w:space="0" w:color="auto"/>
        <w:left w:val="none" w:sz="0" w:space="0" w:color="auto"/>
        <w:bottom w:val="none" w:sz="0" w:space="0" w:color="auto"/>
        <w:right w:val="none" w:sz="0" w:space="0" w:color="auto"/>
      </w:divBdr>
      <w:divsChild>
        <w:div w:id="1720546342">
          <w:marLeft w:val="0"/>
          <w:marRight w:val="0"/>
          <w:marTop w:val="0"/>
          <w:marBottom w:val="0"/>
          <w:divBdr>
            <w:top w:val="none" w:sz="0" w:space="0" w:color="auto"/>
            <w:left w:val="none" w:sz="0" w:space="0" w:color="auto"/>
            <w:bottom w:val="none" w:sz="0" w:space="0" w:color="auto"/>
            <w:right w:val="none" w:sz="0" w:space="0" w:color="auto"/>
          </w:divBdr>
          <w:divsChild>
            <w:div w:id="1386755849">
              <w:marLeft w:val="0"/>
              <w:marRight w:val="0"/>
              <w:marTop w:val="750"/>
              <w:marBottom w:val="750"/>
              <w:divBdr>
                <w:top w:val="none" w:sz="0" w:space="0" w:color="auto"/>
                <w:left w:val="none" w:sz="0" w:space="0" w:color="auto"/>
                <w:bottom w:val="none" w:sz="0" w:space="0" w:color="auto"/>
                <w:right w:val="none" w:sz="0" w:space="0" w:color="auto"/>
              </w:divBdr>
            </w:div>
          </w:divsChild>
        </w:div>
        <w:div w:id="2030640166">
          <w:marLeft w:val="0"/>
          <w:marRight w:val="0"/>
          <w:marTop w:val="0"/>
          <w:marBottom w:val="0"/>
          <w:divBdr>
            <w:top w:val="none" w:sz="0" w:space="0" w:color="auto"/>
            <w:left w:val="none" w:sz="0" w:space="0" w:color="auto"/>
            <w:bottom w:val="none" w:sz="0" w:space="0" w:color="auto"/>
            <w:right w:val="none" w:sz="0" w:space="0" w:color="auto"/>
          </w:divBdr>
        </w:div>
      </w:divsChild>
    </w:div>
    <w:div w:id="1684555524">
      <w:bodyDiv w:val="1"/>
      <w:marLeft w:val="0"/>
      <w:marRight w:val="0"/>
      <w:marTop w:val="0"/>
      <w:marBottom w:val="0"/>
      <w:divBdr>
        <w:top w:val="none" w:sz="0" w:space="0" w:color="auto"/>
        <w:left w:val="none" w:sz="0" w:space="0" w:color="auto"/>
        <w:bottom w:val="none" w:sz="0" w:space="0" w:color="auto"/>
        <w:right w:val="none" w:sz="0" w:space="0" w:color="auto"/>
      </w:divBdr>
      <w:divsChild>
        <w:div w:id="81024515">
          <w:marLeft w:val="0"/>
          <w:marRight w:val="0"/>
          <w:marTop w:val="0"/>
          <w:marBottom w:val="0"/>
          <w:divBdr>
            <w:top w:val="none" w:sz="0" w:space="0" w:color="auto"/>
            <w:left w:val="none" w:sz="0" w:space="0" w:color="auto"/>
            <w:bottom w:val="none" w:sz="0" w:space="0" w:color="auto"/>
            <w:right w:val="none" w:sz="0" w:space="0" w:color="auto"/>
          </w:divBdr>
        </w:div>
        <w:div w:id="653601995">
          <w:marLeft w:val="0"/>
          <w:marRight w:val="0"/>
          <w:marTop w:val="0"/>
          <w:marBottom w:val="0"/>
          <w:divBdr>
            <w:top w:val="none" w:sz="0" w:space="0" w:color="auto"/>
            <w:left w:val="none" w:sz="0" w:space="0" w:color="auto"/>
            <w:bottom w:val="none" w:sz="0" w:space="0" w:color="auto"/>
            <w:right w:val="none" w:sz="0" w:space="0" w:color="auto"/>
          </w:divBdr>
        </w:div>
        <w:div w:id="1319306873">
          <w:marLeft w:val="0"/>
          <w:marRight w:val="0"/>
          <w:marTop w:val="0"/>
          <w:marBottom w:val="0"/>
          <w:divBdr>
            <w:top w:val="none" w:sz="0" w:space="0" w:color="auto"/>
            <w:left w:val="none" w:sz="0" w:space="0" w:color="auto"/>
            <w:bottom w:val="none" w:sz="0" w:space="0" w:color="auto"/>
            <w:right w:val="none" w:sz="0" w:space="0" w:color="auto"/>
          </w:divBdr>
          <w:divsChild>
            <w:div w:id="98535930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85015241">
      <w:bodyDiv w:val="1"/>
      <w:marLeft w:val="0"/>
      <w:marRight w:val="0"/>
      <w:marTop w:val="0"/>
      <w:marBottom w:val="0"/>
      <w:divBdr>
        <w:top w:val="none" w:sz="0" w:space="0" w:color="auto"/>
        <w:left w:val="none" w:sz="0" w:space="0" w:color="auto"/>
        <w:bottom w:val="none" w:sz="0" w:space="0" w:color="auto"/>
        <w:right w:val="none" w:sz="0" w:space="0" w:color="auto"/>
      </w:divBdr>
      <w:divsChild>
        <w:div w:id="1282762458">
          <w:marLeft w:val="0"/>
          <w:marRight w:val="0"/>
          <w:marTop w:val="0"/>
          <w:marBottom w:val="0"/>
          <w:divBdr>
            <w:top w:val="none" w:sz="0" w:space="0" w:color="auto"/>
            <w:left w:val="none" w:sz="0" w:space="0" w:color="auto"/>
            <w:bottom w:val="none" w:sz="0" w:space="0" w:color="auto"/>
            <w:right w:val="none" w:sz="0" w:space="0" w:color="auto"/>
          </w:divBdr>
        </w:div>
        <w:div w:id="2132088465">
          <w:marLeft w:val="0"/>
          <w:marRight w:val="0"/>
          <w:marTop w:val="0"/>
          <w:marBottom w:val="0"/>
          <w:divBdr>
            <w:top w:val="none" w:sz="0" w:space="0" w:color="auto"/>
            <w:left w:val="none" w:sz="0" w:space="0" w:color="auto"/>
            <w:bottom w:val="none" w:sz="0" w:space="0" w:color="auto"/>
            <w:right w:val="none" w:sz="0" w:space="0" w:color="auto"/>
          </w:divBdr>
          <w:divsChild>
            <w:div w:id="47548703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87898022">
      <w:bodyDiv w:val="1"/>
      <w:marLeft w:val="0"/>
      <w:marRight w:val="0"/>
      <w:marTop w:val="0"/>
      <w:marBottom w:val="0"/>
      <w:divBdr>
        <w:top w:val="none" w:sz="0" w:space="0" w:color="auto"/>
        <w:left w:val="none" w:sz="0" w:space="0" w:color="auto"/>
        <w:bottom w:val="none" w:sz="0" w:space="0" w:color="auto"/>
        <w:right w:val="none" w:sz="0" w:space="0" w:color="auto"/>
      </w:divBdr>
      <w:divsChild>
        <w:div w:id="416943264">
          <w:marLeft w:val="0"/>
          <w:marRight w:val="0"/>
          <w:marTop w:val="0"/>
          <w:marBottom w:val="0"/>
          <w:divBdr>
            <w:top w:val="none" w:sz="0" w:space="0" w:color="auto"/>
            <w:left w:val="none" w:sz="0" w:space="0" w:color="auto"/>
            <w:bottom w:val="none" w:sz="0" w:space="0" w:color="auto"/>
            <w:right w:val="none" w:sz="0" w:space="0" w:color="auto"/>
          </w:divBdr>
        </w:div>
        <w:div w:id="965430004">
          <w:marLeft w:val="0"/>
          <w:marRight w:val="0"/>
          <w:marTop w:val="0"/>
          <w:marBottom w:val="0"/>
          <w:divBdr>
            <w:top w:val="none" w:sz="0" w:space="0" w:color="auto"/>
            <w:left w:val="none" w:sz="0" w:space="0" w:color="auto"/>
            <w:bottom w:val="none" w:sz="0" w:space="0" w:color="auto"/>
            <w:right w:val="none" w:sz="0" w:space="0" w:color="auto"/>
          </w:divBdr>
          <w:divsChild>
            <w:div w:id="115795944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91027936">
      <w:bodyDiv w:val="1"/>
      <w:marLeft w:val="0"/>
      <w:marRight w:val="0"/>
      <w:marTop w:val="0"/>
      <w:marBottom w:val="0"/>
      <w:divBdr>
        <w:top w:val="none" w:sz="0" w:space="0" w:color="auto"/>
        <w:left w:val="none" w:sz="0" w:space="0" w:color="auto"/>
        <w:bottom w:val="none" w:sz="0" w:space="0" w:color="auto"/>
        <w:right w:val="none" w:sz="0" w:space="0" w:color="auto"/>
      </w:divBdr>
      <w:divsChild>
        <w:div w:id="313724001">
          <w:marLeft w:val="0"/>
          <w:marRight w:val="0"/>
          <w:marTop w:val="0"/>
          <w:marBottom w:val="0"/>
          <w:divBdr>
            <w:top w:val="none" w:sz="0" w:space="0" w:color="auto"/>
            <w:left w:val="none" w:sz="0" w:space="0" w:color="auto"/>
            <w:bottom w:val="none" w:sz="0" w:space="0" w:color="auto"/>
            <w:right w:val="none" w:sz="0" w:space="0" w:color="auto"/>
          </w:divBdr>
        </w:div>
        <w:div w:id="400375726">
          <w:marLeft w:val="0"/>
          <w:marRight w:val="0"/>
          <w:marTop w:val="0"/>
          <w:marBottom w:val="0"/>
          <w:divBdr>
            <w:top w:val="none" w:sz="0" w:space="0" w:color="auto"/>
            <w:left w:val="none" w:sz="0" w:space="0" w:color="auto"/>
            <w:bottom w:val="none" w:sz="0" w:space="0" w:color="auto"/>
            <w:right w:val="none" w:sz="0" w:space="0" w:color="auto"/>
          </w:divBdr>
          <w:divsChild>
            <w:div w:id="203877257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94990062">
      <w:bodyDiv w:val="1"/>
      <w:marLeft w:val="0"/>
      <w:marRight w:val="0"/>
      <w:marTop w:val="0"/>
      <w:marBottom w:val="0"/>
      <w:divBdr>
        <w:top w:val="none" w:sz="0" w:space="0" w:color="auto"/>
        <w:left w:val="none" w:sz="0" w:space="0" w:color="auto"/>
        <w:bottom w:val="none" w:sz="0" w:space="0" w:color="auto"/>
        <w:right w:val="none" w:sz="0" w:space="0" w:color="auto"/>
      </w:divBdr>
      <w:divsChild>
        <w:div w:id="437723281">
          <w:marLeft w:val="0"/>
          <w:marRight w:val="0"/>
          <w:marTop w:val="0"/>
          <w:marBottom w:val="0"/>
          <w:divBdr>
            <w:top w:val="none" w:sz="0" w:space="0" w:color="auto"/>
            <w:left w:val="none" w:sz="0" w:space="0" w:color="auto"/>
            <w:bottom w:val="none" w:sz="0" w:space="0" w:color="auto"/>
            <w:right w:val="none" w:sz="0" w:space="0" w:color="auto"/>
          </w:divBdr>
          <w:divsChild>
            <w:div w:id="242179032">
              <w:marLeft w:val="0"/>
              <w:marRight w:val="0"/>
              <w:marTop w:val="750"/>
              <w:marBottom w:val="750"/>
              <w:divBdr>
                <w:top w:val="none" w:sz="0" w:space="0" w:color="auto"/>
                <w:left w:val="none" w:sz="0" w:space="0" w:color="auto"/>
                <w:bottom w:val="none" w:sz="0" w:space="0" w:color="auto"/>
                <w:right w:val="none" w:sz="0" w:space="0" w:color="auto"/>
              </w:divBdr>
            </w:div>
          </w:divsChild>
        </w:div>
        <w:div w:id="2116047730">
          <w:marLeft w:val="0"/>
          <w:marRight w:val="0"/>
          <w:marTop w:val="0"/>
          <w:marBottom w:val="0"/>
          <w:divBdr>
            <w:top w:val="none" w:sz="0" w:space="0" w:color="auto"/>
            <w:left w:val="none" w:sz="0" w:space="0" w:color="auto"/>
            <w:bottom w:val="none" w:sz="0" w:space="0" w:color="auto"/>
            <w:right w:val="none" w:sz="0" w:space="0" w:color="auto"/>
          </w:divBdr>
        </w:div>
      </w:divsChild>
    </w:div>
    <w:div w:id="1702440476">
      <w:bodyDiv w:val="1"/>
      <w:marLeft w:val="0"/>
      <w:marRight w:val="0"/>
      <w:marTop w:val="0"/>
      <w:marBottom w:val="0"/>
      <w:divBdr>
        <w:top w:val="none" w:sz="0" w:space="0" w:color="auto"/>
        <w:left w:val="none" w:sz="0" w:space="0" w:color="auto"/>
        <w:bottom w:val="none" w:sz="0" w:space="0" w:color="auto"/>
        <w:right w:val="none" w:sz="0" w:space="0" w:color="auto"/>
      </w:divBdr>
    </w:div>
    <w:div w:id="1708333291">
      <w:bodyDiv w:val="1"/>
      <w:marLeft w:val="0"/>
      <w:marRight w:val="0"/>
      <w:marTop w:val="0"/>
      <w:marBottom w:val="0"/>
      <w:divBdr>
        <w:top w:val="none" w:sz="0" w:space="0" w:color="auto"/>
        <w:left w:val="none" w:sz="0" w:space="0" w:color="auto"/>
        <w:bottom w:val="none" w:sz="0" w:space="0" w:color="auto"/>
        <w:right w:val="none" w:sz="0" w:space="0" w:color="auto"/>
      </w:divBdr>
      <w:divsChild>
        <w:div w:id="1637836539">
          <w:marLeft w:val="0"/>
          <w:marRight w:val="0"/>
          <w:marTop w:val="0"/>
          <w:marBottom w:val="0"/>
          <w:divBdr>
            <w:top w:val="none" w:sz="0" w:space="0" w:color="auto"/>
            <w:left w:val="none" w:sz="0" w:space="0" w:color="auto"/>
            <w:bottom w:val="none" w:sz="0" w:space="0" w:color="auto"/>
            <w:right w:val="none" w:sz="0" w:space="0" w:color="auto"/>
          </w:divBdr>
          <w:divsChild>
            <w:div w:id="1645431269">
              <w:marLeft w:val="0"/>
              <w:marRight w:val="0"/>
              <w:marTop w:val="750"/>
              <w:marBottom w:val="750"/>
              <w:divBdr>
                <w:top w:val="none" w:sz="0" w:space="0" w:color="auto"/>
                <w:left w:val="none" w:sz="0" w:space="0" w:color="auto"/>
                <w:bottom w:val="none" w:sz="0" w:space="0" w:color="auto"/>
                <w:right w:val="none" w:sz="0" w:space="0" w:color="auto"/>
              </w:divBdr>
            </w:div>
          </w:divsChild>
        </w:div>
        <w:div w:id="1150025754">
          <w:marLeft w:val="0"/>
          <w:marRight w:val="0"/>
          <w:marTop w:val="0"/>
          <w:marBottom w:val="0"/>
          <w:divBdr>
            <w:top w:val="none" w:sz="0" w:space="0" w:color="auto"/>
            <w:left w:val="none" w:sz="0" w:space="0" w:color="auto"/>
            <w:bottom w:val="none" w:sz="0" w:space="0" w:color="auto"/>
            <w:right w:val="none" w:sz="0" w:space="0" w:color="auto"/>
          </w:divBdr>
        </w:div>
      </w:divsChild>
    </w:div>
    <w:div w:id="1711372092">
      <w:bodyDiv w:val="1"/>
      <w:marLeft w:val="0"/>
      <w:marRight w:val="0"/>
      <w:marTop w:val="0"/>
      <w:marBottom w:val="0"/>
      <w:divBdr>
        <w:top w:val="none" w:sz="0" w:space="0" w:color="auto"/>
        <w:left w:val="none" w:sz="0" w:space="0" w:color="auto"/>
        <w:bottom w:val="none" w:sz="0" w:space="0" w:color="auto"/>
        <w:right w:val="none" w:sz="0" w:space="0" w:color="auto"/>
      </w:divBdr>
      <w:divsChild>
        <w:div w:id="1321272747">
          <w:marLeft w:val="0"/>
          <w:marRight w:val="0"/>
          <w:marTop w:val="0"/>
          <w:marBottom w:val="0"/>
          <w:divBdr>
            <w:top w:val="none" w:sz="0" w:space="0" w:color="auto"/>
            <w:left w:val="none" w:sz="0" w:space="0" w:color="auto"/>
            <w:bottom w:val="none" w:sz="0" w:space="0" w:color="auto"/>
            <w:right w:val="none" w:sz="0" w:space="0" w:color="auto"/>
          </w:divBdr>
          <w:divsChild>
            <w:div w:id="1474054701">
              <w:marLeft w:val="0"/>
              <w:marRight w:val="0"/>
              <w:marTop w:val="750"/>
              <w:marBottom w:val="750"/>
              <w:divBdr>
                <w:top w:val="none" w:sz="0" w:space="0" w:color="auto"/>
                <w:left w:val="none" w:sz="0" w:space="0" w:color="auto"/>
                <w:bottom w:val="none" w:sz="0" w:space="0" w:color="auto"/>
                <w:right w:val="none" w:sz="0" w:space="0" w:color="auto"/>
              </w:divBdr>
            </w:div>
          </w:divsChild>
        </w:div>
        <w:div w:id="1778134038">
          <w:marLeft w:val="0"/>
          <w:marRight w:val="0"/>
          <w:marTop w:val="0"/>
          <w:marBottom w:val="0"/>
          <w:divBdr>
            <w:top w:val="none" w:sz="0" w:space="0" w:color="auto"/>
            <w:left w:val="none" w:sz="0" w:space="0" w:color="auto"/>
            <w:bottom w:val="none" w:sz="0" w:space="0" w:color="auto"/>
            <w:right w:val="none" w:sz="0" w:space="0" w:color="auto"/>
          </w:divBdr>
        </w:div>
      </w:divsChild>
    </w:div>
    <w:div w:id="1712225261">
      <w:bodyDiv w:val="1"/>
      <w:marLeft w:val="0"/>
      <w:marRight w:val="0"/>
      <w:marTop w:val="0"/>
      <w:marBottom w:val="0"/>
      <w:divBdr>
        <w:top w:val="none" w:sz="0" w:space="0" w:color="auto"/>
        <w:left w:val="none" w:sz="0" w:space="0" w:color="auto"/>
        <w:bottom w:val="none" w:sz="0" w:space="0" w:color="auto"/>
        <w:right w:val="none" w:sz="0" w:space="0" w:color="auto"/>
      </w:divBdr>
      <w:divsChild>
        <w:div w:id="1418866380">
          <w:marLeft w:val="0"/>
          <w:marRight w:val="0"/>
          <w:marTop w:val="0"/>
          <w:marBottom w:val="0"/>
          <w:divBdr>
            <w:top w:val="none" w:sz="0" w:space="0" w:color="auto"/>
            <w:left w:val="none" w:sz="0" w:space="0" w:color="auto"/>
            <w:bottom w:val="none" w:sz="0" w:space="0" w:color="auto"/>
            <w:right w:val="none" w:sz="0" w:space="0" w:color="auto"/>
          </w:divBdr>
        </w:div>
        <w:div w:id="1697150453">
          <w:marLeft w:val="0"/>
          <w:marRight w:val="0"/>
          <w:marTop w:val="0"/>
          <w:marBottom w:val="0"/>
          <w:divBdr>
            <w:top w:val="none" w:sz="0" w:space="0" w:color="auto"/>
            <w:left w:val="none" w:sz="0" w:space="0" w:color="auto"/>
            <w:bottom w:val="none" w:sz="0" w:space="0" w:color="auto"/>
            <w:right w:val="none" w:sz="0" w:space="0" w:color="auto"/>
          </w:divBdr>
          <w:divsChild>
            <w:div w:id="189650082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21006660">
      <w:bodyDiv w:val="1"/>
      <w:marLeft w:val="0"/>
      <w:marRight w:val="0"/>
      <w:marTop w:val="0"/>
      <w:marBottom w:val="0"/>
      <w:divBdr>
        <w:top w:val="none" w:sz="0" w:space="0" w:color="auto"/>
        <w:left w:val="none" w:sz="0" w:space="0" w:color="auto"/>
        <w:bottom w:val="none" w:sz="0" w:space="0" w:color="auto"/>
        <w:right w:val="none" w:sz="0" w:space="0" w:color="auto"/>
      </w:divBdr>
      <w:divsChild>
        <w:div w:id="1056975157">
          <w:marLeft w:val="0"/>
          <w:marRight w:val="0"/>
          <w:marTop w:val="0"/>
          <w:marBottom w:val="0"/>
          <w:divBdr>
            <w:top w:val="none" w:sz="0" w:space="0" w:color="auto"/>
            <w:left w:val="none" w:sz="0" w:space="0" w:color="auto"/>
            <w:bottom w:val="none" w:sz="0" w:space="0" w:color="auto"/>
            <w:right w:val="none" w:sz="0" w:space="0" w:color="auto"/>
          </w:divBdr>
        </w:div>
        <w:div w:id="2139566435">
          <w:marLeft w:val="0"/>
          <w:marRight w:val="0"/>
          <w:marTop w:val="0"/>
          <w:marBottom w:val="0"/>
          <w:divBdr>
            <w:top w:val="none" w:sz="0" w:space="0" w:color="auto"/>
            <w:left w:val="none" w:sz="0" w:space="0" w:color="auto"/>
            <w:bottom w:val="none" w:sz="0" w:space="0" w:color="auto"/>
            <w:right w:val="none" w:sz="0" w:space="0" w:color="auto"/>
          </w:divBdr>
          <w:divsChild>
            <w:div w:id="126603558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25524987">
      <w:bodyDiv w:val="1"/>
      <w:marLeft w:val="0"/>
      <w:marRight w:val="0"/>
      <w:marTop w:val="0"/>
      <w:marBottom w:val="0"/>
      <w:divBdr>
        <w:top w:val="none" w:sz="0" w:space="0" w:color="auto"/>
        <w:left w:val="none" w:sz="0" w:space="0" w:color="auto"/>
        <w:bottom w:val="none" w:sz="0" w:space="0" w:color="auto"/>
        <w:right w:val="none" w:sz="0" w:space="0" w:color="auto"/>
      </w:divBdr>
    </w:div>
    <w:div w:id="1734230152">
      <w:bodyDiv w:val="1"/>
      <w:marLeft w:val="0"/>
      <w:marRight w:val="0"/>
      <w:marTop w:val="0"/>
      <w:marBottom w:val="0"/>
      <w:divBdr>
        <w:top w:val="none" w:sz="0" w:space="0" w:color="auto"/>
        <w:left w:val="none" w:sz="0" w:space="0" w:color="auto"/>
        <w:bottom w:val="none" w:sz="0" w:space="0" w:color="auto"/>
        <w:right w:val="none" w:sz="0" w:space="0" w:color="auto"/>
      </w:divBdr>
      <w:divsChild>
        <w:div w:id="611980913">
          <w:marLeft w:val="0"/>
          <w:marRight w:val="0"/>
          <w:marTop w:val="0"/>
          <w:marBottom w:val="0"/>
          <w:divBdr>
            <w:top w:val="none" w:sz="0" w:space="0" w:color="auto"/>
            <w:left w:val="none" w:sz="0" w:space="0" w:color="auto"/>
            <w:bottom w:val="none" w:sz="0" w:space="0" w:color="auto"/>
            <w:right w:val="none" w:sz="0" w:space="0" w:color="auto"/>
          </w:divBdr>
          <w:divsChild>
            <w:div w:id="166285292">
              <w:marLeft w:val="0"/>
              <w:marRight w:val="0"/>
              <w:marTop w:val="750"/>
              <w:marBottom w:val="750"/>
              <w:divBdr>
                <w:top w:val="none" w:sz="0" w:space="0" w:color="auto"/>
                <w:left w:val="none" w:sz="0" w:space="0" w:color="auto"/>
                <w:bottom w:val="none" w:sz="0" w:space="0" w:color="auto"/>
                <w:right w:val="none" w:sz="0" w:space="0" w:color="auto"/>
              </w:divBdr>
            </w:div>
          </w:divsChild>
        </w:div>
        <w:div w:id="1914773178">
          <w:marLeft w:val="0"/>
          <w:marRight w:val="0"/>
          <w:marTop w:val="0"/>
          <w:marBottom w:val="0"/>
          <w:divBdr>
            <w:top w:val="none" w:sz="0" w:space="0" w:color="auto"/>
            <w:left w:val="none" w:sz="0" w:space="0" w:color="auto"/>
            <w:bottom w:val="none" w:sz="0" w:space="0" w:color="auto"/>
            <w:right w:val="none" w:sz="0" w:space="0" w:color="auto"/>
          </w:divBdr>
        </w:div>
      </w:divsChild>
    </w:div>
    <w:div w:id="1734424388">
      <w:bodyDiv w:val="1"/>
      <w:marLeft w:val="0"/>
      <w:marRight w:val="0"/>
      <w:marTop w:val="0"/>
      <w:marBottom w:val="0"/>
      <w:divBdr>
        <w:top w:val="none" w:sz="0" w:space="0" w:color="auto"/>
        <w:left w:val="none" w:sz="0" w:space="0" w:color="auto"/>
        <w:bottom w:val="none" w:sz="0" w:space="0" w:color="auto"/>
        <w:right w:val="none" w:sz="0" w:space="0" w:color="auto"/>
      </w:divBdr>
    </w:div>
    <w:div w:id="1735348794">
      <w:bodyDiv w:val="1"/>
      <w:marLeft w:val="0"/>
      <w:marRight w:val="0"/>
      <w:marTop w:val="0"/>
      <w:marBottom w:val="0"/>
      <w:divBdr>
        <w:top w:val="none" w:sz="0" w:space="0" w:color="auto"/>
        <w:left w:val="none" w:sz="0" w:space="0" w:color="auto"/>
        <w:bottom w:val="none" w:sz="0" w:space="0" w:color="auto"/>
        <w:right w:val="none" w:sz="0" w:space="0" w:color="auto"/>
      </w:divBdr>
      <w:divsChild>
        <w:div w:id="1005746264">
          <w:marLeft w:val="0"/>
          <w:marRight w:val="0"/>
          <w:marTop w:val="0"/>
          <w:marBottom w:val="0"/>
          <w:divBdr>
            <w:top w:val="none" w:sz="0" w:space="0" w:color="auto"/>
            <w:left w:val="none" w:sz="0" w:space="0" w:color="auto"/>
            <w:bottom w:val="none" w:sz="0" w:space="0" w:color="auto"/>
            <w:right w:val="none" w:sz="0" w:space="0" w:color="auto"/>
          </w:divBdr>
        </w:div>
        <w:div w:id="1531526286">
          <w:marLeft w:val="0"/>
          <w:marRight w:val="0"/>
          <w:marTop w:val="0"/>
          <w:marBottom w:val="0"/>
          <w:divBdr>
            <w:top w:val="none" w:sz="0" w:space="0" w:color="auto"/>
            <w:left w:val="none" w:sz="0" w:space="0" w:color="auto"/>
            <w:bottom w:val="none" w:sz="0" w:space="0" w:color="auto"/>
            <w:right w:val="none" w:sz="0" w:space="0" w:color="auto"/>
          </w:divBdr>
          <w:divsChild>
            <w:div w:id="147313502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36471782">
      <w:bodyDiv w:val="1"/>
      <w:marLeft w:val="0"/>
      <w:marRight w:val="0"/>
      <w:marTop w:val="0"/>
      <w:marBottom w:val="0"/>
      <w:divBdr>
        <w:top w:val="none" w:sz="0" w:space="0" w:color="auto"/>
        <w:left w:val="none" w:sz="0" w:space="0" w:color="auto"/>
        <w:bottom w:val="none" w:sz="0" w:space="0" w:color="auto"/>
        <w:right w:val="none" w:sz="0" w:space="0" w:color="auto"/>
      </w:divBdr>
      <w:divsChild>
        <w:div w:id="1086726499">
          <w:marLeft w:val="0"/>
          <w:marRight w:val="0"/>
          <w:marTop w:val="0"/>
          <w:marBottom w:val="0"/>
          <w:divBdr>
            <w:top w:val="none" w:sz="0" w:space="0" w:color="auto"/>
            <w:left w:val="none" w:sz="0" w:space="0" w:color="auto"/>
            <w:bottom w:val="none" w:sz="0" w:space="0" w:color="auto"/>
            <w:right w:val="none" w:sz="0" w:space="0" w:color="auto"/>
          </w:divBdr>
        </w:div>
        <w:div w:id="2054498258">
          <w:marLeft w:val="0"/>
          <w:marRight w:val="0"/>
          <w:marTop w:val="0"/>
          <w:marBottom w:val="0"/>
          <w:divBdr>
            <w:top w:val="none" w:sz="0" w:space="0" w:color="auto"/>
            <w:left w:val="none" w:sz="0" w:space="0" w:color="auto"/>
            <w:bottom w:val="none" w:sz="0" w:space="0" w:color="auto"/>
            <w:right w:val="none" w:sz="0" w:space="0" w:color="auto"/>
          </w:divBdr>
          <w:divsChild>
            <w:div w:id="1771007894">
              <w:marLeft w:val="0"/>
              <w:marRight w:val="0"/>
              <w:marTop w:val="750"/>
              <w:marBottom w:val="750"/>
              <w:divBdr>
                <w:top w:val="none" w:sz="0" w:space="0" w:color="auto"/>
                <w:left w:val="none" w:sz="0" w:space="0" w:color="auto"/>
                <w:bottom w:val="none" w:sz="0" w:space="0" w:color="auto"/>
                <w:right w:val="none" w:sz="0" w:space="0" w:color="auto"/>
              </w:divBdr>
            </w:div>
          </w:divsChild>
        </w:div>
        <w:div w:id="2126607597">
          <w:marLeft w:val="0"/>
          <w:marRight w:val="0"/>
          <w:marTop w:val="0"/>
          <w:marBottom w:val="0"/>
          <w:divBdr>
            <w:top w:val="none" w:sz="0" w:space="0" w:color="auto"/>
            <w:left w:val="none" w:sz="0" w:space="0" w:color="auto"/>
            <w:bottom w:val="none" w:sz="0" w:space="0" w:color="auto"/>
            <w:right w:val="none" w:sz="0" w:space="0" w:color="auto"/>
          </w:divBdr>
        </w:div>
      </w:divsChild>
    </w:div>
    <w:div w:id="1741902730">
      <w:bodyDiv w:val="1"/>
      <w:marLeft w:val="0"/>
      <w:marRight w:val="0"/>
      <w:marTop w:val="0"/>
      <w:marBottom w:val="0"/>
      <w:divBdr>
        <w:top w:val="none" w:sz="0" w:space="0" w:color="auto"/>
        <w:left w:val="none" w:sz="0" w:space="0" w:color="auto"/>
        <w:bottom w:val="none" w:sz="0" w:space="0" w:color="auto"/>
        <w:right w:val="none" w:sz="0" w:space="0" w:color="auto"/>
      </w:divBdr>
      <w:divsChild>
        <w:div w:id="1050570572">
          <w:marLeft w:val="0"/>
          <w:marRight w:val="0"/>
          <w:marTop w:val="0"/>
          <w:marBottom w:val="0"/>
          <w:divBdr>
            <w:top w:val="none" w:sz="0" w:space="0" w:color="auto"/>
            <w:left w:val="none" w:sz="0" w:space="0" w:color="auto"/>
            <w:bottom w:val="none" w:sz="0" w:space="0" w:color="auto"/>
            <w:right w:val="none" w:sz="0" w:space="0" w:color="auto"/>
          </w:divBdr>
        </w:div>
        <w:div w:id="1609778910">
          <w:marLeft w:val="0"/>
          <w:marRight w:val="0"/>
          <w:marTop w:val="0"/>
          <w:marBottom w:val="0"/>
          <w:divBdr>
            <w:top w:val="none" w:sz="0" w:space="0" w:color="auto"/>
            <w:left w:val="none" w:sz="0" w:space="0" w:color="auto"/>
            <w:bottom w:val="none" w:sz="0" w:space="0" w:color="auto"/>
            <w:right w:val="none" w:sz="0" w:space="0" w:color="auto"/>
          </w:divBdr>
          <w:divsChild>
            <w:div w:id="64828839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42217940">
      <w:bodyDiv w:val="1"/>
      <w:marLeft w:val="0"/>
      <w:marRight w:val="0"/>
      <w:marTop w:val="0"/>
      <w:marBottom w:val="0"/>
      <w:divBdr>
        <w:top w:val="none" w:sz="0" w:space="0" w:color="auto"/>
        <w:left w:val="none" w:sz="0" w:space="0" w:color="auto"/>
        <w:bottom w:val="none" w:sz="0" w:space="0" w:color="auto"/>
        <w:right w:val="none" w:sz="0" w:space="0" w:color="auto"/>
      </w:divBdr>
    </w:div>
    <w:div w:id="1742752636">
      <w:bodyDiv w:val="1"/>
      <w:marLeft w:val="0"/>
      <w:marRight w:val="0"/>
      <w:marTop w:val="0"/>
      <w:marBottom w:val="0"/>
      <w:divBdr>
        <w:top w:val="none" w:sz="0" w:space="0" w:color="auto"/>
        <w:left w:val="none" w:sz="0" w:space="0" w:color="auto"/>
        <w:bottom w:val="none" w:sz="0" w:space="0" w:color="auto"/>
        <w:right w:val="none" w:sz="0" w:space="0" w:color="auto"/>
      </w:divBdr>
    </w:div>
    <w:div w:id="1767341761">
      <w:bodyDiv w:val="1"/>
      <w:marLeft w:val="0"/>
      <w:marRight w:val="0"/>
      <w:marTop w:val="0"/>
      <w:marBottom w:val="0"/>
      <w:divBdr>
        <w:top w:val="none" w:sz="0" w:space="0" w:color="auto"/>
        <w:left w:val="none" w:sz="0" w:space="0" w:color="auto"/>
        <w:bottom w:val="none" w:sz="0" w:space="0" w:color="auto"/>
        <w:right w:val="none" w:sz="0" w:space="0" w:color="auto"/>
      </w:divBdr>
      <w:divsChild>
        <w:div w:id="299578748">
          <w:marLeft w:val="0"/>
          <w:marRight w:val="0"/>
          <w:marTop w:val="0"/>
          <w:marBottom w:val="0"/>
          <w:divBdr>
            <w:top w:val="none" w:sz="0" w:space="0" w:color="auto"/>
            <w:left w:val="none" w:sz="0" w:space="0" w:color="auto"/>
            <w:bottom w:val="none" w:sz="0" w:space="0" w:color="auto"/>
            <w:right w:val="none" w:sz="0" w:space="0" w:color="auto"/>
          </w:divBdr>
        </w:div>
        <w:div w:id="1392532287">
          <w:marLeft w:val="0"/>
          <w:marRight w:val="0"/>
          <w:marTop w:val="0"/>
          <w:marBottom w:val="0"/>
          <w:divBdr>
            <w:top w:val="none" w:sz="0" w:space="0" w:color="auto"/>
            <w:left w:val="none" w:sz="0" w:space="0" w:color="auto"/>
            <w:bottom w:val="none" w:sz="0" w:space="0" w:color="auto"/>
            <w:right w:val="none" w:sz="0" w:space="0" w:color="auto"/>
          </w:divBdr>
          <w:divsChild>
            <w:div w:id="953688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70810201">
      <w:bodyDiv w:val="1"/>
      <w:marLeft w:val="0"/>
      <w:marRight w:val="0"/>
      <w:marTop w:val="0"/>
      <w:marBottom w:val="0"/>
      <w:divBdr>
        <w:top w:val="none" w:sz="0" w:space="0" w:color="auto"/>
        <w:left w:val="none" w:sz="0" w:space="0" w:color="auto"/>
        <w:bottom w:val="none" w:sz="0" w:space="0" w:color="auto"/>
        <w:right w:val="none" w:sz="0" w:space="0" w:color="auto"/>
      </w:divBdr>
      <w:divsChild>
        <w:div w:id="664818953">
          <w:marLeft w:val="0"/>
          <w:marRight w:val="0"/>
          <w:marTop w:val="0"/>
          <w:marBottom w:val="0"/>
          <w:divBdr>
            <w:top w:val="none" w:sz="0" w:space="0" w:color="auto"/>
            <w:left w:val="none" w:sz="0" w:space="0" w:color="auto"/>
            <w:bottom w:val="none" w:sz="0" w:space="0" w:color="auto"/>
            <w:right w:val="none" w:sz="0" w:space="0" w:color="auto"/>
          </w:divBdr>
        </w:div>
        <w:div w:id="1475415075">
          <w:marLeft w:val="0"/>
          <w:marRight w:val="0"/>
          <w:marTop w:val="0"/>
          <w:marBottom w:val="0"/>
          <w:divBdr>
            <w:top w:val="none" w:sz="0" w:space="0" w:color="auto"/>
            <w:left w:val="none" w:sz="0" w:space="0" w:color="auto"/>
            <w:bottom w:val="none" w:sz="0" w:space="0" w:color="auto"/>
            <w:right w:val="none" w:sz="0" w:space="0" w:color="auto"/>
          </w:divBdr>
          <w:divsChild>
            <w:div w:id="192776313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71899682">
      <w:bodyDiv w:val="1"/>
      <w:marLeft w:val="0"/>
      <w:marRight w:val="0"/>
      <w:marTop w:val="0"/>
      <w:marBottom w:val="0"/>
      <w:divBdr>
        <w:top w:val="none" w:sz="0" w:space="0" w:color="auto"/>
        <w:left w:val="none" w:sz="0" w:space="0" w:color="auto"/>
        <w:bottom w:val="none" w:sz="0" w:space="0" w:color="auto"/>
        <w:right w:val="none" w:sz="0" w:space="0" w:color="auto"/>
      </w:divBdr>
      <w:divsChild>
        <w:div w:id="105125530">
          <w:marLeft w:val="0"/>
          <w:marRight w:val="0"/>
          <w:marTop w:val="0"/>
          <w:marBottom w:val="0"/>
          <w:divBdr>
            <w:top w:val="none" w:sz="0" w:space="0" w:color="auto"/>
            <w:left w:val="none" w:sz="0" w:space="0" w:color="auto"/>
            <w:bottom w:val="none" w:sz="0" w:space="0" w:color="auto"/>
            <w:right w:val="none" w:sz="0" w:space="0" w:color="auto"/>
          </w:divBdr>
          <w:divsChild>
            <w:div w:id="362024217">
              <w:marLeft w:val="0"/>
              <w:marRight w:val="0"/>
              <w:marTop w:val="750"/>
              <w:marBottom w:val="750"/>
              <w:divBdr>
                <w:top w:val="none" w:sz="0" w:space="0" w:color="auto"/>
                <w:left w:val="none" w:sz="0" w:space="0" w:color="auto"/>
                <w:bottom w:val="none" w:sz="0" w:space="0" w:color="auto"/>
                <w:right w:val="none" w:sz="0" w:space="0" w:color="auto"/>
              </w:divBdr>
            </w:div>
          </w:divsChild>
        </w:div>
        <w:div w:id="831212839">
          <w:marLeft w:val="0"/>
          <w:marRight w:val="0"/>
          <w:marTop w:val="0"/>
          <w:marBottom w:val="0"/>
          <w:divBdr>
            <w:top w:val="none" w:sz="0" w:space="0" w:color="auto"/>
            <w:left w:val="none" w:sz="0" w:space="0" w:color="auto"/>
            <w:bottom w:val="none" w:sz="0" w:space="0" w:color="auto"/>
            <w:right w:val="none" w:sz="0" w:space="0" w:color="auto"/>
          </w:divBdr>
        </w:div>
      </w:divsChild>
    </w:div>
    <w:div w:id="1781216596">
      <w:bodyDiv w:val="1"/>
      <w:marLeft w:val="0"/>
      <w:marRight w:val="0"/>
      <w:marTop w:val="0"/>
      <w:marBottom w:val="0"/>
      <w:divBdr>
        <w:top w:val="none" w:sz="0" w:space="0" w:color="auto"/>
        <w:left w:val="none" w:sz="0" w:space="0" w:color="auto"/>
        <w:bottom w:val="none" w:sz="0" w:space="0" w:color="auto"/>
        <w:right w:val="none" w:sz="0" w:space="0" w:color="auto"/>
      </w:divBdr>
      <w:divsChild>
        <w:div w:id="1769351711">
          <w:marLeft w:val="0"/>
          <w:marRight w:val="0"/>
          <w:marTop w:val="0"/>
          <w:marBottom w:val="0"/>
          <w:divBdr>
            <w:top w:val="none" w:sz="0" w:space="0" w:color="auto"/>
            <w:left w:val="none" w:sz="0" w:space="0" w:color="auto"/>
            <w:bottom w:val="none" w:sz="0" w:space="0" w:color="auto"/>
            <w:right w:val="none" w:sz="0" w:space="0" w:color="auto"/>
          </w:divBdr>
          <w:divsChild>
            <w:div w:id="206338303">
              <w:marLeft w:val="0"/>
              <w:marRight w:val="0"/>
              <w:marTop w:val="750"/>
              <w:marBottom w:val="750"/>
              <w:divBdr>
                <w:top w:val="none" w:sz="0" w:space="0" w:color="auto"/>
                <w:left w:val="none" w:sz="0" w:space="0" w:color="auto"/>
                <w:bottom w:val="none" w:sz="0" w:space="0" w:color="auto"/>
                <w:right w:val="none" w:sz="0" w:space="0" w:color="auto"/>
              </w:divBdr>
            </w:div>
          </w:divsChild>
        </w:div>
        <w:div w:id="1981958659">
          <w:marLeft w:val="0"/>
          <w:marRight w:val="0"/>
          <w:marTop w:val="0"/>
          <w:marBottom w:val="0"/>
          <w:divBdr>
            <w:top w:val="none" w:sz="0" w:space="0" w:color="auto"/>
            <w:left w:val="none" w:sz="0" w:space="0" w:color="auto"/>
            <w:bottom w:val="none" w:sz="0" w:space="0" w:color="auto"/>
            <w:right w:val="none" w:sz="0" w:space="0" w:color="auto"/>
          </w:divBdr>
        </w:div>
      </w:divsChild>
    </w:div>
    <w:div w:id="1783261364">
      <w:bodyDiv w:val="1"/>
      <w:marLeft w:val="0"/>
      <w:marRight w:val="0"/>
      <w:marTop w:val="0"/>
      <w:marBottom w:val="0"/>
      <w:divBdr>
        <w:top w:val="none" w:sz="0" w:space="0" w:color="auto"/>
        <w:left w:val="none" w:sz="0" w:space="0" w:color="auto"/>
        <w:bottom w:val="none" w:sz="0" w:space="0" w:color="auto"/>
        <w:right w:val="none" w:sz="0" w:space="0" w:color="auto"/>
      </w:divBdr>
      <w:divsChild>
        <w:div w:id="322584833">
          <w:marLeft w:val="0"/>
          <w:marRight w:val="0"/>
          <w:marTop w:val="0"/>
          <w:marBottom w:val="0"/>
          <w:divBdr>
            <w:top w:val="none" w:sz="0" w:space="0" w:color="auto"/>
            <w:left w:val="none" w:sz="0" w:space="0" w:color="auto"/>
            <w:bottom w:val="none" w:sz="0" w:space="0" w:color="auto"/>
            <w:right w:val="none" w:sz="0" w:space="0" w:color="auto"/>
          </w:divBdr>
          <w:divsChild>
            <w:div w:id="156650682">
              <w:marLeft w:val="0"/>
              <w:marRight w:val="0"/>
              <w:marTop w:val="750"/>
              <w:marBottom w:val="750"/>
              <w:divBdr>
                <w:top w:val="none" w:sz="0" w:space="0" w:color="auto"/>
                <w:left w:val="none" w:sz="0" w:space="0" w:color="auto"/>
                <w:bottom w:val="none" w:sz="0" w:space="0" w:color="auto"/>
                <w:right w:val="none" w:sz="0" w:space="0" w:color="auto"/>
              </w:divBdr>
            </w:div>
          </w:divsChild>
        </w:div>
        <w:div w:id="1306397910">
          <w:marLeft w:val="0"/>
          <w:marRight w:val="0"/>
          <w:marTop w:val="0"/>
          <w:marBottom w:val="0"/>
          <w:divBdr>
            <w:top w:val="none" w:sz="0" w:space="0" w:color="auto"/>
            <w:left w:val="none" w:sz="0" w:space="0" w:color="auto"/>
            <w:bottom w:val="none" w:sz="0" w:space="0" w:color="auto"/>
            <w:right w:val="none" w:sz="0" w:space="0" w:color="auto"/>
          </w:divBdr>
        </w:div>
        <w:div w:id="1425343687">
          <w:marLeft w:val="0"/>
          <w:marRight w:val="0"/>
          <w:marTop w:val="0"/>
          <w:marBottom w:val="0"/>
          <w:divBdr>
            <w:top w:val="none" w:sz="0" w:space="0" w:color="auto"/>
            <w:left w:val="none" w:sz="0" w:space="0" w:color="auto"/>
            <w:bottom w:val="none" w:sz="0" w:space="0" w:color="auto"/>
            <w:right w:val="none" w:sz="0" w:space="0" w:color="auto"/>
          </w:divBdr>
        </w:div>
      </w:divsChild>
    </w:div>
    <w:div w:id="1795831722">
      <w:bodyDiv w:val="1"/>
      <w:marLeft w:val="0"/>
      <w:marRight w:val="0"/>
      <w:marTop w:val="0"/>
      <w:marBottom w:val="0"/>
      <w:divBdr>
        <w:top w:val="none" w:sz="0" w:space="0" w:color="auto"/>
        <w:left w:val="none" w:sz="0" w:space="0" w:color="auto"/>
        <w:bottom w:val="none" w:sz="0" w:space="0" w:color="auto"/>
        <w:right w:val="none" w:sz="0" w:space="0" w:color="auto"/>
      </w:divBdr>
    </w:div>
    <w:div w:id="1798141392">
      <w:bodyDiv w:val="1"/>
      <w:marLeft w:val="0"/>
      <w:marRight w:val="0"/>
      <w:marTop w:val="0"/>
      <w:marBottom w:val="0"/>
      <w:divBdr>
        <w:top w:val="none" w:sz="0" w:space="0" w:color="auto"/>
        <w:left w:val="none" w:sz="0" w:space="0" w:color="auto"/>
        <w:bottom w:val="none" w:sz="0" w:space="0" w:color="auto"/>
        <w:right w:val="none" w:sz="0" w:space="0" w:color="auto"/>
      </w:divBdr>
    </w:div>
    <w:div w:id="1811053707">
      <w:bodyDiv w:val="1"/>
      <w:marLeft w:val="0"/>
      <w:marRight w:val="0"/>
      <w:marTop w:val="0"/>
      <w:marBottom w:val="0"/>
      <w:divBdr>
        <w:top w:val="none" w:sz="0" w:space="0" w:color="auto"/>
        <w:left w:val="none" w:sz="0" w:space="0" w:color="auto"/>
        <w:bottom w:val="none" w:sz="0" w:space="0" w:color="auto"/>
        <w:right w:val="none" w:sz="0" w:space="0" w:color="auto"/>
      </w:divBdr>
      <w:divsChild>
        <w:div w:id="597178368">
          <w:marLeft w:val="0"/>
          <w:marRight w:val="0"/>
          <w:marTop w:val="0"/>
          <w:marBottom w:val="0"/>
          <w:divBdr>
            <w:top w:val="none" w:sz="0" w:space="0" w:color="auto"/>
            <w:left w:val="none" w:sz="0" w:space="0" w:color="auto"/>
            <w:bottom w:val="none" w:sz="0" w:space="0" w:color="auto"/>
            <w:right w:val="none" w:sz="0" w:space="0" w:color="auto"/>
          </w:divBdr>
          <w:divsChild>
            <w:div w:id="1588342595">
              <w:marLeft w:val="0"/>
              <w:marRight w:val="0"/>
              <w:marTop w:val="750"/>
              <w:marBottom w:val="750"/>
              <w:divBdr>
                <w:top w:val="none" w:sz="0" w:space="0" w:color="auto"/>
                <w:left w:val="none" w:sz="0" w:space="0" w:color="auto"/>
                <w:bottom w:val="none" w:sz="0" w:space="0" w:color="auto"/>
                <w:right w:val="none" w:sz="0" w:space="0" w:color="auto"/>
              </w:divBdr>
            </w:div>
          </w:divsChild>
        </w:div>
        <w:div w:id="602230779">
          <w:marLeft w:val="0"/>
          <w:marRight w:val="0"/>
          <w:marTop w:val="0"/>
          <w:marBottom w:val="0"/>
          <w:divBdr>
            <w:top w:val="none" w:sz="0" w:space="0" w:color="auto"/>
            <w:left w:val="none" w:sz="0" w:space="0" w:color="auto"/>
            <w:bottom w:val="none" w:sz="0" w:space="0" w:color="auto"/>
            <w:right w:val="none" w:sz="0" w:space="0" w:color="auto"/>
          </w:divBdr>
        </w:div>
        <w:div w:id="1517966703">
          <w:marLeft w:val="0"/>
          <w:marRight w:val="0"/>
          <w:marTop w:val="0"/>
          <w:marBottom w:val="0"/>
          <w:divBdr>
            <w:top w:val="none" w:sz="0" w:space="0" w:color="auto"/>
            <w:left w:val="none" w:sz="0" w:space="0" w:color="auto"/>
            <w:bottom w:val="none" w:sz="0" w:space="0" w:color="auto"/>
            <w:right w:val="none" w:sz="0" w:space="0" w:color="auto"/>
          </w:divBdr>
        </w:div>
      </w:divsChild>
    </w:div>
    <w:div w:id="1817448061">
      <w:bodyDiv w:val="1"/>
      <w:marLeft w:val="0"/>
      <w:marRight w:val="0"/>
      <w:marTop w:val="0"/>
      <w:marBottom w:val="0"/>
      <w:divBdr>
        <w:top w:val="none" w:sz="0" w:space="0" w:color="auto"/>
        <w:left w:val="none" w:sz="0" w:space="0" w:color="auto"/>
        <w:bottom w:val="none" w:sz="0" w:space="0" w:color="auto"/>
        <w:right w:val="none" w:sz="0" w:space="0" w:color="auto"/>
      </w:divBdr>
      <w:divsChild>
        <w:div w:id="1561551665">
          <w:marLeft w:val="0"/>
          <w:marRight w:val="0"/>
          <w:marTop w:val="0"/>
          <w:marBottom w:val="0"/>
          <w:divBdr>
            <w:top w:val="none" w:sz="0" w:space="0" w:color="auto"/>
            <w:left w:val="none" w:sz="0" w:space="0" w:color="auto"/>
            <w:bottom w:val="none" w:sz="0" w:space="0" w:color="auto"/>
            <w:right w:val="none" w:sz="0" w:space="0" w:color="auto"/>
          </w:divBdr>
        </w:div>
        <w:div w:id="1882087243">
          <w:marLeft w:val="0"/>
          <w:marRight w:val="0"/>
          <w:marTop w:val="0"/>
          <w:marBottom w:val="0"/>
          <w:divBdr>
            <w:top w:val="none" w:sz="0" w:space="0" w:color="auto"/>
            <w:left w:val="none" w:sz="0" w:space="0" w:color="auto"/>
            <w:bottom w:val="none" w:sz="0" w:space="0" w:color="auto"/>
            <w:right w:val="none" w:sz="0" w:space="0" w:color="auto"/>
          </w:divBdr>
          <w:divsChild>
            <w:div w:id="186281304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18261524">
      <w:bodyDiv w:val="1"/>
      <w:marLeft w:val="0"/>
      <w:marRight w:val="0"/>
      <w:marTop w:val="0"/>
      <w:marBottom w:val="0"/>
      <w:divBdr>
        <w:top w:val="none" w:sz="0" w:space="0" w:color="auto"/>
        <w:left w:val="none" w:sz="0" w:space="0" w:color="auto"/>
        <w:bottom w:val="none" w:sz="0" w:space="0" w:color="auto"/>
        <w:right w:val="none" w:sz="0" w:space="0" w:color="auto"/>
      </w:divBdr>
      <w:divsChild>
        <w:div w:id="2067023685">
          <w:marLeft w:val="0"/>
          <w:marRight w:val="0"/>
          <w:marTop w:val="0"/>
          <w:marBottom w:val="0"/>
          <w:divBdr>
            <w:top w:val="none" w:sz="0" w:space="0" w:color="auto"/>
            <w:left w:val="none" w:sz="0" w:space="0" w:color="auto"/>
            <w:bottom w:val="none" w:sz="0" w:space="0" w:color="auto"/>
            <w:right w:val="none" w:sz="0" w:space="0" w:color="auto"/>
          </w:divBdr>
          <w:divsChild>
            <w:div w:id="2041587351">
              <w:marLeft w:val="0"/>
              <w:marRight w:val="0"/>
              <w:marTop w:val="750"/>
              <w:marBottom w:val="750"/>
              <w:divBdr>
                <w:top w:val="none" w:sz="0" w:space="0" w:color="auto"/>
                <w:left w:val="none" w:sz="0" w:space="0" w:color="auto"/>
                <w:bottom w:val="none" w:sz="0" w:space="0" w:color="auto"/>
                <w:right w:val="none" w:sz="0" w:space="0" w:color="auto"/>
              </w:divBdr>
            </w:div>
          </w:divsChild>
        </w:div>
        <w:div w:id="1343821481">
          <w:marLeft w:val="0"/>
          <w:marRight w:val="0"/>
          <w:marTop w:val="0"/>
          <w:marBottom w:val="0"/>
          <w:divBdr>
            <w:top w:val="none" w:sz="0" w:space="0" w:color="auto"/>
            <w:left w:val="none" w:sz="0" w:space="0" w:color="auto"/>
            <w:bottom w:val="none" w:sz="0" w:space="0" w:color="auto"/>
            <w:right w:val="none" w:sz="0" w:space="0" w:color="auto"/>
          </w:divBdr>
        </w:div>
      </w:divsChild>
    </w:div>
    <w:div w:id="1823233274">
      <w:bodyDiv w:val="1"/>
      <w:marLeft w:val="0"/>
      <w:marRight w:val="0"/>
      <w:marTop w:val="0"/>
      <w:marBottom w:val="0"/>
      <w:divBdr>
        <w:top w:val="none" w:sz="0" w:space="0" w:color="auto"/>
        <w:left w:val="none" w:sz="0" w:space="0" w:color="auto"/>
        <w:bottom w:val="none" w:sz="0" w:space="0" w:color="auto"/>
        <w:right w:val="none" w:sz="0" w:space="0" w:color="auto"/>
      </w:divBdr>
    </w:div>
    <w:div w:id="1829666361">
      <w:bodyDiv w:val="1"/>
      <w:marLeft w:val="0"/>
      <w:marRight w:val="0"/>
      <w:marTop w:val="0"/>
      <w:marBottom w:val="0"/>
      <w:divBdr>
        <w:top w:val="none" w:sz="0" w:space="0" w:color="auto"/>
        <w:left w:val="none" w:sz="0" w:space="0" w:color="auto"/>
        <w:bottom w:val="none" w:sz="0" w:space="0" w:color="auto"/>
        <w:right w:val="none" w:sz="0" w:space="0" w:color="auto"/>
      </w:divBdr>
    </w:div>
    <w:div w:id="1847094587">
      <w:bodyDiv w:val="1"/>
      <w:marLeft w:val="0"/>
      <w:marRight w:val="0"/>
      <w:marTop w:val="0"/>
      <w:marBottom w:val="0"/>
      <w:divBdr>
        <w:top w:val="none" w:sz="0" w:space="0" w:color="auto"/>
        <w:left w:val="none" w:sz="0" w:space="0" w:color="auto"/>
        <w:bottom w:val="none" w:sz="0" w:space="0" w:color="auto"/>
        <w:right w:val="none" w:sz="0" w:space="0" w:color="auto"/>
      </w:divBdr>
    </w:div>
    <w:div w:id="1851289728">
      <w:bodyDiv w:val="1"/>
      <w:marLeft w:val="0"/>
      <w:marRight w:val="0"/>
      <w:marTop w:val="0"/>
      <w:marBottom w:val="0"/>
      <w:divBdr>
        <w:top w:val="none" w:sz="0" w:space="0" w:color="auto"/>
        <w:left w:val="none" w:sz="0" w:space="0" w:color="auto"/>
        <w:bottom w:val="none" w:sz="0" w:space="0" w:color="auto"/>
        <w:right w:val="none" w:sz="0" w:space="0" w:color="auto"/>
      </w:divBdr>
      <w:divsChild>
        <w:div w:id="1245802420">
          <w:marLeft w:val="0"/>
          <w:marRight w:val="0"/>
          <w:marTop w:val="0"/>
          <w:marBottom w:val="0"/>
          <w:divBdr>
            <w:top w:val="none" w:sz="0" w:space="0" w:color="auto"/>
            <w:left w:val="none" w:sz="0" w:space="0" w:color="auto"/>
            <w:bottom w:val="none" w:sz="0" w:space="0" w:color="auto"/>
            <w:right w:val="none" w:sz="0" w:space="0" w:color="auto"/>
          </w:divBdr>
        </w:div>
        <w:div w:id="1722441900">
          <w:marLeft w:val="0"/>
          <w:marRight w:val="0"/>
          <w:marTop w:val="0"/>
          <w:marBottom w:val="0"/>
          <w:divBdr>
            <w:top w:val="none" w:sz="0" w:space="0" w:color="auto"/>
            <w:left w:val="none" w:sz="0" w:space="0" w:color="auto"/>
            <w:bottom w:val="none" w:sz="0" w:space="0" w:color="auto"/>
            <w:right w:val="none" w:sz="0" w:space="0" w:color="auto"/>
          </w:divBdr>
          <w:divsChild>
            <w:div w:id="55504463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64175129">
      <w:bodyDiv w:val="1"/>
      <w:marLeft w:val="0"/>
      <w:marRight w:val="0"/>
      <w:marTop w:val="0"/>
      <w:marBottom w:val="0"/>
      <w:divBdr>
        <w:top w:val="none" w:sz="0" w:space="0" w:color="auto"/>
        <w:left w:val="none" w:sz="0" w:space="0" w:color="auto"/>
        <w:bottom w:val="none" w:sz="0" w:space="0" w:color="auto"/>
        <w:right w:val="none" w:sz="0" w:space="0" w:color="auto"/>
      </w:divBdr>
    </w:div>
    <w:div w:id="1867674577">
      <w:bodyDiv w:val="1"/>
      <w:marLeft w:val="0"/>
      <w:marRight w:val="0"/>
      <w:marTop w:val="0"/>
      <w:marBottom w:val="0"/>
      <w:divBdr>
        <w:top w:val="none" w:sz="0" w:space="0" w:color="auto"/>
        <w:left w:val="none" w:sz="0" w:space="0" w:color="auto"/>
        <w:bottom w:val="none" w:sz="0" w:space="0" w:color="auto"/>
        <w:right w:val="none" w:sz="0" w:space="0" w:color="auto"/>
      </w:divBdr>
      <w:divsChild>
        <w:div w:id="56442834">
          <w:marLeft w:val="0"/>
          <w:marRight w:val="0"/>
          <w:marTop w:val="0"/>
          <w:marBottom w:val="0"/>
          <w:divBdr>
            <w:top w:val="none" w:sz="0" w:space="0" w:color="auto"/>
            <w:left w:val="none" w:sz="0" w:space="0" w:color="auto"/>
            <w:bottom w:val="none" w:sz="0" w:space="0" w:color="auto"/>
            <w:right w:val="none" w:sz="0" w:space="0" w:color="auto"/>
          </w:divBdr>
        </w:div>
        <w:div w:id="1888103610">
          <w:marLeft w:val="0"/>
          <w:marRight w:val="0"/>
          <w:marTop w:val="0"/>
          <w:marBottom w:val="0"/>
          <w:divBdr>
            <w:top w:val="none" w:sz="0" w:space="0" w:color="auto"/>
            <w:left w:val="none" w:sz="0" w:space="0" w:color="auto"/>
            <w:bottom w:val="none" w:sz="0" w:space="0" w:color="auto"/>
            <w:right w:val="none" w:sz="0" w:space="0" w:color="auto"/>
          </w:divBdr>
          <w:divsChild>
            <w:div w:id="108888787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68367719">
      <w:bodyDiv w:val="1"/>
      <w:marLeft w:val="0"/>
      <w:marRight w:val="0"/>
      <w:marTop w:val="0"/>
      <w:marBottom w:val="0"/>
      <w:divBdr>
        <w:top w:val="none" w:sz="0" w:space="0" w:color="auto"/>
        <w:left w:val="none" w:sz="0" w:space="0" w:color="auto"/>
        <w:bottom w:val="none" w:sz="0" w:space="0" w:color="auto"/>
        <w:right w:val="none" w:sz="0" w:space="0" w:color="auto"/>
      </w:divBdr>
      <w:divsChild>
        <w:div w:id="570847455">
          <w:marLeft w:val="0"/>
          <w:marRight w:val="0"/>
          <w:marTop w:val="0"/>
          <w:marBottom w:val="0"/>
          <w:divBdr>
            <w:top w:val="none" w:sz="0" w:space="0" w:color="auto"/>
            <w:left w:val="none" w:sz="0" w:space="0" w:color="auto"/>
            <w:bottom w:val="none" w:sz="0" w:space="0" w:color="auto"/>
            <w:right w:val="none" w:sz="0" w:space="0" w:color="auto"/>
          </w:divBdr>
          <w:divsChild>
            <w:div w:id="1940943327">
              <w:marLeft w:val="0"/>
              <w:marRight w:val="0"/>
              <w:marTop w:val="750"/>
              <w:marBottom w:val="750"/>
              <w:divBdr>
                <w:top w:val="none" w:sz="0" w:space="0" w:color="auto"/>
                <w:left w:val="none" w:sz="0" w:space="0" w:color="auto"/>
                <w:bottom w:val="none" w:sz="0" w:space="0" w:color="auto"/>
                <w:right w:val="none" w:sz="0" w:space="0" w:color="auto"/>
              </w:divBdr>
            </w:div>
          </w:divsChild>
        </w:div>
        <w:div w:id="956835836">
          <w:marLeft w:val="0"/>
          <w:marRight w:val="0"/>
          <w:marTop w:val="0"/>
          <w:marBottom w:val="0"/>
          <w:divBdr>
            <w:top w:val="none" w:sz="0" w:space="0" w:color="auto"/>
            <w:left w:val="none" w:sz="0" w:space="0" w:color="auto"/>
            <w:bottom w:val="none" w:sz="0" w:space="0" w:color="auto"/>
            <w:right w:val="none" w:sz="0" w:space="0" w:color="auto"/>
          </w:divBdr>
        </w:div>
      </w:divsChild>
    </w:div>
    <w:div w:id="1880169143">
      <w:bodyDiv w:val="1"/>
      <w:marLeft w:val="0"/>
      <w:marRight w:val="0"/>
      <w:marTop w:val="0"/>
      <w:marBottom w:val="0"/>
      <w:divBdr>
        <w:top w:val="none" w:sz="0" w:space="0" w:color="auto"/>
        <w:left w:val="none" w:sz="0" w:space="0" w:color="auto"/>
        <w:bottom w:val="none" w:sz="0" w:space="0" w:color="auto"/>
        <w:right w:val="none" w:sz="0" w:space="0" w:color="auto"/>
      </w:divBdr>
      <w:divsChild>
        <w:div w:id="266893724">
          <w:marLeft w:val="0"/>
          <w:marRight w:val="0"/>
          <w:marTop w:val="0"/>
          <w:marBottom w:val="0"/>
          <w:divBdr>
            <w:top w:val="none" w:sz="0" w:space="0" w:color="auto"/>
            <w:left w:val="none" w:sz="0" w:space="0" w:color="auto"/>
            <w:bottom w:val="none" w:sz="0" w:space="0" w:color="auto"/>
            <w:right w:val="none" w:sz="0" w:space="0" w:color="auto"/>
          </w:divBdr>
        </w:div>
        <w:div w:id="1212309791">
          <w:marLeft w:val="0"/>
          <w:marRight w:val="0"/>
          <w:marTop w:val="0"/>
          <w:marBottom w:val="0"/>
          <w:divBdr>
            <w:top w:val="none" w:sz="0" w:space="0" w:color="auto"/>
            <w:left w:val="none" w:sz="0" w:space="0" w:color="auto"/>
            <w:bottom w:val="none" w:sz="0" w:space="0" w:color="auto"/>
            <w:right w:val="none" w:sz="0" w:space="0" w:color="auto"/>
          </w:divBdr>
          <w:divsChild>
            <w:div w:id="107284746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80313016">
      <w:bodyDiv w:val="1"/>
      <w:marLeft w:val="0"/>
      <w:marRight w:val="0"/>
      <w:marTop w:val="0"/>
      <w:marBottom w:val="0"/>
      <w:divBdr>
        <w:top w:val="none" w:sz="0" w:space="0" w:color="auto"/>
        <w:left w:val="none" w:sz="0" w:space="0" w:color="auto"/>
        <w:bottom w:val="none" w:sz="0" w:space="0" w:color="auto"/>
        <w:right w:val="none" w:sz="0" w:space="0" w:color="auto"/>
      </w:divBdr>
    </w:div>
    <w:div w:id="1884751969">
      <w:bodyDiv w:val="1"/>
      <w:marLeft w:val="0"/>
      <w:marRight w:val="0"/>
      <w:marTop w:val="0"/>
      <w:marBottom w:val="0"/>
      <w:divBdr>
        <w:top w:val="none" w:sz="0" w:space="0" w:color="auto"/>
        <w:left w:val="none" w:sz="0" w:space="0" w:color="auto"/>
        <w:bottom w:val="none" w:sz="0" w:space="0" w:color="auto"/>
        <w:right w:val="none" w:sz="0" w:space="0" w:color="auto"/>
      </w:divBdr>
      <w:divsChild>
        <w:div w:id="1225415232">
          <w:marLeft w:val="0"/>
          <w:marRight w:val="0"/>
          <w:marTop w:val="0"/>
          <w:marBottom w:val="0"/>
          <w:divBdr>
            <w:top w:val="none" w:sz="0" w:space="0" w:color="auto"/>
            <w:left w:val="none" w:sz="0" w:space="0" w:color="auto"/>
            <w:bottom w:val="none" w:sz="0" w:space="0" w:color="auto"/>
            <w:right w:val="none" w:sz="0" w:space="0" w:color="auto"/>
          </w:divBdr>
        </w:div>
        <w:div w:id="1891458814">
          <w:marLeft w:val="0"/>
          <w:marRight w:val="0"/>
          <w:marTop w:val="0"/>
          <w:marBottom w:val="0"/>
          <w:divBdr>
            <w:top w:val="none" w:sz="0" w:space="0" w:color="auto"/>
            <w:left w:val="none" w:sz="0" w:space="0" w:color="auto"/>
            <w:bottom w:val="none" w:sz="0" w:space="0" w:color="auto"/>
            <w:right w:val="none" w:sz="0" w:space="0" w:color="auto"/>
          </w:divBdr>
          <w:divsChild>
            <w:div w:id="163861118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86716375">
      <w:bodyDiv w:val="1"/>
      <w:marLeft w:val="0"/>
      <w:marRight w:val="0"/>
      <w:marTop w:val="0"/>
      <w:marBottom w:val="0"/>
      <w:divBdr>
        <w:top w:val="none" w:sz="0" w:space="0" w:color="auto"/>
        <w:left w:val="none" w:sz="0" w:space="0" w:color="auto"/>
        <w:bottom w:val="none" w:sz="0" w:space="0" w:color="auto"/>
        <w:right w:val="none" w:sz="0" w:space="0" w:color="auto"/>
      </w:divBdr>
      <w:divsChild>
        <w:div w:id="1185436757">
          <w:marLeft w:val="0"/>
          <w:marRight w:val="0"/>
          <w:marTop w:val="0"/>
          <w:marBottom w:val="0"/>
          <w:divBdr>
            <w:top w:val="none" w:sz="0" w:space="0" w:color="auto"/>
            <w:left w:val="none" w:sz="0" w:space="0" w:color="auto"/>
            <w:bottom w:val="none" w:sz="0" w:space="0" w:color="auto"/>
            <w:right w:val="none" w:sz="0" w:space="0" w:color="auto"/>
          </w:divBdr>
        </w:div>
        <w:div w:id="1346252148">
          <w:marLeft w:val="0"/>
          <w:marRight w:val="0"/>
          <w:marTop w:val="0"/>
          <w:marBottom w:val="0"/>
          <w:divBdr>
            <w:top w:val="none" w:sz="0" w:space="0" w:color="auto"/>
            <w:left w:val="none" w:sz="0" w:space="0" w:color="auto"/>
            <w:bottom w:val="none" w:sz="0" w:space="0" w:color="auto"/>
            <w:right w:val="none" w:sz="0" w:space="0" w:color="auto"/>
          </w:divBdr>
          <w:divsChild>
            <w:div w:id="157902490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89410081">
      <w:bodyDiv w:val="1"/>
      <w:marLeft w:val="0"/>
      <w:marRight w:val="0"/>
      <w:marTop w:val="0"/>
      <w:marBottom w:val="0"/>
      <w:divBdr>
        <w:top w:val="none" w:sz="0" w:space="0" w:color="auto"/>
        <w:left w:val="none" w:sz="0" w:space="0" w:color="auto"/>
        <w:bottom w:val="none" w:sz="0" w:space="0" w:color="auto"/>
        <w:right w:val="none" w:sz="0" w:space="0" w:color="auto"/>
      </w:divBdr>
    </w:div>
    <w:div w:id="1893493950">
      <w:bodyDiv w:val="1"/>
      <w:marLeft w:val="0"/>
      <w:marRight w:val="0"/>
      <w:marTop w:val="0"/>
      <w:marBottom w:val="0"/>
      <w:divBdr>
        <w:top w:val="none" w:sz="0" w:space="0" w:color="auto"/>
        <w:left w:val="none" w:sz="0" w:space="0" w:color="auto"/>
        <w:bottom w:val="none" w:sz="0" w:space="0" w:color="auto"/>
        <w:right w:val="none" w:sz="0" w:space="0" w:color="auto"/>
      </w:divBdr>
      <w:divsChild>
        <w:div w:id="2099403331">
          <w:marLeft w:val="0"/>
          <w:marRight w:val="0"/>
          <w:marTop w:val="0"/>
          <w:marBottom w:val="0"/>
          <w:divBdr>
            <w:top w:val="none" w:sz="0" w:space="0" w:color="auto"/>
            <w:left w:val="none" w:sz="0" w:space="0" w:color="auto"/>
            <w:bottom w:val="none" w:sz="0" w:space="0" w:color="auto"/>
            <w:right w:val="none" w:sz="0" w:space="0" w:color="auto"/>
          </w:divBdr>
          <w:divsChild>
            <w:div w:id="442040633">
              <w:marLeft w:val="0"/>
              <w:marRight w:val="0"/>
              <w:marTop w:val="750"/>
              <w:marBottom w:val="750"/>
              <w:divBdr>
                <w:top w:val="none" w:sz="0" w:space="0" w:color="auto"/>
                <w:left w:val="none" w:sz="0" w:space="0" w:color="auto"/>
                <w:bottom w:val="none" w:sz="0" w:space="0" w:color="auto"/>
                <w:right w:val="none" w:sz="0" w:space="0" w:color="auto"/>
              </w:divBdr>
            </w:div>
          </w:divsChild>
        </w:div>
        <w:div w:id="1474520724">
          <w:marLeft w:val="0"/>
          <w:marRight w:val="0"/>
          <w:marTop w:val="0"/>
          <w:marBottom w:val="0"/>
          <w:divBdr>
            <w:top w:val="none" w:sz="0" w:space="0" w:color="auto"/>
            <w:left w:val="none" w:sz="0" w:space="0" w:color="auto"/>
            <w:bottom w:val="none" w:sz="0" w:space="0" w:color="auto"/>
            <w:right w:val="none" w:sz="0" w:space="0" w:color="auto"/>
          </w:divBdr>
        </w:div>
      </w:divsChild>
    </w:div>
    <w:div w:id="1894462623">
      <w:bodyDiv w:val="1"/>
      <w:marLeft w:val="0"/>
      <w:marRight w:val="0"/>
      <w:marTop w:val="0"/>
      <w:marBottom w:val="0"/>
      <w:divBdr>
        <w:top w:val="none" w:sz="0" w:space="0" w:color="auto"/>
        <w:left w:val="none" w:sz="0" w:space="0" w:color="auto"/>
        <w:bottom w:val="none" w:sz="0" w:space="0" w:color="auto"/>
        <w:right w:val="none" w:sz="0" w:space="0" w:color="auto"/>
      </w:divBdr>
      <w:divsChild>
        <w:div w:id="1674189181">
          <w:marLeft w:val="0"/>
          <w:marRight w:val="0"/>
          <w:marTop w:val="0"/>
          <w:marBottom w:val="0"/>
          <w:divBdr>
            <w:top w:val="none" w:sz="0" w:space="0" w:color="auto"/>
            <w:left w:val="none" w:sz="0" w:space="0" w:color="auto"/>
            <w:bottom w:val="none" w:sz="0" w:space="0" w:color="auto"/>
            <w:right w:val="none" w:sz="0" w:space="0" w:color="auto"/>
          </w:divBdr>
          <w:divsChild>
            <w:div w:id="227617541">
              <w:marLeft w:val="0"/>
              <w:marRight w:val="0"/>
              <w:marTop w:val="750"/>
              <w:marBottom w:val="750"/>
              <w:divBdr>
                <w:top w:val="none" w:sz="0" w:space="0" w:color="auto"/>
                <w:left w:val="none" w:sz="0" w:space="0" w:color="auto"/>
                <w:bottom w:val="none" w:sz="0" w:space="0" w:color="auto"/>
                <w:right w:val="none" w:sz="0" w:space="0" w:color="auto"/>
              </w:divBdr>
            </w:div>
          </w:divsChild>
        </w:div>
        <w:div w:id="1861772868">
          <w:marLeft w:val="0"/>
          <w:marRight w:val="0"/>
          <w:marTop w:val="0"/>
          <w:marBottom w:val="0"/>
          <w:divBdr>
            <w:top w:val="none" w:sz="0" w:space="0" w:color="auto"/>
            <w:left w:val="none" w:sz="0" w:space="0" w:color="auto"/>
            <w:bottom w:val="none" w:sz="0" w:space="0" w:color="auto"/>
            <w:right w:val="none" w:sz="0" w:space="0" w:color="auto"/>
          </w:divBdr>
        </w:div>
      </w:divsChild>
    </w:div>
    <w:div w:id="1898122490">
      <w:bodyDiv w:val="1"/>
      <w:marLeft w:val="0"/>
      <w:marRight w:val="0"/>
      <w:marTop w:val="0"/>
      <w:marBottom w:val="0"/>
      <w:divBdr>
        <w:top w:val="none" w:sz="0" w:space="0" w:color="auto"/>
        <w:left w:val="none" w:sz="0" w:space="0" w:color="auto"/>
        <w:bottom w:val="none" w:sz="0" w:space="0" w:color="auto"/>
        <w:right w:val="none" w:sz="0" w:space="0" w:color="auto"/>
      </w:divBdr>
      <w:divsChild>
        <w:div w:id="1680737019">
          <w:marLeft w:val="0"/>
          <w:marRight w:val="0"/>
          <w:marTop w:val="0"/>
          <w:marBottom w:val="0"/>
          <w:divBdr>
            <w:top w:val="none" w:sz="0" w:space="0" w:color="auto"/>
            <w:left w:val="none" w:sz="0" w:space="0" w:color="auto"/>
            <w:bottom w:val="none" w:sz="0" w:space="0" w:color="auto"/>
            <w:right w:val="none" w:sz="0" w:space="0" w:color="auto"/>
          </w:divBdr>
          <w:divsChild>
            <w:div w:id="1685209495">
              <w:marLeft w:val="0"/>
              <w:marRight w:val="0"/>
              <w:marTop w:val="750"/>
              <w:marBottom w:val="750"/>
              <w:divBdr>
                <w:top w:val="none" w:sz="0" w:space="0" w:color="auto"/>
                <w:left w:val="none" w:sz="0" w:space="0" w:color="auto"/>
                <w:bottom w:val="none" w:sz="0" w:space="0" w:color="auto"/>
                <w:right w:val="none" w:sz="0" w:space="0" w:color="auto"/>
              </w:divBdr>
            </w:div>
          </w:divsChild>
        </w:div>
        <w:div w:id="1524588951">
          <w:marLeft w:val="0"/>
          <w:marRight w:val="0"/>
          <w:marTop w:val="0"/>
          <w:marBottom w:val="0"/>
          <w:divBdr>
            <w:top w:val="none" w:sz="0" w:space="0" w:color="auto"/>
            <w:left w:val="none" w:sz="0" w:space="0" w:color="auto"/>
            <w:bottom w:val="none" w:sz="0" w:space="0" w:color="auto"/>
            <w:right w:val="none" w:sz="0" w:space="0" w:color="auto"/>
          </w:divBdr>
        </w:div>
      </w:divsChild>
    </w:div>
    <w:div w:id="1898199046">
      <w:bodyDiv w:val="1"/>
      <w:marLeft w:val="0"/>
      <w:marRight w:val="0"/>
      <w:marTop w:val="0"/>
      <w:marBottom w:val="0"/>
      <w:divBdr>
        <w:top w:val="none" w:sz="0" w:space="0" w:color="auto"/>
        <w:left w:val="none" w:sz="0" w:space="0" w:color="auto"/>
        <w:bottom w:val="none" w:sz="0" w:space="0" w:color="auto"/>
        <w:right w:val="none" w:sz="0" w:space="0" w:color="auto"/>
      </w:divBdr>
    </w:div>
    <w:div w:id="1899894597">
      <w:bodyDiv w:val="1"/>
      <w:marLeft w:val="0"/>
      <w:marRight w:val="0"/>
      <w:marTop w:val="0"/>
      <w:marBottom w:val="0"/>
      <w:divBdr>
        <w:top w:val="none" w:sz="0" w:space="0" w:color="auto"/>
        <w:left w:val="none" w:sz="0" w:space="0" w:color="auto"/>
        <w:bottom w:val="none" w:sz="0" w:space="0" w:color="auto"/>
        <w:right w:val="none" w:sz="0" w:space="0" w:color="auto"/>
      </w:divBdr>
    </w:div>
    <w:div w:id="1901287570">
      <w:bodyDiv w:val="1"/>
      <w:marLeft w:val="0"/>
      <w:marRight w:val="0"/>
      <w:marTop w:val="0"/>
      <w:marBottom w:val="0"/>
      <w:divBdr>
        <w:top w:val="none" w:sz="0" w:space="0" w:color="auto"/>
        <w:left w:val="none" w:sz="0" w:space="0" w:color="auto"/>
        <w:bottom w:val="none" w:sz="0" w:space="0" w:color="auto"/>
        <w:right w:val="none" w:sz="0" w:space="0" w:color="auto"/>
      </w:divBdr>
    </w:div>
    <w:div w:id="1904825741">
      <w:bodyDiv w:val="1"/>
      <w:marLeft w:val="0"/>
      <w:marRight w:val="0"/>
      <w:marTop w:val="0"/>
      <w:marBottom w:val="0"/>
      <w:divBdr>
        <w:top w:val="none" w:sz="0" w:space="0" w:color="auto"/>
        <w:left w:val="none" w:sz="0" w:space="0" w:color="auto"/>
        <w:bottom w:val="none" w:sz="0" w:space="0" w:color="auto"/>
        <w:right w:val="none" w:sz="0" w:space="0" w:color="auto"/>
      </w:divBdr>
      <w:divsChild>
        <w:div w:id="817965939">
          <w:marLeft w:val="0"/>
          <w:marRight w:val="0"/>
          <w:marTop w:val="0"/>
          <w:marBottom w:val="0"/>
          <w:divBdr>
            <w:top w:val="none" w:sz="0" w:space="0" w:color="auto"/>
            <w:left w:val="none" w:sz="0" w:space="0" w:color="auto"/>
            <w:bottom w:val="none" w:sz="0" w:space="0" w:color="auto"/>
            <w:right w:val="none" w:sz="0" w:space="0" w:color="auto"/>
          </w:divBdr>
        </w:div>
        <w:div w:id="1863131893">
          <w:marLeft w:val="0"/>
          <w:marRight w:val="0"/>
          <w:marTop w:val="0"/>
          <w:marBottom w:val="0"/>
          <w:divBdr>
            <w:top w:val="none" w:sz="0" w:space="0" w:color="auto"/>
            <w:left w:val="none" w:sz="0" w:space="0" w:color="auto"/>
            <w:bottom w:val="none" w:sz="0" w:space="0" w:color="auto"/>
            <w:right w:val="none" w:sz="0" w:space="0" w:color="auto"/>
          </w:divBdr>
          <w:divsChild>
            <w:div w:id="58033876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06064742">
      <w:bodyDiv w:val="1"/>
      <w:marLeft w:val="0"/>
      <w:marRight w:val="0"/>
      <w:marTop w:val="0"/>
      <w:marBottom w:val="0"/>
      <w:divBdr>
        <w:top w:val="none" w:sz="0" w:space="0" w:color="auto"/>
        <w:left w:val="none" w:sz="0" w:space="0" w:color="auto"/>
        <w:bottom w:val="none" w:sz="0" w:space="0" w:color="auto"/>
        <w:right w:val="none" w:sz="0" w:space="0" w:color="auto"/>
      </w:divBdr>
      <w:divsChild>
        <w:div w:id="142700835">
          <w:marLeft w:val="0"/>
          <w:marRight w:val="0"/>
          <w:marTop w:val="0"/>
          <w:marBottom w:val="0"/>
          <w:divBdr>
            <w:top w:val="none" w:sz="0" w:space="0" w:color="auto"/>
            <w:left w:val="none" w:sz="0" w:space="0" w:color="auto"/>
            <w:bottom w:val="none" w:sz="0" w:space="0" w:color="auto"/>
            <w:right w:val="none" w:sz="0" w:space="0" w:color="auto"/>
          </w:divBdr>
        </w:div>
        <w:div w:id="1246570986">
          <w:marLeft w:val="0"/>
          <w:marRight w:val="0"/>
          <w:marTop w:val="0"/>
          <w:marBottom w:val="0"/>
          <w:divBdr>
            <w:top w:val="none" w:sz="0" w:space="0" w:color="auto"/>
            <w:left w:val="none" w:sz="0" w:space="0" w:color="auto"/>
            <w:bottom w:val="none" w:sz="0" w:space="0" w:color="auto"/>
            <w:right w:val="none" w:sz="0" w:space="0" w:color="auto"/>
          </w:divBdr>
          <w:divsChild>
            <w:div w:id="52887849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11379528">
      <w:bodyDiv w:val="1"/>
      <w:marLeft w:val="0"/>
      <w:marRight w:val="0"/>
      <w:marTop w:val="0"/>
      <w:marBottom w:val="0"/>
      <w:divBdr>
        <w:top w:val="none" w:sz="0" w:space="0" w:color="auto"/>
        <w:left w:val="none" w:sz="0" w:space="0" w:color="auto"/>
        <w:bottom w:val="none" w:sz="0" w:space="0" w:color="auto"/>
        <w:right w:val="none" w:sz="0" w:space="0" w:color="auto"/>
      </w:divBdr>
      <w:divsChild>
        <w:div w:id="138766425">
          <w:marLeft w:val="0"/>
          <w:marRight w:val="0"/>
          <w:marTop w:val="0"/>
          <w:marBottom w:val="0"/>
          <w:divBdr>
            <w:top w:val="none" w:sz="0" w:space="0" w:color="auto"/>
            <w:left w:val="none" w:sz="0" w:space="0" w:color="auto"/>
            <w:bottom w:val="none" w:sz="0" w:space="0" w:color="auto"/>
            <w:right w:val="none" w:sz="0" w:space="0" w:color="auto"/>
          </w:divBdr>
          <w:divsChild>
            <w:div w:id="1537426507">
              <w:marLeft w:val="0"/>
              <w:marRight w:val="0"/>
              <w:marTop w:val="750"/>
              <w:marBottom w:val="750"/>
              <w:divBdr>
                <w:top w:val="none" w:sz="0" w:space="0" w:color="auto"/>
                <w:left w:val="none" w:sz="0" w:space="0" w:color="auto"/>
                <w:bottom w:val="none" w:sz="0" w:space="0" w:color="auto"/>
                <w:right w:val="none" w:sz="0" w:space="0" w:color="auto"/>
              </w:divBdr>
            </w:div>
          </w:divsChild>
        </w:div>
        <w:div w:id="1428428875">
          <w:marLeft w:val="0"/>
          <w:marRight w:val="0"/>
          <w:marTop w:val="0"/>
          <w:marBottom w:val="0"/>
          <w:divBdr>
            <w:top w:val="none" w:sz="0" w:space="0" w:color="auto"/>
            <w:left w:val="none" w:sz="0" w:space="0" w:color="auto"/>
            <w:bottom w:val="none" w:sz="0" w:space="0" w:color="auto"/>
            <w:right w:val="none" w:sz="0" w:space="0" w:color="auto"/>
          </w:divBdr>
        </w:div>
      </w:divsChild>
    </w:div>
    <w:div w:id="1914317495">
      <w:bodyDiv w:val="1"/>
      <w:marLeft w:val="0"/>
      <w:marRight w:val="0"/>
      <w:marTop w:val="0"/>
      <w:marBottom w:val="0"/>
      <w:divBdr>
        <w:top w:val="none" w:sz="0" w:space="0" w:color="auto"/>
        <w:left w:val="none" w:sz="0" w:space="0" w:color="auto"/>
        <w:bottom w:val="none" w:sz="0" w:space="0" w:color="auto"/>
        <w:right w:val="none" w:sz="0" w:space="0" w:color="auto"/>
      </w:divBdr>
      <w:divsChild>
        <w:div w:id="176510125">
          <w:marLeft w:val="0"/>
          <w:marRight w:val="0"/>
          <w:marTop w:val="0"/>
          <w:marBottom w:val="0"/>
          <w:divBdr>
            <w:top w:val="none" w:sz="0" w:space="0" w:color="auto"/>
            <w:left w:val="none" w:sz="0" w:space="0" w:color="auto"/>
            <w:bottom w:val="none" w:sz="0" w:space="0" w:color="auto"/>
            <w:right w:val="none" w:sz="0" w:space="0" w:color="auto"/>
          </w:divBdr>
          <w:divsChild>
            <w:div w:id="1248341469">
              <w:marLeft w:val="0"/>
              <w:marRight w:val="0"/>
              <w:marTop w:val="750"/>
              <w:marBottom w:val="750"/>
              <w:divBdr>
                <w:top w:val="none" w:sz="0" w:space="0" w:color="auto"/>
                <w:left w:val="none" w:sz="0" w:space="0" w:color="auto"/>
                <w:bottom w:val="none" w:sz="0" w:space="0" w:color="auto"/>
                <w:right w:val="none" w:sz="0" w:space="0" w:color="auto"/>
              </w:divBdr>
            </w:div>
          </w:divsChild>
        </w:div>
        <w:div w:id="261380706">
          <w:marLeft w:val="0"/>
          <w:marRight w:val="0"/>
          <w:marTop w:val="0"/>
          <w:marBottom w:val="0"/>
          <w:divBdr>
            <w:top w:val="none" w:sz="0" w:space="0" w:color="auto"/>
            <w:left w:val="none" w:sz="0" w:space="0" w:color="auto"/>
            <w:bottom w:val="none" w:sz="0" w:space="0" w:color="auto"/>
            <w:right w:val="none" w:sz="0" w:space="0" w:color="auto"/>
          </w:divBdr>
        </w:div>
      </w:divsChild>
    </w:div>
    <w:div w:id="1931306788">
      <w:bodyDiv w:val="1"/>
      <w:marLeft w:val="0"/>
      <w:marRight w:val="0"/>
      <w:marTop w:val="0"/>
      <w:marBottom w:val="0"/>
      <w:divBdr>
        <w:top w:val="none" w:sz="0" w:space="0" w:color="auto"/>
        <w:left w:val="none" w:sz="0" w:space="0" w:color="auto"/>
        <w:bottom w:val="none" w:sz="0" w:space="0" w:color="auto"/>
        <w:right w:val="none" w:sz="0" w:space="0" w:color="auto"/>
      </w:divBdr>
      <w:divsChild>
        <w:div w:id="248271396">
          <w:marLeft w:val="0"/>
          <w:marRight w:val="0"/>
          <w:marTop w:val="0"/>
          <w:marBottom w:val="0"/>
          <w:divBdr>
            <w:top w:val="none" w:sz="0" w:space="0" w:color="auto"/>
            <w:left w:val="none" w:sz="0" w:space="0" w:color="auto"/>
            <w:bottom w:val="none" w:sz="0" w:space="0" w:color="auto"/>
            <w:right w:val="none" w:sz="0" w:space="0" w:color="auto"/>
          </w:divBdr>
          <w:divsChild>
            <w:div w:id="808280008">
              <w:marLeft w:val="0"/>
              <w:marRight w:val="0"/>
              <w:marTop w:val="750"/>
              <w:marBottom w:val="750"/>
              <w:divBdr>
                <w:top w:val="none" w:sz="0" w:space="0" w:color="auto"/>
                <w:left w:val="none" w:sz="0" w:space="0" w:color="auto"/>
                <w:bottom w:val="none" w:sz="0" w:space="0" w:color="auto"/>
                <w:right w:val="none" w:sz="0" w:space="0" w:color="auto"/>
              </w:divBdr>
            </w:div>
          </w:divsChild>
        </w:div>
        <w:div w:id="1616448689">
          <w:marLeft w:val="0"/>
          <w:marRight w:val="0"/>
          <w:marTop w:val="0"/>
          <w:marBottom w:val="0"/>
          <w:divBdr>
            <w:top w:val="none" w:sz="0" w:space="0" w:color="auto"/>
            <w:left w:val="none" w:sz="0" w:space="0" w:color="auto"/>
            <w:bottom w:val="none" w:sz="0" w:space="0" w:color="auto"/>
            <w:right w:val="none" w:sz="0" w:space="0" w:color="auto"/>
          </w:divBdr>
        </w:div>
      </w:divsChild>
    </w:div>
    <w:div w:id="1931549574">
      <w:bodyDiv w:val="1"/>
      <w:marLeft w:val="0"/>
      <w:marRight w:val="0"/>
      <w:marTop w:val="0"/>
      <w:marBottom w:val="0"/>
      <w:divBdr>
        <w:top w:val="none" w:sz="0" w:space="0" w:color="auto"/>
        <w:left w:val="none" w:sz="0" w:space="0" w:color="auto"/>
        <w:bottom w:val="none" w:sz="0" w:space="0" w:color="auto"/>
        <w:right w:val="none" w:sz="0" w:space="0" w:color="auto"/>
      </w:divBdr>
    </w:div>
    <w:div w:id="1938521176">
      <w:bodyDiv w:val="1"/>
      <w:marLeft w:val="0"/>
      <w:marRight w:val="0"/>
      <w:marTop w:val="0"/>
      <w:marBottom w:val="0"/>
      <w:divBdr>
        <w:top w:val="none" w:sz="0" w:space="0" w:color="auto"/>
        <w:left w:val="none" w:sz="0" w:space="0" w:color="auto"/>
        <w:bottom w:val="none" w:sz="0" w:space="0" w:color="auto"/>
        <w:right w:val="none" w:sz="0" w:space="0" w:color="auto"/>
      </w:divBdr>
      <w:divsChild>
        <w:div w:id="764763219">
          <w:marLeft w:val="0"/>
          <w:marRight w:val="0"/>
          <w:marTop w:val="0"/>
          <w:marBottom w:val="0"/>
          <w:divBdr>
            <w:top w:val="none" w:sz="0" w:space="0" w:color="auto"/>
            <w:left w:val="none" w:sz="0" w:space="0" w:color="auto"/>
            <w:bottom w:val="none" w:sz="0" w:space="0" w:color="auto"/>
            <w:right w:val="none" w:sz="0" w:space="0" w:color="auto"/>
          </w:divBdr>
        </w:div>
        <w:div w:id="1542941808">
          <w:marLeft w:val="0"/>
          <w:marRight w:val="0"/>
          <w:marTop w:val="0"/>
          <w:marBottom w:val="0"/>
          <w:divBdr>
            <w:top w:val="none" w:sz="0" w:space="0" w:color="auto"/>
            <w:left w:val="none" w:sz="0" w:space="0" w:color="auto"/>
            <w:bottom w:val="none" w:sz="0" w:space="0" w:color="auto"/>
            <w:right w:val="none" w:sz="0" w:space="0" w:color="auto"/>
          </w:divBdr>
          <w:divsChild>
            <w:div w:id="3423580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38521554">
      <w:bodyDiv w:val="1"/>
      <w:marLeft w:val="0"/>
      <w:marRight w:val="0"/>
      <w:marTop w:val="0"/>
      <w:marBottom w:val="0"/>
      <w:divBdr>
        <w:top w:val="none" w:sz="0" w:space="0" w:color="auto"/>
        <w:left w:val="none" w:sz="0" w:space="0" w:color="auto"/>
        <w:bottom w:val="none" w:sz="0" w:space="0" w:color="auto"/>
        <w:right w:val="none" w:sz="0" w:space="0" w:color="auto"/>
      </w:divBdr>
      <w:divsChild>
        <w:div w:id="405960446">
          <w:marLeft w:val="-225"/>
          <w:marRight w:val="-225"/>
          <w:marTop w:val="0"/>
          <w:marBottom w:val="0"/>
          <w:divBdr>
            <w:top w:val="none" w:sz="0" w:space="0" w:color="auto"/>
            <w:left w:val="none" w:sz="0" w:space="0" w:color="auto"/>
            <w:bottom w:val="none" w:sz="0" w:space="0" w:color="auto"/>
            <w:right w:val="none" w:sz="0" w:space="0" w:color="auto"/>
          </w:divBdr>
          <w:divsChild>
            <w:div w:id="568881918">
              <w:marLeft w:val="0"/>
              <w:marRight w:val="0"/>
              <w:marTop w:val="0"/>
              <w:marBottom w:val="0"/>
              <w:divBdr>
                <w:top w:val="none" w:sz="0" w:space="0" w:color="auto"/>
                <w:left w:val="none" w:sz="0" w:space="0" w:color="auto"/>
                <w:bottom w:val="none" w:sz="0" w:space="0" w:color="auto"/>
                <w:right w:val="none" w:sz="0" w:space="0" w:color="auto"/>
              </w:divBdr>
              <w:divsChild>
                <w:div w:id="15283911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22300631">
          <w:marLeft w:val="-225"/>
          <w:marRight w:val="-225"/>
          <w:marTop w:val="0"/>
          <w:marBottom w:val="0"/>
          <w:divBdr>
            <w:top w:val="none" w:sz="0" w:space="0" w:color="auto"/>
            <w:left w:val="none" w:sz="0" w:space="0" w:color="auto"/>
            <w:bottom w:val="none" w:sz="0" w:space="0" w:color="auto"/>
            <w:right w:val="none" w:sz="0" w:space="0" w:color="auto"/>
          </w:divBdr>
          <w:divsChild>
            <w:div w:id="11286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4965">
      <w:bodyDiv w:val="1"/>
      <w:marLeft w:val="0"/>
      <w:marRight w:val="0"/>
      <w:marTop w:val="0"/>
      <w:marBottom w:val="0"/>
      <w:divBdr>
        <w:top w:val="none" w:sz="0" w:space="0" w:color="auto"/>
        <w:left w:val="none" w:sz="0" w:space="0" w:color="auto"/>
        <w:bottom w:val="none" w:sz="0" w:space="0" w:color="auto"/>
        <w:right w:val="none" w:sz="0" w:space="0" w:color="auto"/>
      </w:divBdr>
      <w:divsChild>
        <w:div w:id="1473405828">
          <w:marLeft w:val="0"/>
          <w:marRight w:val="0"/>
          <w:marTop w:val="0"/>
          <w:marBottom w:val="0"/>
          <w:divBdr>
            <w:top w:val="none" w:sz="0" w:space="0" w:color="auto"/>
            <w:left w:val="none" w:sz="0" w:space="0" w:color="auto"/>
            <w:bottom w:val="none" w:sz="0" w:space="0" w:color="auto"/>
            <w:right w:val="none" w:sz="0" w:space="0" w:color="auto"/>
          </w:divBdr>
          <w:divsChild>
            <w:div w:id="1133211748">
              <w:marLeft w:val="0"/>
              <w:marRight w:val="0"/>
              <w:marTop w:val="750"/>
              <w:marBottom w:val="750"/>
              <w:divBdr>
                <w:top w:val="none" w:sz="0" w:space="0" w:color="auto"/>
                <w:left w:val="none" w:sz="0" w:space="0" w:color="auto"/>
                <w:bottom w:val="none" w:sz="0" w:space="0" w:color="auto"/>
                <w:right w:val="none" w:sz="0" w:space="0" w:color="auto"/>
              </w:divBdr>
            </w:div>
          </w:divsChild>
        </w:div>
        <w:div w:id="1514110047">
          <w:marLeft w:val="0"/>
          <w:marRight w:val="0"/>
          <w:marTop w:val="0"/>
          <w:marBottom w:val="0"/>
          <w:divBdr>
            <w:top w:val="none" w:sz="0" w:space="0" w:color="auto"/>
            <w:left w:val="none" w:sz="0" w:space="0" w:color="auto"/>
            <w:bottom w:val="none" w:sz="0" w:space="0" w:color="auto"/>
            <w:right w:val="none" w:sz="0" w:space="0" w:color="auto"/>
          </w:divBdr>
        </w:div>
      </w:divsChild>
    </w:div>
    <w:div w:id="1942490365">
      <w:bodyDiv w:val="1"/>
      <w:marLeft w:val="0"/>
      <w:marRight w:val="0"/>
      <w:marTop w:val="0"/>
      <w:marBottom w:val="0"/>
      <w:divBdr>
        <w:top w:val="none" w:sz="0" w:space="0" w:color="auto"/>
        <w:left w:val="none" w:sz="0" w:space="0" w:color="auto"/>
        <w:bottom w:val="none" w:sz="0" w:space="0" w:color="auto"/>
        <w:right w:val="none" w:sz="0" w:space="0" w:color="auto"/>
      </w:divBdr>
    </w:div>
    <w:div w:id="1946422601">
      <w:bodyDiv w:val="1"/>
      <w:marLeft w:val="0"/>
      <w:marRight w:val="0"/>
      <w:marTop w:val="0"/>
      <w:marBottom w:val="0"/>
      <w:divBdr>
        <w:top w:val="none" w:sz="0" w:space="0" w:color="auto"/>
        <w:left w:val="none" w:sz="0" w:space="0" w:color="auto"/>
        <w:bottom w:val="none" w:sz="0" w:space="0" w:color="auto"/>
        <w:right w:val="none" w:sz="0" w:space="0" w:color="auto"/>
      </w:divBdr>
      <w:divsChild>
        <w:div w:id="231812602">
          <w:marLeft w:val="0"/>
          <w:marRight w:val="0"/>
          <w:marTop w:val="0"/>
          <w:marBottom w:val="0"/>
          <w:divBdr>
            <w:top w:val="none" w:sz="0" w:space="0" w:color="auto"/>
            <w:left w:val="none" w:sz="0" w:space="0" w:color="auto"/>
            <w:bottom w:val="none" w:sz="0" w:space="0" w:color="auto"/>
            <w:right w:val="none" w:sz="0" w:space="0" w:color="auto"/>
          </w:divBdr>
          <w:divsChild>
            <w:div w:id="2136680257">
              <w:marLeft w:val="0"/>
              <w:marRight w:val="0"/>
              <w:marTop w:val="750"/>
              <w:marBottom w:val="750"/>
              <w:divBdr>
                <w:top w:val="none" w:sz="0" w:space="0" w:color="auto"/>
                <w:left w:val="none" w:sz="0" w:space="0" w:color="auto"/>
                <w:bottom w:val="none" w:sz="0" w:space="0" w:color="auto"/>
                <w:right w:val="none" w:sz="0" w:space="0" w:color="auto"/>
              </w:divBdr>
            </w:div>
          </w:divsChild>
        </w:div>
        <w:div w:id="1562016299">
          <w:marLeft w:val="0"/>
          <w:marRight w:val="0"/>
          <w:marTop w:val="0"/>
          <w:marBottom w:val="0"/>
          <w:divBdr>
            <w:top w:val="none" w:sz="0" w:space="0" w:color="auto"/>
            <w:left w:val="none" w:sz="0" w:space="0" w:color="auto"/>
            <w:bottom w:val="none" w:sz="0" w:space="0" w:color="auto"/>
            <w:right w:val="none" w:sz="0" w:space="0" w:color="auto"/>
          </w:divBdr>
        </w:div>
      </w:divsChild>
    </w:div>
    <w:div w:id="1948150456">
      <w:bodyDiv w:val="1"/>
      <w:marLeft w:val="0"/>
      <w:marRight w:val="0"/>
      <w:marTop w:val="0"/>
      <w:marBottom w:val="0"/>
      <w:divBdr>
        <w:top w:val="none" w:sz="0" w:space="0" w:color="auto"/>
        <w:left w:val="none" w:sz="0" w:space="0" w:color="auto"/>
        <w:bottom w:val="none" w:sz="0" w:space="0" w:color="auto"/>
        <w:right w:val="none" w:sz="0" w:space="0" w:color="auto"/>
      </w:divBdr>
      <w:divsChild>
        <w:div w:id="1075397419">
          <w:marLeft w:val="0"/>
          <w:marRight w:val="0"/>
          <w:marTop w:val="0"/>
          <w:marBottom w:val="0"/>
          <w:divBdr>
            <w:top w:val="none" w:sz="0" w:space="0" w:color="auto"/>
            <w:left w:val="none" w:sz="0" w:space="0" w:color="auto"/>
            <w:bottom w:val="none" w:sz="0" w:space="0" w:color="auto"/>
            <w:right w:val="none" w:sz="0" w:space="0" w:color="auto"/>
          </w:divBdr>
        </w:div>
        <w:div w:id="2142071103">
          <w:marLeft w:val="0"/>
          <w:marRight w:val="0"/>
          <w:marTop w:val="0"/>
          <w:marBottom w:val="0"/>
          <w:divBdr>
            <w:top w:val="none" w:sz="0" w:space="0" w:color="auto"/>
            <w:left w:val="none" w:sz="0" w:space="0" w:color="auto"/>
            <w:bottom w:val="none" w:sz="0" w:space="0" w:color="auto"/>
            <w:right w:val="none" w:sz="0" w:space="0" w:color="auto"/>
          </w:divBdr>
          <w:divsChild>
            <w:div w:id="170605287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49116362">
      <w:bodyDiv w:val="1"/>
      <w:marLeft w:val="0"/>
      <w:marRight w:val="0"/>
      <w:marTop w:val="0"/>
      <w:marBottom w:val="0"/>
      <w:divBdr>
        <w:top w:val="none" w:sz="0" w:space="0" w:color="auto"/>
        <w:left w:val="none" w:sz="0" w:space="0" w:color="auto"/>
        <w:bottom w:val="none" w:sz="0" w:space="0" w:color="auto"/>
        <w:right w:val="none" w:sz="0" w:space="0" w:color="auto"/>
      </w:divBdr>
      <w:divsChild>
        <w:div w:id="715349025">
          <w:marLeft w:val="0"/>
          <w:marRight w:val="0"/>
          <w:marTop w:val="0"/>
          <w:marBottom w:val="0"/>
          <w:divBdr>
            <w:top w:val="none" w:sz="0" w:space="0" w:color="auto"/>
            <w:left w:val="none" w:sz="0" w:space="0" w:color="auto"/>
            <w:bottom w:val="none" w:sz="0" w:space="0" w:color="auto"/>
            <w:right w:val="none" w:sz="0" w:space="0" w:color="auto"/>
          </w:divBdr>
        </w:div>
        <w:div w:id="1769305624">
          <w:marLeft w:val="0"/>
          <w:marRight w:val="0"/>
          <w:marTop w:val="0"/>
          <w:marBottom w:val="0"/>
          <w:divBdr>
            <w:top w:val="none" w:sz="0" w:space="0" w:color="auto"/>
            <w:left w:val="none" w:sz="0" w:space="0" w:color="auto"/>
            <w:bottom w:val="none" w:sz="0" w:space="0" w:color="auto"/>
            <w:right w:val="none" w:sz="0" w:space="0" w:color="auto"/>
          </w:divBdr>
          <w:divsChild>
            <w:div w:id="58445913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49194528">
      <w:bodyDiv w:val="1"/>
      <w:marLeft w:val="0"/>
      <w:marRight w:val="0"/>
      <w:marTop w:val="0"/>
      <w:marBottom w:val="0"/>
      <w:divBdr>
        <w:top w:val="none" w:sz="0" w:space="0" w:color="auto"/>
        <w:left w:val="none" w:sz="0" w:space="0" w:color="auto"/>
        <w:bottom w:val="none" w:sz="0" w:space="0" w:color="auto"/>
        <w:right w:val="none" w:sz="0" w:space="0" w:color="auto"/>
      </w:divBdr>
      <w:divsChild>
        <w:div w:id="1524711554">
          <w:marLeft w:val="0"/>
          <w:marRight w:val="0"/>
          <w:marTop w:val="0"/>
          <w:marBottom w:val="0"/>
          <w:divBdr>
            <w:top w:val="none" w:sz="0" w:space="0" w:color="auto"/>
            <w:left w:val="none" w:sz="0" w:space="0" w:color="auto"/>
            <w:bottom w:val="none" w:sz="0" w:space="0" w:color="auto"/>
            <w:right w:val="none" w:sz="0" w:space="0" w:color="auto"/>
          </w:divBdr>
          <w:divsChild>
            <w:div w:id="957300492">
              <w:marLeft w:val="0"/>
              <w:marRight w:val="0"/>
              <w:marTop w:val="750"/>
              <w:marBottom w:val="750"/>
              <w:divBdr>
                <w:top w:val="none" w:sz="0" w:space="0" w:color="auto"/>
                <w:left w:val="none" w:sz="0" w:space="0" w:color="auto"/>
                <w:bottom w:val="none" w:sz="0" w:space="0" w:color="auto"/>
                <w:right w:val="none" w:sz="0" w:space="0" w:color="auto"/>
              </w:divBdr>
            </w:div>
          </w:divsChild>
        </w:div>
        <w:div w:id="1611431264">
          <w:marLeft w:val="0"/>
          <w:marRight w:val="0"/>
          <w:marTop w:val="0"/>
          <w:marBottom w:val="0"/>
          <w:divBdr>
            <w:top w:val="none" w:sz="0" w:space="0" w:color="auto"/>
            <w:left w:val="none" w:sz="0" w:space="0" w:color="auto"/>
            <w:bottom w:val="none" w:sz="0" w:space="0" w:color="auto"/>
            <w:right w:val="none" w:sz="0" w:space="0" w:color="auto"/>
          </w:divBdr>
        </w:div>
      </w:divsChild>
    </w:div>
    <w:div w:id="1950120332">
      <w:bodyDiv w:val="1"/>
      <w:marLeft w:val="0"/>
      <w:marRight w:val="0"/>
      <w:marTop w:val="0"/>
      <w:marBottom w:val="0"/>
      <w:divBdr>
        <w:top w:val="none" w:sz="0" w:space="0" w:color="auto"/>
        <w:left w:val="none" w:sz="0" w:space="0" w:color="auto"/>
        <w:bottom w:val="none" w:sz="0" w:space="0" w:color="auto"/>
        <w:right w:val="none" w:sz="0" w:space="0" w:color="auto"/>
      </w:divBdr>
      <w:divsChild>
        <w:div w:id="106045188">
          <w:marLeft w:val="0"/>
          <w:marRight w:val="0"/>
          <w:marTop w:val="0"/>
          <w:marBottom w:val="0"/>
          <w:divBdr>
            <w:top w:val="none" w:sz="0" w:space="0" w:color="auto"/>
            <w:left w:val="none" w:sz="0" w:space="0" w:color="auto"/>
            <w:bottom w:val="none" w:sz="0" w:space="0" w:color="auto"/>
            <w:right w:val="none" w:sz="0" w:space="0" w:color="auto"/>
          </w:divBdr>
        </w:div>
        <w:div w:id="562059584">
          <w:marLeft w:val="0"/>
          <w:marRight w:val="0"/>
          <w:marTop w:val="0"/>
          <w:marBottom w:val="0"/>
          <w:divBdr>
            <w:top w:val="none" w:sz="0" w:space="0" w:color="auto"/>
            <w:left w:val="none" w:sz="0" w:space="0" w:color="auto"/>
            <w:bottom w:val="none" w:sz="0" w:space="0" w:color="auto"/>
            <w:right w:val="none" w:sz="0" w:space="0" w:color="auto"/>
          </w:divBdr>
          <w:divsChild>
            <w:div w:id="151810832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52010384">
      <w:bodyDiv w:val="1"/>
      <w:marLeft w:val="0"/>
      <w:marRight w:val="0"/>
      <w:marTop w:val="0"/>
      <w:marBottom w:val="0"/>
      <w:divBdr>
        <w:top w:val="none" w:sz="0" w:space="0" w:color="auto"/>
        <w:left w:val="none" w:sz="0" w:space="0" w:color="auto"/>
        <w:bottom w:val="none" w:sz="0" w:space="0" w:color="auto"/>
        <w:right w:val="none" w:sz="0" w:space="0" w:color="auto"/>
      </w:divBdr>
      <w:divsChild>
        <w:div w:id="629477080">
          <w:marLeft w:val="0"/>
          <w:marRight w:val="0"/>
          <w:marTop w:val="0"/>
          <w:marBottom w:val="0"/>
          <w:divBdr>
            <w:top w:val="none" w:sz="0" w:space="0" w:color="auto"/>
            <w:left w:val="none" w:sz="0" w:space="0" w:color="auto"/>
            <w:bottom w:val="none" w:sz="0" w:space="0" w:color="auto"/>
            <w:right w:val="none" w:sz="0" w:space="0" w:color="auto"/>
          </w:divBdr>
        </w:div>
        <w:div w:id="756942382">
          <w:marLeft w:val="0"/>
          <w:marRight w:val="0"/>
          <w:marTop w:val="0"/>
          <w:marBottom w:val="0"/>
          <w:divBdr>
            <w:top w:val="none" w:sz="0" w:space="0" w:color="auto"/>
            <w:left w:val="none" w:sz="0" w:space="0" w:color="auto"/>
            <w:bottom w:val="none" w:sz="0" w:space="0" w:color="auto"/>
            <w:right w:val="none" w:sz="0" w:space="0" w:color="auto"/>
          </w:divBdr>
          <w:divsChild>
            <w:div w:id="131221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55818971">
      <w:bodyDiv w:val="1"/>
      <w:marLeft w:val="0"/>
      <w:marRight w:val="0"/>
      <w:marTop w:val="0"/>
      <w:marBottom w:val="0"/>
      <w:divBdr>
        <w:top w:val="none" w:sz="0" w:space="0" w:color="auto"/>
        <w:left w:val="none" w:sz="0" w:space="0" w:color="auto"/>
        <w:bottom w:val="none" w:sz="0" w:space="0" w:color="auto"/>
        <w:right w:val="none" w:sz="0" w:space="0" w:color="auto"/>
      </w:divBdr>
    </w:div>
    <w:div w:id="1957787348">
      <w:bodyDiv w:val="1"/>
      <w:marLeft w:val="0"/>
      <w:marRight w:val="0"/>
      <w:marTop w:val="0"/>
      <w:marBottom w:val="0"/>
      <w:divBdr>
        <w:top w:val="none" w:sz="0" w:space="0" w:color="auto"/>
        <w:left w:val="none" w:sz="0" w:space="0" w:color="auto"/>
        <w:bottom w:val="none" w:sz="0" w:space="0" w:color="auto"/>
        <w:right w:val="none" w:sz="0" w:space="0" w:color="auto"/>
      </w:divBdr>
      <w:divsChild>
        <w:div w:id="221794540">
          <w:marLeft w:val="0"/>
          <w:marRight w:val="0"/>
          <w:marTop w:val="0"/>
          <w:marBottom w:val="0"/>
          <w:divBdr>
            <w:top w:val="none" w:sz="0" w:space="0" w:color="auto"/>
            <w:left w:val="none" w:sz="0" w:space="0" w:color="auto"/>
            <w:bottom w:val="none" w:sz="0" w:space="0" w:color="auto"/>
            <w:right w:val="none" w:sz="0" w:space="0" w:color="auto"/>
          </w:divBdr>
          <w:divsChild>
            <w:div w:id="1483237757">
              <w:marLeft w:val="0"/>
              <w:marRight w:val="0"/>
              <w:marTop w:val="750"/>
              <w:marBottom w:val="750"/>
              <w:divBdr>
                <w:top w:val="none" w:sz="0" w:space="0" w:color="auto"/>
                <w:left w:val="none" w:sz="0" w:space="0" w:color="auto"/>
                <w:bottom w:val="none" w:sz="0" w:space="0" w:color="auto"/>
                <w:right w:val="none" w:sz="0" w:space="0" w:color="auto"/>
              </w:divBdr>
            </w:div>
          </w:divsChild>
        </w:div>
        <w:div w:id="314458169">
          <w:marLeft w:val="0"/>
          <w:marRight w:val="0"/>
          <w:marTop w:val="0"/>
          <w:marBottom w:val="0"/>
          <w:divBdr>
            <w:top w:val="none" w:sz="0" w:space="0" w:color="auto"/>
            <w:left w:val="none" w:sz="0" w:space="0" w:color="auto"/>
            <w:bottom w:val="none" w:sz="0" w:space="0" w:color="auto"/>
            <w:right w:val="none" w:sz="0" w:space="0" w:color="auto"/>
          </w:divBdr>
        </w:div>
      </w:divsChild>
    </w:div>
    <w:div w:id="1960719861">
      <w:bodyDiv w:val="1"/>
      <w:marLeft w:val="0"/>
      <w:marRight w:val="0"/>
      <w:marTop w:val="0"/>
      <w:marBottom w:val="0"/>
      <w:divBdr>
        <w:top w:val="none" w:sz="0" w:space="0" w:color="auto"/>
        <w:left w:val="none" w:sz="0" w:space="0" w:color="auto"/>
        <w:bottom w:val="none" w:sz="0" w:space="0" w:color="auto"/>
        <w:right w:val="none" w:sz="0" w:space="0" w:color="auto"/>
      </w:divBdr>
    </w:div>
    <w:div w:id="1968387294">
      <w:bodyDiv w:val="1"/>
      <w:marLeft w:val="0"/>
      <w:marRight w:val="0"/>
      <w:marTop w:val="0"/>
      <w:marBottom w:val="0"/>
      <w:divBdr>
        <w:top w:val="none" w:sz="0" w:space="0" w:color="auto"/>
        <w:left w:val="none" w:sz="0" w:space="0" w:color="auto"/>
        <w:bottom w:val="none" w:sz="0" w:space="0" w:color="auto"/>
        <w:right w:val="none" w:sz="0" w:space="0" w:color="auto"/>
      </w:divBdr>
      <w:divsChild>
        <w:div w:id="794105841">
          <w:marLeft w:val="0"/>
          <w:marRight w:val="0"/>
          <w:marTop w:val="0"/>
          <w:marBottom w:val="0"/>
          <w:divBdr>
            <w:top w:val="none" w:sz="0" w:space="0" w:color="auto"/>
            <w:left w:val="none" w:sz="0" w:space="0" w:color="auto"/>
            <w:bottom w:val="none" w:sz="0" w:space="0" w:color="auto"/>
            <w:right w:val="none" w:sz="0" w:space="0" w:color="auto"/>
          </w:divBdr>
          <w:divsChild>
            <w:div w:id="649746309">
              <w:marLeft w:val="0"/>
              <w:marRight w:val="0"/>
              <w:marTop w:val="750"/>
              <w:marBottom w:val="750"/>
              <w:divBdr>
                <w:top w:val="none" w:sz="0" w:space="0" w:color="auto"/>
                <w:left w:val="none" w:sz="0" w:space="0" w:color="auto"/>
                <w:bottom w:val="none" w:sz="0" w:space="0" w:color="auto"/>
                <w:right w:val="none" w:sz="0" w:space="0" w:color="auto"/>
              </w:divBdr>
            </w:div>
          </w:divsChild>
        </w:div>
        <w:div w:id="2054041606">
          <w:marLeft w:val="0"/>
          <w:marRight w:val="0"/>
          <w:marTop w:val="0"/>
          <w:marBottom w:val="0"/>
          <w:divBdr>
            <w:top w:val="none" w:sz="0" w:space="0" w:color="auto"/>
            <w:left w:val="none" w:sz="0" w:space="0" w:color="auto"/>
            <w:bottom w:val="none" w:sz="0" w:space="0" w:color="auto"/>
            <w:right w:val="none" w:sz="0" w:space="0" w:color="auto"/>
          </w:divBdr>
        </w:div>
      </w:divsChild>
    </w:div>
    <w:div w:id="1971782685">
      <w:bodyDiv w:val="1"/>
      <w:marLeft w:val="0"/>
      <w:marRight w:val="0"/>
      <w:marTop w:val="0"/>
      <w:marBottom w:val="0"/>
      <w:divBdr>
        <w:top w:val="none" w:sz="0" w:space="0" w:color="auto"/>
        <w:left w:val="none" w:sz="0" w:space="0" w:color="auto"/>
        <w:bottom w:val="none" w:sz="0" w:space="0" w:color="auto"/>
        <w:right w:val="none" w:sz="0" w:space="0" w:color="auto"/>
      </w:divBdr>
      <w:divsChild>
        <w:div w:id="666708776">
          <w:marLeft w:val="0"/>
          <w:marRight w:val="0"/>
          <w:marTop w:val="0"/>
          <w:marBottom w:val="0"/>
          <w:divBdr>
            <w:top w:val="none" w:sz="0" w:space="0" w:color="auto"/>
            <w:left w:val="none" w:sz="0" w:space="0" w:color="auto"/>
            <w:bottom w:val="none" w:sz="0" w:space="0" w:color="auto"/>
            <w:right w:val="none" w:sz="0" w:space="0" w:color="auto"/>
          </w:divBdr>
          <w:divsChild>
            <w:div w:id="1788548622">
              <w:marLeft w:val="0"/>
              <w:marRight w:val="0"/>
              <w:marTop w:val="750"/>
              <w:marBottom w:val="750"/>
              <w:divBdr>
                <w:top w:val="none" w:sz="0" w:space="0" w:color="auto"/>
                <w:left w:val="none" w:sz="0" w:space="0" w:color="auto"/>
                <w:bottom w:val="none" w:sz="0" w:space="0" w:color="auto"/>
                <w:right w:val="none" w:sz="0" w:space="0" w:color="auto"/>
              </w:divBdr>
            </w:div>
          </w:divsChild>
        </w:div>
        <w:div w:id="1034573102">
          <w:marLeft w:val="0"/>
          <w:marRight w:val="0"/>
          <w:marTop w:val="0"/>
          <w:marBottom w:val="0"/>
          <w:divBdr>
            <w:top w:val="none" w:sz="0" w:space="0" w:color="auto"/>
            <w:left w:val="none" w:sz="0" w:space="0" w:color="auto"/>
            <w:bottom w:val="none" w:sz="0" w:space="0" w:color="auto"/>
            <w:right w:val="none" w:sz="0" w:space="0" w:color="auto"/>
          </w:divBdr>
        </w:div>
      </w:divsChild>
    </w:div>
    <w:div w:id="1977374956">
      <w:bodyDiv w:val="1"/>
      <w:marLeft w:val="0"/>
      <w:marRight w:val="0"/>
      <w:marTop w:val="0"/>
      <w:marBottom w:val="0"/>
      <w:divBdr>
        <w:top w:val="none" w:sz="0" w:space="0" w:color="auto"/>
        <w:left w:val="none" w:sz="0" w:space="0" w:color="auto"/>
        <w:bottom w:val="none" w:sz="0" w:space="0" w:color="auto"/>
        <w:right w:val="none" w:sz="0" w:space="0" w:color="auto"/>
      </w:divBdr>
      <w:divsChild>
        <w:div w:id="100227291">
          <w:marLeft w:val="0"/>
          <w:marRight w:val="0"/>
          <w:marTop w:val="0"/>
          <w:marBottom w:val="0"/>
          <w:divBdr>
            <w:top w:val="none" w:sz="0" w:space="0" w:color="auto"/>
            <w:left w:val="none" w:sz="0" w:space="0" w:color="auto"/>
            <w:bottom w:val="none" w:sz="0" w:space="0" w:color="auto"/>
            <w:right w:val="none" w:sz="0" w:space="0" w:color="auto"/>
          </w:divBdr>
          <w:divsChild>
            <w:div w:id="1080710770">
              <w:marLeft w:val="0"/>
              <w:marRight w:val="0"/>
              <w:marTop w:val="750"/>
              <w:marBottom w:val="750"/>
              <w:divBdr>
                <w:top w:val="none" w:sz="0" w:space="0" w:color="auto"/>
                <w:left w:val="none" w:sz="0" w:space="0" w:color="auto"/>
                <w:bottom w:val="none" w:sz="0" w:space="0" w:color="auto"/>
                <w:right w:val="none" w:sz="0" w:space="0" w:color="auto"/>
              </w:divBdr>
            </w:div>
          </w:divsChild>
        </w:div>
        <w:div w:id="103229636">
          <w:marLeft w:val="0"/>
          <w:marRight w:val="0"/>
          <w:marTop w:val="0"/>
          <w:marBottom w:val="0"/>
          <w:divBdr>
            <w:top w:val="none" w:sz="0" w:space="0" w:color="auto"/>
            <w:left w:val="none" w:sz="0" w:space="0" w:color="auto"/>
            <w:bottom w:val="none" w:sz="0" w:space="0" w:color="auto"/>
            <w:right w:val="none" w:sz="0" w:space="0" w:color="auto"/>
          </w:divBdr>
        </w:div>
        <w:div w:id="1758601111">
          <w:marLeft w:val="0"/>
          <w:marRight w:val="0"/>
          <w:marTop w:val="0"/>
          <w:marBottom w:val="0"/>
          <w:divBdr>
            <w:top w:val="none" w:sz="0" w:space="0" w:color="auto"/>
            <w:left w:val="none" w:sz="0" w:space="0" w:color="auto"/>
            <w:bottom w:val="none" w:sz="0" w:space="0" w:color="auto"/>
            <w:right w:val="none" w:sz="0" w:space="0" w:color="auto"/>
          </w:divBdr>
        </w:div>
      </w:divsChild>
    </w:div>
    <w:div w:id="1979023344">
      <w:bodyDiv w:val="1"/>
      <w:marLeft w:val="0"/>
      <w:marRight w:val="0"/>
      <w:marTop w:val="0"/>
      <w:marBottom w:val="0"/>
      <w:divBdr>
        <w:top w:val="none" w:sz="0" w:space="0" w:color="auto"/>
        <w:left w:val="none" w:sz="0" w:space="0" w:color="auto"/>
        <w:bottom w:val="none" w:sz="0" w:space="0" w:color="auto"/>
        <w:right w:val="none" w:sz="0" w:space="0" w:color="auto"/>
      </w:divBdr>
      <w:divsChild>
        <w:div w:id="273947516">
          <w:marLeft w:val="0"/>
          <w:marRight w:val="0"/>
          <w:marTop w:val="0"/>
          <w:marBottom w:val="0"/>
          <w:divBdr>
            <w:top w:val="none" w:sz="0" w:space="0" w:color="auto"/>
            <w:left w:val="none" w:sz="0" w:space="0" w:color="auto"/>
            <w:bottom w:val="none" w:sz="0" w:space="0" w:color="auto"/>
            <w:right w:val="none" w:sz="0" w:space="0" w:color="auto"/>
          </w:divBdr>
        </w:div>
        <w:div w:id="1182741208">
          <w:marLeft w:val="0"/>
          <w:marRight w:val="0"/>
          <w:marTop w:val="0"/>
          <w:marBottom w:val="0"/>
          <w:divBdr>
            <w:top w:val="none" w:sz="0" w:space="0" w:color="auto"/>
            <w:left w:val="none" w:sz="0" w:space="0" w:color="auto"/>
            <w:bottom w:val="none" w:sz="0" w:space="0" w:color="auto"/>
            <w:right w:val="none" w:sz="0" w:space="0" w:color="auto"/>
          </w:divBdr>
          <w:divsChild>
            <w:div w:id="149456131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83925685">
      <w:bodyDiv w:val="1"/>
      <w:marLeft w:val="0"/>
      <w:marRight w:val="0"/>
      <w:marTop w:val="0"/>
      <w:marBottom w:val="0"/>
      <w:divBdr>
        <w:top w:val="none" w:sz="0" w:space="0" w:color="auto"/>
        <w:left w:val="none" w:sz="0" w:space="0" w:color="auto"/>
        <w:bottom w:val="none" w:sz="0" w:space="0" w:color="auto"/>
        <w:right w:val="none" w:sz="0" w:space="0" w:color="auto"/>
      </w:divBdr>
      <w:divsChild>
        <w:div w:id="156924603">
          <w:marLeft w:val="0"/>
          <w:marRight w:val="0"/>
          <w:marTop w:val="0"/>
          <w:marBottom w:val="0"/>
          <w:divBdr>
            <w:top w:val="none" w:sz="0" w:space="0" w:color="auto"/>
            <w:left w:val="none" w:sz="0" w:space="0" w:color="auto"/>
            <w:bottom w:val="none" w:sz="0" w:space="0" w:color="auto"/>
            <w:right w:val="none" w:sz="0" w:space="0" w:color="auto"/>
          </w:divBdr>
        </w:div>
        <w:div w:id="1753162478">
          <w:marLeft w:val="0"/>
          <w:marRight w:val="0"/>
          <w:marTop w:val="0"/>
          <w:marBottom w:val="0"/>
          <w:divBdr>
            <w:top w:val="none" w:sz="0" w:space="0" w:color="auto"/>
            <w:left w:val="none" w:sz="0" w:space="0" w:color="auto"/>
            <w:bottom w:val="none" w:sz="0" w:space="0" w:color="auto"/>
            <w:right w:val="none" w:sz="0" w:space="0" w:color="auto"/>
          </w:divBdr>
        </w:div>
        <w:div w:id="1883008885">
          <w:marLeft w:val="0"/>
          <w:marRight w:val="0"/>
          <w:marTop w:val="0"/>
          <w:marBottom w:val="0"/>
          <w:divBdr>
            <w:top w:val="none" w:sz="0" w:space="0" w:color="auto"/>
            <w:left w:val="none" w:sz="0" w:space="0" w:color="auto"/>
            <w:bottom w:val="none" w:sz="0" w:space="0" w:color="auto"/>
            <w:right w:val="none" w:sz="0" w:space="0" w:color="auto"/>
          </w:divBdr>
          <w:divsChild>
            <w:div w:id="40006204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86466780">
      <w:bodyDiv w:val="1"/>
      <w:marLeft w:val="0"/>
      <w:marRight w:val="0"/>
      <w:marTop w:val="0"/>
      <w:marBottom w:val="0"/>
      <w:divBdr>
        <w:top w:val="none" w:sz="0" w:space="0" w:color="auto"/>
        <w:left w:val="none" w:sz="0" w:space="0" w:color="auto"/>
        <w:bottom w:val="none" w:sz="0" w:space="0" w:color="auto"/>
        <w:right w:val="none" w:sz="0" w:space="0" w:color="auto"/>
      </w:divBdr>
      <w:divsChild>
        <w:div w:id="1828281405">
          <w:marLeft w:val="0"/>
          <w:marRight w:val="0"/>
          <w:marTop w:val="0"/>
          <w:marBottom w:val="0"/>
          <w:divBdr>
            <w:top w:val="none" w:sz="0" w:space="0" w:color="auto"/>
            <w:left w:val="none" w:sz="0" w:space="0" w:color="auto"/>
            <w:bottom w:val="none" w:sz="0" w:space="0" w:color="auto"/>
            <w:right w:val="none" w:sz="0" w:space="0" w:color="auto"/>
          </w:divBdr>
          <w:divsChild>
            <w:div w:id="791748583">
              <w:marLeft w:val="0"/>
              <w:marRight w:val="0"/>
              <w:marTop w:val="750"/>
              <w:marBottom w:val="750"/>
              <w:divBdr>
                <w:top w:val="none" w:sz="0" w:space="0" w:color="auto"/>
                <w:left w:val="none" w:sz="0" w:space="0" w:color="auto"/>
                <w:bottom w:val="none" w:sz="0" w:space="0" w:color="auto"/>
                <w:right w:val="none" w:sz="0" w:space="0" w:color="auto"/>
              </w:divBdr>
            </w:div>
          </w:divsChild>
        </w:div>
        <w:div w:id="1182814574">
          <w:marLeft w:val="0"/>
          <w:marRight w:val="0"/>
          <w:marTop w:val="0"/>
          <w:marBottom w:val="0"/>
          <w:divBdr>
            <w:top w:val="none" w:sz="0" w:space="0" w:color="auto"/>
            <w:left w:val="none" w:sz="0" w:space="0" w:color="auto"/>
            <w:bottom w:val="none" w:sz="0" w:space="0" w:color="auto"/>
            <w:right w:val="none" w:sz="0" w:space="0" w:color="auto"/>
          </w:divBdr>
        </w:div>
      </w:divsChild>
    </w:div>
    <w:div w:id="1990086481">
      <w:bodyDiv w:val="1"/>
      <w:marLeft w:val="0"/>
      <w:marRight w:val="0"/>
      <w:marTop w:val="0"/>
      <w:marBottom w:val="0"/>
      <w:divBdr>
        <w:top w:val="none" w:sz="0" w:space="0" w:color="auto"/>
        <w:left w:val="none" w:sz="0" w:space="0" w:color="auto"/>
        <w:bottom w:val="none" w:sz="0" w:space="0" w:color="auto"/>
        <w:right w:val="none" w:sz="0" w:space="0" w:color="auto"/>
      </w:divBdr>
      <w:divsChild>
        <w:div w:id="1829780524">
          <w:marLeft w:val="-225"/>
          <w:marRight w:val="-225"/>
          <w:marTop w:val="0"/>
          <w:marBottom w:val="0"/>
          <w:divBdr>
            <w:top w:val="none" w:sz="0" w:space="0" w:color="auto"/>
            <w:left w:val="none" w:sz="0" w:space="0" w:color="auto"/>
            <w:bottom w:val="none" w:sz="0" w:space="0" w:color="auto"/>
            <w:right w:val="none" w:sz="0" w:space="0" w:color="auto"/>
          </w:divBdr>
          <w:divsChild>
            <w:div w:id="637343688">
              <w:marLeft w:val="0"/>
              <w:marRight w:val="0"/>
              <w:marTop w:val="0"/>
              <w:marBottom w:val="0"/>
              <w:divBdr>
                <w:top w:val="none" w:sz="0" w:space="0" w:color="auto"/>
                <w:left w:val="none" w:sz="0" w:space="0" w:color="auto"/>
                <w:bottom w:val="none" w:sz="0" w:space="0" w:color="auto"/>
                <w:right w:val="none" w:sz="0" w:space="0" w:color="auto"/>
              </w:divBdr>
            </w:div>
            <w:div w:id="1580014915">
              <w:marLeft w:val="0"/>
              <w:marRight w:val="0"/>
              <w:marTop w:val="0"/>
              <w:marBottom w:val="0"/>
              <w:divBdr>
                <w:top w:val="none" w:sz="0" w:space="0" w:color="auto"/>
                <w:left w:val="none" w:sz="0" w:space="0" w:color="auto"/>
                <w:bottom w:val="none" w:sz="0" w:space="0" w:color="auto"/>
                <w:right w:val="none" w:sz="0" w:space="0" w:color="auto"/>
              </w:divBdr>
              <w:divsChild>
                <w:div w:id="203144583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2005278093">
      <w:bodyDiv w:val="1"/>
      <w:marLeft w:val="0"/>
      <w:marRight w:val="0"/>
      <w:marTop w:val="0"/>
      <w:marBottom w:val="0"/>
      <w:divBdr>
        <w:top w:val="none" w:sz="0" w:space="0" w:color="auto"/>
        <w:left w:val="none" w:sz="0" w:space="0" w:color="auto"/>
        <w:bottom w:val="none" w:sz="0" w:space="0" w:color="auto"/>
        <w:right w:val="none" w:sz="0" w:space="0" w:color="auto"/>
      </w:divBdr>
    </w:div>
    <w:div w:id="2005938788">
      <w:bodyDiv w:val="1"/>
      <w:marLeft w:val="0"/>
      <w:marRight w:val="0"/>
      <w:marTop w:val="0"/>
      <w:marBottom w:val="0"/>
      <w:divBdr>
        <w:top w:val="none" w:sz="0" w:space="0" w:color="auto"/>
        <w:left w:val="none" w:sz="0" w:space="0" w:color="auto"/>
        <w:bottom w:val="none" w:sz="0" w:space="0" w:color="auto"/>
        <w:right w:val="none" w:sz="0" w:space="0" w:color="auto"/>
      </w:divBdr>
      <w:divsChild>
        <w:div w:id="183329091">
          <w:marLeft w:val="0"/>
          <w:marRight w:val="0"/>
          <w:marTop w:val="0"/>
          <w:marBottom w:val="0"/>
          <w:divBdr>
            <w:top w:val="none" w:sz="0" w:space="0" w:color="auto"/>
            <w:left w:val="none" w:sz="0" w:space="0" w:color="auto"/>
            <w:bottom w:val="none" w:sz="0" w:space="0" w:color="auto"/>
            <w:right w:val="none" w:sz="0" w:space="0" w:color="auto"/>
          </w:divBdr>
        </w:div>
        <w:div w:id="1876625135">
          <w:marLeft w:val="0"/>
          <w:marRight w:val="0"/>
          <w:marTop w:val="0"/>
          <w:marBottom w:val="0"/>
          <w:divBdr>
            <w:top w:val="none" w:sz="0" w:space="0" w:color="auto"/>
            <w:left w:val="none" w:sz="0" w:space="0" w:color="auto"/>
            <w:bottom w:val="none" w:sz="0" w:space="0" w:color="auto"/>
            <w:right w:val="none" w:sz="0" w:space="0" w:color="auto"/>
          </w:divBdr>
          <w:divsChild>
            <w:div w:id="85534035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09555184">
      <w:bodyDiv w:val="1"/>
      <w:marLeft w:val="0"/>
      <w:marRight w:val="0"/>
      <w:marTop w:val="0"/>
      <w:marBottom w:val="0"/>
      <w:divBdr>
        <w:top w:val="none" w:sz="0" w:space="0" w:color="auto"/>
        <w:left w:val="none" w:sz="0" w:space="0" w:color="auto"/>
        <w:bottom w:val="none" w:sz="0" w:space="0" w:color="auto"/>
        <w:right w:val="none" w:sz="0" w:space="0" w:color="auto"/>
      </w:divBdr>
    </w:div>
    <w:div w:id="2017881198">
      <w:bodyDiv w:val="1"/>
      <w:marLeft w:val="0"/>
      <w:marRight w:val="0"/>
      <w:marTop w:val="0"/>
      <w:marBottom w:val="0"/>
      <w:divBdr>
        <w:top w:val="none" w:sz="0" w:space="0" w:color="auto"/>
        <w:left w:val="none" w:sz="0" w:space="0" w:color="auto"/>
        <w:bottom w:val="none" w:sz="0" w:space="0" w:color="auto"/>
        <w:right w:val="none" w:sz="0" w:space="0" w:color="auto"/>
      </w:divBdr>
    </w:div>
    <w:div w:id="2018731295">
      <w:bodyDiv w:val="1"/>
      <w:marLeft w:val="0"/>
      <w:marRight w:val="0"/>
      <w:marTop w:val="0"/>
      <w:marBottom w:val="0"/>
      <w:divBdr>
        <w:top w:val="none" w:sz="0" w:space="0" w:color="auto"/>
        <w:left w:val="none" w:sz="0" w:space="0" w:color="auto"/>
        <w:bottom w:val="none" w:sz="0" w:space="0" w:color="auto"/>
        <w:right w:val="none" w:sz="0" w:space="0" w:color="auto"/>
      </w:divBdr>
      <w:divsChild>
        <w:div w:id="930703023">
          <w:marLeft w:val="0"/>
          <w:marRight w:val="0"/>
          <w:marTop w:val="0"/>
          <w:marBottom w:val="0"/>
          <w:divBdr>
            <w:top w:val="none" w:sz="0" w:space="0" w:color="auto"/>
            <w:left w:val="none" w:sz="0" w:space="0" w:color="auto"/>
            <w:bottom w:val="none" w:sz="0" w:space="0" w:color="auto"/>
            <w:right w:val="none" w:sz="0" w:space="0" w:color="auto"/>
          </w:divBdr>
        </w:div>
      </w:divsChild>
    </w:div>
    <w:div w:id="2020963787">
      <w:bodyDiv w:val="1"/>
      <w:marLeft w:val="0"/>
      <w:marRight w:val="0"/>
      <w:marTop w:val="0"/>
      <w:marBottom w:val="0"/>
      <w:divBdr>
        <w:top w:val="none" w:sz="0" w:space="0" w:color="auto"/>
        <w:left w:val="none" w:sz="0" w:space="0" w:color="auto"/>
        <w:bottom w:val="none" w:sz="0" w:space="0" w:color="auto"/>
        <w:right w:val="none" w:sz="0" w:space="0" w:color="auto"/>
      </w:divBdr>
    </w:div>
    <w:div w:id="2021739030">
      <w:bodyDiv w:val="1"/>
      <w:marLeft w:val="0"/>
      <w:marRight w:val="0"/>
      <w:marTop w:val="0"/>
      <w:marBottom w:val="0"/>
      <w:divBdr>
        <w:top w:val="none" w:sz="0" w:space="0" w:color="auto"/>
        <w:left w:val="none" w:sz="0" w:space="0" w:color="auto"/>
        <w:bottom w:val="none" w:sz="0" w:space="0" w:color="auto"/>
        <w:right w:val="none" w:sz="0" w:space="0" w:color="auto"/>
      </w:divBdr>
      <w:divsChild>
        <w:div w:id="617571525">
          <w:marLeft w:val="0"/>
          <w:marRight w:val="0"/>
          <w:marTop w:val="0"/>
          <w:marBottom w:val="0"/>
          <w:divBdr>
            <w:top w:val="none" w:sz="0" w:space="0" w:color="auto"/>
            <w:left w:val="none" w:sz="0" w:space="0" w:color="auto"/>
            <w:bottom w:val="none" w:sz="0" w:space="0" w:color="auto"/>
            <w:right w:val="none" w:sz="0" w:space="0" w:color="auto"/>
          </w:divBdr>
        </w:div>
        <w:div w:id="1491948604">
          <w:marLeft w:val="0"/>
          <w:marRight w:val="0"/>
          <w:marTop w:val="0"/>
          <w:marBottom w:val="0"/>
          <w:divBdr>
            <w:top w:val="none" w:sz="0" w:space="0" w:color="auto"/>
            <w:left w:val="none" w:sz="0" w:space="0" w:color="auto"/>
            <w:bottom w:val="none" w:sz="0" w:space="0" w:color="auto"/>
            <w:right w:val="none" w:sz="0" w:space="0" w:color="auto"/>
          </w:divBdr>
          <w:divsChild>
            <w:div w:id="186463381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26979592">
      <w:bodyDiv w:val="1"/>
      <w:marLeft w:val="0"/>
      <w:marRight w:val="0"/>
      <w:marTop w:val="0"/>
      <w:marBottom w:val="0"/>
      <w:divBdr>
        <w:top w:val="none" w:sz="0" w:space="0" w:color="auto"/>
        <w:left w:val="none" w:sz="0" w:space="0" w:color="auto"/>
        <w:bottom w:val="none" w:sz="0" w:space="0" w:color="auto"/>
        <w:right w:val="none" w:sz="0" w:space="0" w:color="auto"/>
      </w:divBdr>
      <w:divsChild>
        <w:div w:id="690376486">
          <w:marLeft w:val="0"/>
          <w:marRight w:val="0"/>
          <w:marTop w:val="0"/>
          <w:marBottom w:val="0"/>
          <w:divBdr>
            <w:top w:val="none" w:sz="0" w:space="0" w:color="auto"/>
            <w:left w:val="none" w:sz="0" w:space="0" w:color="auto"/>
            <w:bottom w:val="none" w:sz="0" w:space="0" w:color="auto"/>
            <w:right w:val="none" w:sz="0" w:space="0" w:color="auto"/>
          </w:divBdr>
        </w:div>
        <w:div w:id="974064375">
          <w:marLeft w:val="0"/>
          <w:marRight w:val="0"/>
          <w:marTop w:val="0"/>
          <w:marBottom w:val="0"/>
          <w:divBdr>
            <w:top w:val="none" w:sz="0" w:space="0" w:color="auto"/>
            <w:left w:val="none" w:sz="0" w:space="0" w:color="auto"/>
            <w:bottom w:val="none" w:sz="0" w:space="0" w:color="auto"/>
            <w:right w:val="none" w:sz="0" w:space="0" w:color="auto"/>
          </w:divBdr>
          <w:divsChild>
            <w:div w:id="190764133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33454271">
      <w:bodyDiv w:val="1"/>
      <w:marLeft w:val="0"/>
      <w:marRight w:val="0"/>
      <w:marTop w:val="0"/>
      <w:marBottom w:val="0"/>
      <w:divBdr>
        <w:top w:val="none" w:sz="0" w:space="0" w:color="auto"/>
        <w:left w:val="none" w:sz="0" w:space="0" w:color="auto"/>
        <w:bottom w:val="none" w:sz="0" w:space="0" w:color="auto"/>
        <w:right w:val="none" w:sz="0" w:space="0" w:color="auto"/>
      </w:divBdr>
    </w:div>
    <w:div w:id="2040230612">
      <w:bodyDiv w:val="1"/>
      <w:marLeft w:val="0"/>
      <w:marRight w:val="0"/>
      <w:marTop w:val="0"/>
      <w:marBottom w:val="0"/>
      <w:divBdr>
        <w:top w:val="none" w:sz="0" w:space="0" w:color="auto"/>
        <w:left w:val="none" w:sz="0" w:space="0" w:color="auto"/>
        <w:bottom w:val="none" w:sz="0" w:space="0" w:color="auto"/>
        <w:right w:val="none" w:sz="0" w:space="0" w:color="auto"/>
      </w:divBdr>
    </w:div>
    <w:div w:id="2042709011">
      <w:bodyDiv w:val="1"/>
      <w:marLeft w:val="0"/>
      <w:marRight w:val="0"/>
      <w:marTop w:val="0"/>
      <w:marBottom w:val="0"/>
      <w:divBdr>
        <w:top w:val="none" w:sz="0" w:space="0" w:color="auto"/>
        <w:left w:val="none" w:sz="0" w:space="0" w:color="auto"/>
        <w:bottom w:val="none" w:sz="0" w:space="0" w:color="auto"/>
        <w:right w:val="none" w:sz="0" w:space="0" w:color="auto"/>
      </w:divBdr>
    </w:div>
    <w:div w:id="2043240210">
      <w:bodyDiv w:val="1"/>
      <w:marLeft w:val="0"/>
      <w:marRight w:val="0"/>
      <w:marTop w:val="0"/>
      <w:marBottom w:val="0"/>
      <w:divBdr>
        <w:top w:val="none" w:sz="0" w:space="0" w:color="auto"/>
        <w:left w:val="none" w:sz="0" w:space="0" w:color="auto"/>
        <w:bottom w:val="none" w:sz="0" w:space="0" w:color="auto"/>
        <w:right w:val="none" w:sz="0" w:space="0" w:color="auto"/>
      </w:divBdr>
    </w:div>
    <w:div w:id="2048601312">
      <w:bodyDiv w:val="1"/>
      <w:marLeft w:val="0"/>
      <w:marRight w:val="0"/>
      <w:marTop w:val="0"/>
      <w:marBottom w:val="0"/>
      <w:divBdr>
        <w:top w:val="none" w:sz="0" w:space="0" w:color="auto"/>
        <w:left w:val="none" w:sz="0" w:space="0" w:color="auto"/>
        <w:bottom w:val="none" w:sz="0" w:space="0" w:color="auto"/>
        <w:right w:val="none" w:sz="0" w:space="0" w:color="auto"/>
      </w:divBdr>
      <w:divsChild>
        <w:div w:id="1467696073">
          <w:marLeft w:val="0"/>
          <w:marRight w:val="0"/>
          <w:marTop w:val="0"/>
          <w:marBottom w:val="0"/>
          <w:divBdr>
            <w:top w:val="none" w:sz="0" w:space="0" w:color="auto"/>
            <w:left w:val="none" w:sz="0" w:space="0" w:color="auto"/>
            <w:bottom w:val="none" w:sz="0" w:space="0" w:color="auto"/>
            <w:right w:val="none" w:sz="0" w:space="0" w:color="auto"/>
          </w:divBdr>
          <w:divsChild>
            <w:div w:id="1754400043">
              <w:marLeft w:val="0"/>
              <w:marRight w:val="0"/>
              <w:marTop w:val="750"/>
              <w:marBottom w:val="750"/>
              <w:divBdr>
                <w:top w:val="none" w:sz="0" w:space="0" w:color="auto"/>
                <w:left w:val="none" w:sz="0" w:space="0" w:color="auto"/>
                <w:bottom w:val="none" w:sz="0" w:space="0" w:color="auto"/>
                <w:right w:val="none" w:sz="0" w:space="0" w:color="auto"/>
              </w:divBdr>
            </w:div>
          </w:divsChild>
        </w:div>
        <w:div w:id="2140025909">
          <w:marLeft w:val="0"/>
          <w:marRight w:val="0"/>
          <w:marTop w:val="0"/>
          <w:marBottom w:val="0"/>
          <w:divBdr>
            <w:top w:val="none" w:sz="0" w:space="0" w:color="auto"/>
            <w:left w:val="none" w:sz="0" w:space="0" w:color="auto"/>
            <w:bottom w:val="none" w:sz="0" w:space="0" w:color="auto"/>
            <w:right w:val="none" w:sz="0" w:space="0" w:color="auto"/>
          </w:divBdr>
        </w:div>
      </w:divsChild>
    </w:div>
    <w:div w:id="2055150195">
      <w:bodyDiv w:val="1"/>
      <w:marLeft w:val="0"/>
      <w:marRight w:val="0"/>
      <w:marTop w:val="0"/>
      <w:marBottom w:val="0"/>
      <w:divBdr>
        <w:top w:val="none" w:sz="0" w:space="0" w:color="auto"/>
        <w:left w:val="none" w:sz="0" w:space="0" w:color="auto"/>
        <w:bottom w:val="none" w:sz="0" w:space="0" w:color="auto"/>
        <w:right w:val="none" w:sz="0" w:space="0" w:color="auto"/>
      </w:divBdr>
      <w:divsChild>
        <w:div w:id="741676894">
          <w:marLeft w:val="0"/>
          <w:marRight w:val="0"/>
          <w:marTop w:val="0"/>
          <w:marBottom w:val="0"/>
          <w:divBdr>
            <w:top w:val="none" w:sz="0" w:space="0" w:color="auto"/>
            <w:left w:val="none" w:sz="0" w:space="0" w:color="auto"/>
            <w:bottom w:val="none" w:sz="0" w:space="0" w:color="auto"/>
            <w:right w:val="none" w:sz="0" w:space="0" w:color="auto"/>
          </w:divBdr>
        </w:div>
        <w:div w:id="2032102999">
          <w:marLeft w:val="0"/>
          <w:marRight w:val="0"/>
          <w:marTop w:val="0"/>
          <w:marBottom w:val="0"/>
          <w:divBdr>
            <w:top w:val="none" w:sz="0" w:space="0" w:color="auto"/>
            <w:left w:val="none" w:sz="0" w:space="0" w:color="auto"/>
            <w:bottom w:val="none" w:sz="0" w:space="0" w:color="auto"/>
            <w:right w:val="none" w:sz="0" w:space="0" w:color="auto"/>
          </w:divBdr>
          <w:divsChild>
            <w:div w:id="97217759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55541825">
      <w:bodyDiv w:val="1"/>
      <w:marLeft w:val="0"/>
      <w:marRight w:val="0"/>
      <w:marTop w:val="0"/>
      <w:marBottom w:val="0"/>
      <w:divBdr>
        <w:top w:val="none" w:sz="0" w:space="0" w:color="auto"/>
        <w:left w:val="none" w:sz="0" w:space="0" w:color="auto"/>
        <w:bottom w:val="none" w:sz="0" w:space="0" w:color="auto"/>
        <w:right w:val="none" w:sz="0" w:space="0" w:color="auto"/>
      </w:divBdr>
      <w:divsChild>
        <w:div w:id="696085671">
          <w:marLeft w:val="0"/>
          <w:marRight w:val="0"/>
          <w:marTop w:val="0"/>
          <w:marBottom w:val="0"/>
          <w:divBdr>
            <w:top w:val="none" w:sz="0" w:space="0" w:color="auto"/>
            <w:left w:val="none" w:sz="0" w:space="0" w:color="auto"/>
            <w:bottom w:val="none" w:sz="0" w:space="0" w:color="auto"/>
            <w:right w:val="none" w:sz="0" w:space="0" w:color="auto"/>
          </w:divBdr>
        </w:div>
        <w:div w:id="868571994">
          <w:marLeft w:val="0"/>
          <w:marRight w:val="0"/>
          <w:marTop w:val="0"/>
          <w:marBottom w:val="0"/>
          <w:divBdr>
            <w:top w:val="none" w:sz="0" w:space="0" w:color="auto"/>
            <w:left w:val="none" w:sz="0" w:space="0" w:color="auto"/>
            <w:bottom w:val="none" w:sz="0" w:space="0" w:color="auto"/>
            <w:right w:val="none" w:sz="0" w:space="0" w:color="auto"/>
          </w:divBdr>
        </w:div>
        <w:div w:id="1521623904">
          <w:marLeft w:val="0"/>
          <w:marRight w:val="0"/>
          <w:marTop w:val="0"/>
          <w:marBottom w:val="0"/>
          <w:divBdr>
            <w:top w:val="none" w:sz="0" w:space="0" w:color="auto"/>
            <w:left w:val="none" w:sz="0" w:space="0" w:color="auto"/>
            <w:bottom w:val="none" w:sz="0" w:space="0" w:color="auto"/>
            <w:right w:val="none" w:sz="0" w:space="0" w:color="auto"/>
          </w:divBdr>
          <w:divsChild>
            <w:div w:id="169523352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69377632">
      <w:bodyDiv w:val="1"/>
      <w:marLeft w:val="0"/>
      <w:marRight w:val="0"/>
      <w:marTop w:val="0"/>
      <w:marBottom w:val="0"/>
      <w:divBdr>
        <w:top w:val="none" w:sz="0" w:space="0" w:color="auto"/>
        <w:left w:val="none" w:sz="0" w:space="0" w:color="auto"/>
        <w:bottom w:val="none" w:sz="0" w:space="0" w:color="auto"/>
        <w:right w:val="none" w:sz="0" w:space="0" w:color="auto"/>
      </w:divBdr>
      <w:divsChild>
        <w:div w:id="181938459">
          <w:marLeft w:val="0"/>
          <w:marRight w:val="0"/>
          <w:marTop w:val="0"/>
          <w:marBottom w:val="0"/>
          <w:divBdr>
            <w:top w:val="none" w:sz="0" w:space="0" w:color="auto"/>
            <w:left w:val="none" w:sz="0" w:space="0" w:color="auto"/>
            <w:bottom w:val="none" w:sz="0" w:space="0" w:color="auto"/>
            <w:right w:val="none" w:sz="0" w:space="0" w:color="auto"/>
          </w:divBdr>
        </w:div>
        <w:div w:id="1834028840">
          <w:marLeft w:val="0"/>
          <w:marRight w:val="0"/>
          <w:marTop w:val="0"/>
          <w:marBottom w:val="0"/>
          <w:divBdr>
            <w:top w:val="none" w:sz="0" w:space="0" w:color="auto"/>
            <w:left w:val="none" w:sz="0" w:space="0" w:color="auto"/>
            <w:bottom w:val="none" w:sz="0" w:space="0" w:color="auto"/>
            <w:right w:val="none" w:sz="0" w:space="0" w:color="auto"/>
          </w:divBdr>
        </w:div>
        <w:div w:id="2011985766">
          <w:marLeft w:val="0"/>
          <w:marRight w:val="0"/>
          <w:marTop w:val="0"/>
          <w:marBottom w:val="0"/>
          <w:divBdr>
            <w:top w:val="none" w:sz="0" w:space="0" w:color="auto"/>
            <w:left w:val="none" w:sz="0" w:space="0" w:color="auto"/>
            <w:bottom w:val="none" w:sz="0" w:space="0" w:color="auto"/>
            <w:right w:val="none" w:sz="0" w:space="0" w:color="auto"/>
          </w:divBdr>
          <w:divsChild>
            <w:div w:id="163067179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74544463">
      <w:bodyDiv w:val="1"/>
      <w:marLeft w:val="0"/>
      <w:marRight w:val="0"/>
      <w:marTop w:val="0"/>
      <w:marBottom w:val="0"/>
      <w:divBdr>
        <w:top w:val="none" w:sz="0" w:space="0" w:color="auto"/>
        <w:left w:val="none" w:sz="0" w:space="0" w:color="auto"/>
        <w:bottom w:val="none" w:sz="0" w:space="0" w:color="auto"/>
        <w:right w:val="none" w:sz="0" w:space="0" w:color="auto"/>
      </w:divBdr>
    </w:div>
    <w:div w:id="2075349064">
      <w:bodyDiv w:val="1"/>
      <w:marLeft w:val="0"/>
      <w:marRight w:val="0"/>
      <w:marTop w:val="0"/>
      <w:marBottom w:val="0"/>
      <w:divBdr>
        <w:top w:val="none" w:sz="0" w:space="0" w:color="auto"/>
        <w:left w:val="none" w:sz="0" w:space="0" w:color="auto"/>
        <w:bottom w:val="none" w:sz="0" w:space="0" w:color="auto"/>
        <w:right w:val="none" w:sz="0" w:space="0" w:color="auto"/>
      </w:divBdr>
      <w:divsChild>
        <w:div w:id="1820148110">
          <w:marLeft w:val="0"/>
          <w:marRight w:val="0"/>
          <w:marTop w:val="0"/>
          <w:marBottom w:val="0"/>
          <w:divBdr>
            <w:top w:val="none" w:sz="0" w:space="0" w:color="auto"/>
            <w:left w:val="none" w:sz="0" w:space="0" w:color="auto"/>
            <w:bottom w:val="none" w:sz="0" w:space="0" w:color="auto"/>
            <w:right w:val="none" w:sz="0" w:space="0" w:color="auto"/>
          </w:divBdr>
          <w:divsChild>
            <w:div w:id="1520855784">
              <w:marLeft w:val="0"/>
              <w:marRight w:val="0"/>
              <w:marTop w:val="750"/>
              <w:marBottom w:val="750"/>
              <w:divBdr>
                <w:top w:val="none" w:sz="0" w:space="0" w:color="auto"/>
                <w:left w:val="none" w:sz="0" w:space="0" w:color="auto"/>
                <w:bottom w:val="none" w:sz="0" w:space="0" w:color="auto"/>
                <w:right w:val="none" w:sz="0" w:space="0" w:color="auto"/>
              </w:divBdr>
            </w:div>
          </w:divsChild>
        </w:div>
        <w:div w:id="2013756721">
          <w:marLeft w:val="0"/>
          <w:marRight w:val="0"/>
          <w:marTop w:val="0"/>
          <w:marBottom w:val="0"/>
          <w:divBdr>
            <w:top w:val="none" w:sz="0" w:space="0" w:color="auto"/>
            <w:left w:val="none" w:sz="0" w:space="0" w:color="auto"/>
            <w:bottom w:val="none" w:sz="0" w:space="0" w:color="auto"/>
            <w:right w:val="none" w:sz="0" w:space="0" w:color="auto"/>
          </w:divBdr>
        </w:div>
      </w:divsChild>
    </w:div>
    <w:div w:id="2080133900">
      <w:bodyDiv w:val="1"/>
      <w:marLeft w:val="0"/>
      <w:marRight w:val="0"/>
      <w:marTop w:val="0"/>
      <w:marBottom w:val="0"/>
      <w:divBdr>
        <w:top w:val="none" w:sz="0" w:space="0" w:color="auto"/>
        <w:left w:val="none" w:sz="0" w:space="0" w:color="auto"/>
        <w:bottom w:val="none" w:sz="0" w:space="0" w:color="auto"/>
        <w:right w:val="none" w:sz="0" w:space="0" w:color="auto"/>
      </w:divBdr>
    </w:div>
    <w:div w:id="2082286406">
      <w:bodyDiv w:val="1"/>
      <w:marLeft w:val="0"/>
      <w:marRight w:val="0"/>
      <w:marTop w:val="0"/>
      <w:marBottom w:val="0"/>
      <w:divBdr>
        <w:top w:val="none" w:sz="0" w:space="0" w:color="auto"/>
        <w:left w:val="none" w:sz="0" w:space="0" w:color="auto"/>
        <w:bottom w:val="none" w:sz="0" w:space="0" w:color="auto"/>
        <w:right w:val="none" w:sz="0" w:space="0" w:color="auto"/>
      </w:divBdr>
    </w:div>
    <w:div w:id="2100560776">
      <w:bodyDiv w:val="1"/>
      <w:marLeft w:val="0"/>
      <w:marRight w:val="0"/>
      <w:marTop w:val="0"/>
      <w:marBottom w:val="0"/>
      <w:divBdr>
        <w:top w:val="none" w:sz="0" w:space="0" w:color="auto"/>
        <w:left w:val="none" w:sz="0" w:space="0" w:color="auto"/>
        <w:bottom w:val="none" w:sz="0" w:space="0" w:color="auto"/>
        <w:right w:val="none" w:sz="0" w:space="0" w:color="auto"/>
      </w:divBdr>
      <w:divsChild>
        <w:div w:id="21901535">
          <w:marLeft w:val="0"/>
          <w:marRight w:val="0"/>
          <w:marTop w:val="0"/>
          <w:marBottom w:val="0"/>
          <w:divBdr>
            <w:top w:val="none" w:sz="0" w:space="0" w:color="auto"/>
            <w:left w:val="none" w:sz="0" w:space="0" w:color="auto"/>
            <w:bottom w:val="none" w:sz="0" w:space="0" w:color="auto"/>
            <w:right w:val="none" w:sz="0" w:space="0" w:color="auto"/>
          </w:divBdr>
          <w:divsChild>
            <w:div w:id="1350791166">
              <w:marLeft w:val="0"/>
              <w:marRight w:val="0"/>
              <w:marTop w:val="750"/>
              <w:marBottom w:val="750"/>
              <w:divBdr>
                <w:top w:val="none" w:sz="0" w:space="0" w:color="auto"/>
                <w:left w:val="none" w:sz="0" w:space="0" w:color="auto"/>
                <w:bottom w:val="none" w:sz="0" w:space="0" w:color="auto"/>
                <w:right w:val="none" w:sz="0" w:space="0" w:color="auto"/>
              </w:divBdr>
            </w:div>
          </w:divsChild>
        </w:div>
        <w:div w:id="1930696308">
          <w:marLeft w:val="0"/>
          <w:marRight w:val="0"/>
          <w:marTop w:val="0"/>
          <w:marBottom w:val="0"/>
          <w:divBdr>
            <w:top w:val="none" w:sz="0" w:space="0" w:color="auto"/>
            <w:left w:val="none" w:sz="0" w:space="0" w:color="auto"/>
            <w:bottom w:val="none" w:sz="0" w:space="0" w:color="auto"/>
            <w:right w:val="none" w:sz="0" w:space="0" w:color="auto"/>
          </w:divBdr>
        </w:div>
      </w:divsChild>
    </w:div>
    <w:div w:id="2117096599">
      <w:bodyDiv w:val="1"/>
      <w:marLeft w:val="0"/>
      <w:marRight w:val="0"/>
      <w:marTop w:val="0"/>
      <w:marBottom w:val="0"/>
      <w:divBdr>
        <w:top w:val="none" w:sz="0" w:space="0" w:color="auto"/>
        <w:left w:val="none" w:sz="0" w:space="0" w:color="auto"/>
        <w:bottom w:val="none" w:sz="0" w:space="0" w:color="auto"/>
        <w:right w:val="none" w:sz="0" w:space="0" w:color="auto"/>
      </w:divBdr>
    </w:div>
    <w:div w:id="2118793149">
      <w:bodyDiv w:val="1"/>
      <w:marLeft w:val="0"/>
      <w:marRight w:val="0"/>
      <w:marTop w:val="0"/>
      <w:marBottom w:val="0"/>
      <w:divBdr>
        <w:top w:val="none" w:sz="0" w:space="0" w:color="auto"/>
        <w:left w:val="none" w:sz="0" w:space="0" w:color="auto"/>
        <w:bottom w:val="none" w:sz="0" w:space="0" w:color="auto"/>
        <w:right w:val="none" w:sz="0" w:space="0" w:color="auto"/>
      </w:divBdr>
    </w:div>
    <w:div w:id="2119836935">
      <w:bodyDiv w:val="1"/>
      <w:marLeft w:val="0"/>
      <w:marRight w:val="0"/>
      <w:marTop w:val="0"/>
      <w:marBottom w:val="0"/>
      <w:divBdr>
        <w:top w:val="none" w:sz="0" w:space="0" w:color="auto"/>
        <w:left w:val="none" w:sz="0" w:space="0" w:color="auto"/>
        <w:bottom w:val="none" w:sz="0" w:space="0" w:color="auto"/>
        <w:right w:val="none" w:sz="0" w:space="0" w:color="auto"/>
      </w:divBdr>
      <w:divsChild>
        <w:div w:id="210508133">
          <w:marLeft w:val="0"/>
          <w:marRight w:val="0"/>
          <w:marTop w:val="0"/>
          <w:marBottom w:val="0"/>
          <w:divBdr>
            <w:top w:val="none" w:sz="0" w:space="0" w:color="auto"/>
            <w:left w:val="none" w:sz="0" w:space="0" w:color="auto"/>
            <w:bottom w:val="none" w:sz="0" w:space="0" w:color="auto"/>
            <w:right w:val="none" w:sz="0" w:space="0" w:color="auto"/>
          </w:divBdr>
          <w:divsChild>
            <w:div w:id="1119765345">
              <w:marLeft w:val="0"/>
              <w:marRight w:val="0"/>
              <w:marTop w:val="750"/>
              <w:marBottom w:val="750"/>
              <w:divBdr>
                <w:top w:val="none" w:sz="0" w:space="0" w:color="auto"/>
                <w:left w:val="none" w:sz="0" w:space="0" w:color="auto"/>
                <w:bottom w:val="none" w:sz="0" w:space="0" w:color="auto"/>
                <w:right w:val="none" w:sz="0" w:space="0" w:color="auto"/>
              </w:divBdr>
            </w:div>
          </w:divsChild>
        </w:div>
        <w:div w:id="1155949408">
          <w:marLeft w:val="0"/>
          <w:marRight w:val="0"/>
          <w:marTop w:val="0"/>
          <w:marBottom w:val="0"/>
          <w:divBdr>
            <w:top w:val="none" w:sz="0" w:space="0" w:color="auto"/>
            <w:left w:val="none" w:sz="0" w:space="0" w:color="auto"/>
            <w:bottom w:val="none" w:sz="0" w:space="0" w:color="auto"/>
            <w:right w:val="none" w:sz="0" w:space="0" w:color="auto"/>
          </w:divBdr>
        </w:div>
      </w:divsChild>
    </w:div>
    <w:div w:id="2123183968">
      <w:bodyDiv w:val="1"/>
      <w:marLeft w:val="0"/>
      <w:marRight w:val="0"/>
      <w:marTop w:val="0"/>
      <w:marBottom w:val="0"/>
      <w:divBdr>
        <w:top w:val="none" w:sz="0" w:space="0" w:color="auto"/>
        <w:left w:val="none" w:sz="0" w:space="0" w:color="auto"/>
        <w:bottom w:val="none" w:sz="0" w:space="0" w:color="auto"/>
        <w:right w:val="none" w:sz="0" w:space="0" w:color="auto"/>
      </w:divBdr>
      <w:divsChild>
        <w:div w:id="299655692">
          <w:marLeft w:val="0"/>
          <w:marRight w:val="0"/>
          <w:marTop w:val="0"/>
          <w:marBottom w:val="0"/>
          <w:divBdr>
            <w:top w:val="none" w:sz="0" w:space="0" w:color="auto"/>
            <w:left w:val="none" w:sz="0" w:space="0" w:color="auto"/>
            <w:bottom w:val="none" w:sz="0" w:space="0" w:color="auto"/>
            <w:right w:val="none" w:sz="0" w:space="0" w:color="auto"/>
          </w:divBdr>
        </w:div>
        <w:div w:id="1712194500">
          <w:marLeft w:val="0"/>
          <w:marRight w:val="0"/>
          <w:marTop w:val="0"/>
          <w:marBottom w:val="0"/>
          <w:divBdr>
            <w:top w:val="none" w:sz="0" w:space="0" w:color="auto"/>
            <w:left w:val="none" w:sz="0" w:space="0" w:color="auto"/>
            <w:bottom w:val="none" w:sz="0" w:space="0" w:color="auto"/>
            <w:right w:val="none" w:sz="0" w:space="0" w:color="auto"/>
          </w:divBdr>
          <w:divsChild>
            <w:div w:id="178325681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25071614">
      <w:bodyDiv w:val="1"/>
      <w:marLeft w:val="0"/>
      <w:marRight w:val="0"/>
      <w:marTop w:val="0"/>
      <w:marBottom w:val="0"/>
      <w:divBdr>
        <w:top w:val="none" w:sz="0" w:space="0" w:color="auto"/>
        <w:left w:val="none" w:sz="0" w:space="0" w:color="auto"/>
        <w:bottom w:val="none" w:sz="0" w:space="0" w:color="auto"/>
        <w:right w:val="none" w:sz="0" w:space="0" w:color="auto"/>
      </w:divBdr>
      <w:divsChild>
        <w:div w:id="1249849594">
          <w:marLeft w:val="0"/>
          <w:marRight w:val="0"/>
          <w:marTop w:val="0"/>
          <w:marBottom w:val="0"/>
          <w:divBdr>
            <w:top w:val="none" w:sz="0" w:space="0" w:color="auto"/>
            <w:left w:val="none" w:sz="0" w:space="0" w:color="auto"/>
            <w:bottom w:val="none" w:sz="0" w:space="0" w:color="auto"/>
            <w:right w:val="none" w:sz="0" w:space="0" w:color="auto"/>
          </w:divBdr>
        </w:div>
        <w:div w:id="1293444926">
          <w:marLeft w:val="0"/>
          <w:marRight w:val="0"/>
          <w:marTop w:val="0"/>
          <w:marBottom w:val="0"/>
          <w:divBdr>
            <w:top w:val="none" w:sz="0" w:space="0" w:color="auto"/>
            <w:left w:val="none" w:sz="0" w:space="0" w:color="auto"/>
            <w:bottom w:val="none" w:sz="0" w:space="0" w:color="auto"/>
            <w:right w:val="none" w:sz="0" w:space="0" w:color="auto"/>
          </w:divBdr>
          <w:divsChild>
            <w:div w:id="21036400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28156631">
      <w:bodyDiv w:val="1"/>
      <w:marLeft w:val="0"/>
      <w:marRight w:val="0"/>
      <w:marTop w:val="0"/>
      <w:marBottom w:val="0"/>
      <w:divBdr>
        <w:top w:val="none" w:sz="0" w:space="0" w:color="auto"/>
        <w:left w:val="none" w:sz="0" w:space="0" w:color="auto"/>
        <w:bottom w:val="none" w:sz="0" w:space="0" w:color="auto"/>
        <w:right w:val="none" w:sz="0" w:space="0" w:color="auto"/>
      </w:divBdr>
      <w:divsChild>
        <w:div w:id="1275668635">
          <w:marLeft w:val="0"/>
          <w:marRight w:val="0"/>
          <w:marTop w:val="0"/>
          <w:marBottom w:val="0"/>
          <w:divBdr>
            <w:top w:val="none" w:sz="0" w:space="0" w:color="auto"/>
            <w:left w:val="none" w:sz="0" w:space="0" w:color="auto"/>
            <w:bottom w:val="none" w:sz="0" w:space="0" w:color="auto"/>
            <w:right w:val="none" w:sz="0" w:space="0" w:color="auto"/>
          </w:divBdr>
          <w:divsChild>
            <w:div w:id="440151826">
              <w:marLeft w:val="0"/>
              <w:marRight w:val="0"/>
              <w:marTop w:val="750"/>
              <w:marBottom w:val="750"/>
              <w:divBdr>
                <w:top w:val="none" w:sz="0" w:space="0" w:color="auto"/>
                <w:left w:val="none" w:sz="0" w:space="0" w:color="auto"/>
                <w:bottom w:val="none" w:sz="0" w:space="0" w:color="auto"/>
                <w:right w:val="none" w:sz="0" w:space="0" w:color="auto"/>
              </w:divBdr>
            </w:div>
          </w:divsChild>
        </w:div>
        <w:div w:id="1297680858">
          <w:marLeft w:val="0"/>
          <w:marRight w:val="0"/>
          <w:marTop w:val="0"/>
          <w:marBottom w:val="0"/>
          <w:divBdr>
            <w:top w:val="none" w:sz="0" w:space="0" w:color="auto"/>
            <w:left w:val="none" w:sz="0" w:space="0" w:color="auto"/>
            <w:bottom w:val="none" w:sz="0" w:space="0" w:color="auto"/>
            <w:right w:val="none" w:sz="0" w:space="0" w:color="auto"/>
          </w:divBdr>
        </w:div>
      </w:divsChild>
    </w:div>
    <w:div w:id="2130314465">
      <w:bodyDiv w:val="1"/>
      <w:marLeft w:val="0"/>
      <w:marRight w:val="0"/>
      <w:marTop w:val="0"/>
      <w:marBottom w:val="0"/>
      <w:divBdr>
        <w:top w:val="none" w:sz="0" w:space="0" w:color="auto"/>
        <w:left w:val="none" w:sz="0" w:space="0" w:color="auto"/>
        <w:bottom w:val="none" w:sz="0" w:space="0" w:color="auto"/>
        <w:right w:val="none" w:sz="0" w:space="0" w:color="auto"/>
      </w:divBdr>
      <w:divsChild>
        <w:div w:id="72437418">
          <w:marLeft w:val="0"/>
          <w:marRight w:val="0"/>
          <w:marTop w:val="0"/>
          <w:marBottom w:val="0"/>
          <w:divBdr>
            <w:top w:val="none" w:sz="0" w:space="0" w:color="auto"/>
            <w:left w:val="none" w:sz="0" w:space="0" w:color="auto"/>
            <w:bottom w:val="none" w:sz="0" w:space="0" w:color="auto"/>
            <w:right w:val="none" w:sz="0" w:space="0" w:color="auto"/>
          </w:divBdr>
        </w:div>
        <w:div w:id="1458986154">
          <w:marLeft w:val="0"/>
          <w:marRight w:val="0"/>
          <w:marTop w:val="0"/>
          <w:marBottom w:val="0"/>
          <w:divBdr>
            <w:top w:val="none" w:sz="0" w:space="0" w:color="auto"/>
            <w:left w:val="none" w:sz="0" w:space="0" w:color="auto"/>
            <w:bottom w:val="none" w:sz="0" w:space="0" w:color="auto"/>
            <w:right w:val="none" w:sz="0" w:space="0" w:color="auto"/>
          </w:divBdr>
          <w:divsChild>
            <w:div w:id="155480364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31244292">
      <w:bodyDiv w:val="1"/>
      <w:marLeft w:val="0"/>
      <w:marRight w:val="0"/>
      <w:marTop w:val="0"/>
      <w:marBottom w:val="0"/>
      <w:divBdr>
        <w:top w:val="none" w:sz="0" w:space="0" w:color="auto"/>
        <w:left w:val="none" w:sz="0" w:space="0" w:color="auto"/>
        <w:bottom w:val="none" w:sz="0" w:space="0" w:color="auto"/>
        <w:right w:val="none" w:sz="0" w:space="0" w:color="auto"/>
      </w:divBdr>
    </w:div>
    <w:div w:id="2133670035">
      <w:bodyDiv w:val="1"/>
      <w:marLeft w:val="0"/>
      <w:marRight w:val="0"/>
      <w:marTop w:val="0"/>
      <w:marBottom w:val="0"/>
      <w:divBdr>
        <w:top w:val="none" w:sz="0" w:space="0" w:color="auto"/>
        <w:left w:val="none" w:sz="0" w:space="0" w:color="auto"/>
        <w:bottom w:val="none" w:sz="0" w:space="0" w:color="auto"/>
        <w:right w:val="none" w:sz="0" w:space="0" w:color="auto"/>
      </w:divBdr>
      <w:divsChild>
        <w:div w:id="1889604936">
          <w:marLeft w:val="0"/>
          <w:marRight w:val="0"/>
          <w:marTop w:val="0"/>
          <w:marBottom w:val="0"/>
          <w:divBdr>
            <w:top w:val="none" w:sz="0" w:space="0" w:color="auto"/>
            <w:left w:val="none" w:sz="0" w:space="0" w:color="auto"/>
            <w:bottom w:val="none" w:sz="0" w:space="0" w:color="auto"/>
            <w:right w:val="none" w:sz="0" w:space="0" w:color="auto"/>
          </w:divBdr>
        </w:div>
        <w:div w:id="1987665339">
          <w:marLeft w:val="0"/>
          <w:marRight w:val="0"/>
          <w:marTop w:val="0"/>
          <w:marBottom w:val="0"/>
          <w:divBdr>
            <w:top w:val="none" w:sz="0" w:space="0" w:color="auto"/>
            <w:left w:val="none" w:sz="0" w:space="0" w:color="auto"/>
            <w:bottom w:val="none" w:sz="0" w:space="0" w:color="auto"/>
            <w:right w:val="none" w:sz="0" w:space="0" w:color="auto"/>
          </w:divBdr>
          <w:divsChild>
            <w:div w:id="80624143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35513696">
      <w:bodyDiv w:val="1"/>
      <w:marLeft w:val="0"/>
      <w:marRight w:val="0"/>
      <w:marTop w:val="0"/>
      <w:marBottom w:val="0"/>
      <w:divBdr>
        <w:top w:val="none" w:sz="0" w:space="0" w:color="auto"/>
        <w:left w:val="none" w:sz="0" w:space="0" w:color="auto"/>
        <w:bottom w:val="none" w:sz="0" w:space="0" w:color="auto"/>
        <w:right w:val="none" w:sz="0" w:space="0" w:color="auto"/>
      </w:divBdr>
      <w:divsChild>
        <w:div w:id="709955891">
          <w:marLeft w:val="0"/>
          <w:marRight w:val="0"/>
          <w:marTop w:val="0"/>
          <w:marBottom w:val="0"/>
          <w:divBdr>
            <w:top w:val="none" w:sz="0" w:space="0" w:color="auto"/>
            <w:left w:val="none" w:sz="0" w:space="0" w:color="auto"/>
            <w:bottom w:val="none" w:sz="0" w:space="0" w:color="auto"/>
            <w:right w:val="none" w:sz="0" w:space="0" w:color="auto"/>
          </w:divBdr>
          <w:divsChild>
            <w:div w:id="357970181">
              <w:marLeft w:val="0"/>
              <w:marRight w:val="0"/>
              <w:marTop w:val="750"/>
              <w:marBottom w:val="750"/>
              <w:divBdr>
                <w:top w:val="none" w:sz="0" w:space="0" w:color="auto"/>
                <w:left w:val="none" w:sz="0" w:space="0" w:color="auto"/>
                <w:bottom w:val="none" w:sz="0" w:space="0" w:color="auto"/>
                <w:right w:val="none" w:sz="0" w:space="0" w:color="auto"/>
              </w:divBdr>
            </w:div>
          </w:divsChild>
        </w:div>
        <w:div w:id="1684164206">
          <w:marLeft w:val="0"/>
          <w:marRight w:val="0"/>
          <w:marTop w:val="0"/>
          <w:marBottom w:val="0"/>
          <w:divBdr>
            <w:top w:val="none" w:sz="0" w:space="0" w:color="auto"/>
            <w:left w:val="none" w:sz="0" w:space="0" w:color="auto"/>
            <w:bottom w:val="none" w:sz="0" w:space="0" w:color="auto"/>
            <w:right w:val="none" w:sz="0" w:space="0" w:color="auto"/>
          </w:divBdr>
        </w:div>
      </w:divsChild>
    </w:div>
    <w:div w:id="2136094720">
      <w:bodyDiv w:val="1"/>
      <w:marLeft w:val="0"/>
      <w:marRight w:val="0"/>
      <w:marTop w:val="0"/>
      <w:marBottom w:val="0"/>
      <w:divBdr>
        <w:top w:val="none" w:sz="0" w:space="0" w:color="auto"/>
        <w:left w:val="none" w:sz="0" w:space="0" w:color="auto"/>
        <w:bottom w:val="none" w:sz="0" w:space="0" w:color="auto"/>
        <w:right w:val="none" w:sz="0" w:space="0" w:color="auto"/>
      </w:divBdr>
      <w:divsChild>
        <w:div w:id="374043291">
          <w:marLeft w:val="0"/>
          <w:marRight w:val="0"/>
          <w:marTop w:val="0"/>
          <w:marBottom w:val="0"/>
          <w:divBdr>
            <w:top w:val="none" w:sz="0" w:space="0" w:color="auto"/>
            <w:left w:val="none" w:sz="0" w:space="0" w:color="auto"/>
            <w:bottom w:val="none" w:sz="0" w:space="0" w:color="auto"/>
            <w:right w:val="none" w:sz="0" w:space="0" w:color="auto"/>
          </w:divBdr>
          <w:divsChild>
            <w:div w:id="1065646846">
              <w:marLeft w:val="0"/>
              <w:marRight w:val="0"/>
              <w:marTop w:val="750"/>
              <w:marBottom w:val="750"/>
              <w:divBdr>
                <w:top w:val="none" w:sz="0" w:space="0" w:color="auto"/>
                <w:left w:val="none" w:sz="0" w:space="0" w:color="auto"/>
                <w:bottom w:val="none" w:sz="0" w:space="0" w:color="auto"/>
                <w:right w:val="none" w:sz="0" w:space="0" w:color="auto"/>
              </w:divBdr>
            </w:div>
          </w:divsChild>
        </w:div>
        <w:div w:id="1241521537">
          <w:marLeft w:val="0"/>
          <w:marRight w:val="0"/>
          <w:marTop w:val="0"/>
          <w:marBottom w:val="0"/>
          <w:divBdr>
            <w:top w:val="none" w:sz="0" w:space="0" w:color="auto"/>
            <w:left w:val="none" w:sz="0" w:space="0" w:color="auto"/>
            <w:bottom w:val="none" w:sz="0" w:space="0" w:color="auto"/>
            <w:right w:val="none" w:sz="0" w:space="0" w:color="auto"/>
          </w:divBdr>
        </w:div>
      </w:divsChild>
    </w:div>
    <w:div w:id="2137721038">
      <w:bodyDiv w:val="1"/>
      <w:marLeft w:val="0"/>
      <w:marRight w:val="0"/>
      <w:marTop w:val="0"/>
      <w:marBottom w:val="0"/>
      <w:divBdr>
        <w:top w:val="none" w:sz="0" w:space="0" w:color="auto"/>
        <w:left w:val="none" w:sz="0" w:space="0" w:color="auto"/>
        <w:bottom w:val="none" w:sz="0" w:space="0" w:color="auto"/>
        <w:right w:val="none" w:sz="0" w:space="0" w:color="auto"/>
      </w:divBdr>
      <w:divsChild>
        <w:div w:id="1891070303">
          <w:marLeft w:val="0"/>
          <w:marRight w:val="0"/>
          <w:marTop w:val="0"/>
          <w:marBottom w:val="0"/>
          <w:divBdr>
            <w:top w:val="none" w:sz="0" w:space="0" w:color="auto"/>
            <w:left w:val="none" w:sz="0" w:space="0" w:color="auto"/>
            <w:bottom w:val="none" w:sz="0" w:space="0" w:color="auto"/>
            <w:right w:val="none" w:sz="0" w:space="0" w:color="auto"/>
          </w:divBdr>
        </w:div>
        <w:div w:id="1959800618">
          <w:marLeft w:val="0"/>
          <w:marRight w:val="0"/>
          <w:marTop w:val="0"/>
          <w:marBottom w:val="0"/>
          <w:divBdr>
            <w:top w:val="none" w:sz="0" w:space="0" w:color="auto"/>
            <w:left w:val="none" w:sz="0" w:space="0" w:color="auto"/>
            <w:bottom w:val="none" w:sz="0" w:space="0" w:color="auto"/>
            <w:right w:val="none" w:sz="0" w:space="0" w:color="auto"/>
          </w:divBdr>
          <w:divsChild>
            <w:div w:id="170154072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38524813">
      <w:bodyDiv w:val="1"/>
      <w:marLeft w:val="0"/>
      <w:marRight w:val="0"/>
      <w:marTop w:val="0"/>
      <w:marBottom w:val="0"/>
      <w:divBdr>
        <w:top w:val="none" w:sz="0" w:space="0" w:color="auto"/>
        <w:left w:val="none" w:sz="0" w:space="0" w:color="auto"/>
        <w:bottom w:val="none" w:sz="0" w:space="0" w:color="auto"/>
        <w:right w:val="none" w:sz="0" w:space="0" w:color="auto"/>
      </w:divBdr>
      <w:divsChild>
        <w:div w:id="819738029">
          <w:marLeft w:val="0"/>
          <w:marRight w:val="0"/>
          <w:marTop w:val="0"/>
          <w:marBottom w:val="0"/>
          <w:divBdr>
            <w:top w:val="none" w:sz="0" w:space="0" w:color="auto"/>
            <w:left w:val="none" w:sz="0" w:space="0" w:color="auto"/>
            <w:bottom w:val="none" w:sz="0" w:space="0" w:color="auto"/>
            <w:right w:val="none" w:sz="0" w:space="0" w:color="auto"/>
          </w:divBdr>
          <w:divsChild>
            <w:div w:id="322323092">
              <w:marLeft w:val="0"/>
              <w:marRight w:val="0"/>
              <w:marTop w:val="750"/>
              <w:marBottom w:val="750"/>
              <w:divBdr>
                <w:top w:val="none" w:sz="0" w:space="0" w:color="auto"/>
                <w:left w:val="none" w:sz="0" w:space="0" w:color="auto"/>
                <w:bottom w:val="none" w:sz="0" w:space="0" w:color="auto"/>
                <w:right w:val="none" w:sz="0" w:space="0" w:color="auto"/>
              </w:divBdr>
            </w:div>
          </w:divsChild>
        </w:div>
        <w:div w:id="970208897">
          <w:marLeft w:val="0"/>
          <w:marRight w:val="0"/>
          <w:marTop w:val="0"/>
          <w:marBottom w:val="0"/>
          <w:divBdr>
            <w:top w:val="none" w:sz="0" w:space="0" w:color="auto"/>
            <w:left w:val="none" w:sz="0" w:space="0" w:color="auto"/>
            <w:bottom w:val="none" w:sz="0" w:space="0" w:color="auto"/>
            <w:right w:val="none" w:sz="0" w:space="0" w:color="auto"/>
          </w:divBdr>
        </w:div>
      </w:divsChild>
    </w:div>
    <w:div w:id="2145660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centreformentalhealth.org.uk/wp-content/uploads/2024/09/CentreforMH_JustLivingAndCoping.pdf?utm_source=The%20King%27s%20Fund%20newsletters%20%28main%20account%29&amp;utm_medium=email&amp;utm_campaign=14641570_NEWSL_HMP_Library%202024-09-06&amp;dm_i=21A8,8PTIA,2NYYES,107WHF,1" TargetMode="External"/><Relationship Id="rId18" Type="http://schemas.openxmlformats.org/officeDocument/2006/relationships/image" Target="media/image6.png"/><Relationship Id="rId26" Type="http://schemas.openxmlformats.org/officeDocument/2006/relationships/hyperlink" Target="https://www.britsafe.org/safety-management/2024/the-science-of-stress?mkt_tok=NjM4LVhFSC00ODcAAAGV4TK5gg-dUdEEnjJejfqxxaAtdn9PqDVIxfRfFmoYLjJmEW1wEspsd6GamptIedFxQT9pThqsv77pPfF51hVA0q-xuCJnYwHevBaKz7CUe3g" TargetMode="External"/><Relationship Id="rId39" Type="http://schemas.openxmlformats.org/officeDocument/2006/relationships/hyperlink" Target="https://www.gov.uk/government/publications/right-to-work-checks-employers-guide?utm_medium=email&amp;utm_campaign=govuk-notifications-topic&amp;utm_source=f7da50ea-641e-4fa8-b753-f6549f7e1ee0&amp;utm_content=daily" TargetMode="External"/><Relationship Id="rId21" Type="http://schemas.openxmlformats.org/officeDocument/2006/relationships/hyperlink" Target="https://www.kingsfund.org.uk/insight-and-analysis/data-and-charts/unpaid-carers-nutshell?utm_source=The%20King%27s%20Fund%20newsletters%20%28main%20account%29&amp;utm_medium=email&amp;utm_campaign=14656610_NEWSL_HMP_Library%202024-09-17&amp;dm_i=21A8,8Q542,2NYYES,1092MR,1" TargetMode="External"/><Relationship Id="rId34" Type="http://schemas.openxmlformats.org/officeDocument/2006/relationships/hyperlink" Target="https://www.gov.uk/guidance/ukhsa-presents?utm_medium=email&amp;utm_campaign=govuk-notifications-topic&amp;utm_source=5d4c437f-7e9b-4c4f-afcc-341cada3c22a&amp;utm_content=daily"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hyperlink" Target="https://www.gov.uk/government/publications/respiratory-syncytial-virus-rsv-vaccination-for-older-adults?utm_medium=email&amp;utm_campaign=govuk-notifications-topic&amp;utm_source=e7e5c089-230c-427c-a6be-47926cdc5af3&amp;utm_content=dail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riecurie.org.uk/media/press-releases/voices-of-bereaved-highlight-harrowing-end-of-life-care/382982?utm_source=The%20King%27s%20Fund%20newsletters%20%28main%20account%29&amp;utm_medium=email&amp;utm_campaign=14641570_NEWSL_HMP_Library%202024-09-06&amp;dm_i=21A8,8PTIA,2NYYES,107PU2,1" TargetMode="External"/><Relationship Id="rId24" Type="http://schemas.openxmlformats.org/officeDocument/2006/relationships/hyperlink" Target="https://www.healthwatch.co.uk/news/2024-09-16/women-england-want-home-cervical-screening-tests-nhs?utm_source=The%20King%27s%20Fund%20newsletters%20%28main%20account%29&amp;utm_medium=email&amp;utm_campaign=14663144_NEWSL_HMP_Library%202024-09-20&amp;dm_i=21A8,8QA5K,2NYYES,109WOG,1" TargetMode="External"/><Relationship Id="rId32" Type="http://schemas.openxmlformats.org/officeDocument/2006/relationships/hyperlink" Target="https://www.gov.uk/government/publications/national-protocol-for-covid-19-mrna-vaccine-5-to-17-years-of-age?utm_medium=email&amp;utm_campaign=govuk-notifications-topic&amp;utm_source=82dc6ef1-bd60-4d26-ad92-53169b2aaf7a&amp;utm_content=daily" TargetMode="External"/><Relationship Id="rId37" Type="http://schemas.openxmlformats.org/officeDocument/2006/relationships/hyperlink" Target="https://www.gov.uk/government/news/lockdown-generation-consigned-to-the-scrapheap-will-get-life-changing-support-into-work-vows-minister--2?utm_medium=email&amp;utm_campaign=govuk-notifications-topic&amp;utm_source=8bd3719f-aa0a-4457-a086-59941ab28b58&amp;utm_content=daily" TargetMode="External"/><Relationship Id="rId40" Type="http://schemas.openxmlformats.org/officeDocument/2006/relationships/hyperlink" Target="https://www.gov.uk/government/publications/care-act-statutory-guidance?utm_medium=email&amp;utm_campaign=govuk-notifications-topic&amp;utm_source=029d92ac-278b-4297-b3c9-aa7dcc7dd3c7&amp;utm_content=daily"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cpe.org.uk/our-news/nearly-a-sixth-of-pharmacies-could-close-within-a-year-pressures-survey-indicates/?utm_source=The%20King%27s%20Fund%20newsletters%20%28main%20account%29&amp;utm_medium=email&amp;utm_campaign=14641570_NEWSL_HMP_Library%202024-09-06&amp;dm_i=21A8,8PTIA,2NYYES,107W1D,1" TargetMode="External"/><Relationship Id="rId23" Type="http://schemas.openxmlformats.org/officeDocument/2006/relationships/image" Target="media/image8.png"/><Relationship Id="rId28" Type="http://schemas.openxmlformats.org/officeDocument/2006/relationships/hyperlink" Target="https://www.kingsfund.org.uk/insight-and-analysis/projects/governments-long-term-plan-health-and-care?utm_source=The%20King%27s%20Fund%20newsletters%20%28main%20account%29&amp;utm_medium=email&amp;utm_campaign=14664254_MKEVT_J1922_MovingCareCloser_190924&amp;utm_content=Button_FindOutMore&amp;dm_i=21A8,8QB0E,2NYYES,109WAN,1" TargetMode="External"/><Relationship Id="rId36" Type="http://schemas.openxmlformats.org/officeDocument/2006/relationships/hyperlink" Target="https://www.gov.uk/government/publications/radiation-emergencies-information-for-the-public?utm_medium=email&amp;utm_campaign=govuk-notifications-topic&amp;utm_source=bc7a1d15-8637-47b8-a6a3-9b29765be06e&amp;utm_content=daily" TargetMode="External"/><Relationship Id="rId10" Type="http://schemas.openxmlformats.org/officeDocument/2006/relationships/image" Target="media/image2.png"/><Relationship Id="rId19" Type="http://schemas.openxmlformats.org/officeDocument/2006/relationships/hyperlink" Target="https://www.intelligentlilli.com/" TargetMode="External"/><Relationship Id="rId31" Type="http://schemas.openxmlformats.org/officeDocument/2006/relationships/hyperlink" Target="https://www.gov.uk/government/news/uk-secures-more-vaccines-to-help-boost-resilience-against-mpox?utm_medium=email&amp;utm_campaign=govuk-notifications-topic&amp;utm_source=051e5bf5-f409-4191-840a-34d6e9d89f39&amp;utm_content=daily"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theaa.com/~/media/the-aa/article-summaries/driving-advice/autumn-driving.jpg?hash=2E3507EFC0B6D0DFB8F47CB66F67ACD560A81BDB&amp;h=400&amp;w=640&amp;rev=76e6af6250634ed8809a52d4f32e468b" TargetMode="External"/><Relationship Id="rId14" Type="http://schemas.openxmlformats.org/officeDocument/2006/relationships/image" Target="media/image4.png"/><Relationship Id="rId22" Type="http://schemas.openxmlformats.org/officeDocument/2006/relationships/hyperlink" Target="https://www.nhsconfed.org/" TargetMode="External"/><Relationship Id="rId27" Type="http://schemas.openxmlformats.org/officeDocument/2006/relationships/image" Target="media/image10.png"/><Relationship Id="rId30" Type="http://schemas.openxmlformats.org/officeDocument/2006/relationships/hyperlink" Target="https://www.gov.uk/government/publications/easy-read-guide-to-the-shingles-vaccine?utm_medium=email&amp;utm_campaign=govuk-notifications-topic&amp;utm_source=72a70b51-bc02-4b01-bf45-d8901c1146a8&amp;utm_content=daily" TargetMode="External"/><Relationship Id="rId35" Type="http://schemas.openxmlformats.org/officeDocument/2006/relationships/hyperlink" Target="https://www.gov.uk/government/news/18000-flu-related-deaths-in-past-2-winters-as-jab-uptake-falls?utm_medium=email&amp;utm_campaign=govuk-notifications-topic&amp;utm_source=f792adf7-789b-47cb-938e-9ac947923b9f&amp;utm_content=daily"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www.rcpch.ac.uk/resources/transforming-child-health-services-england-blueprint?utm_source=The%20King%27s%20Fund%20newsletters%20%28main%20account%29&amp;utm_medium=email&amp;utm_campaign=14644284_NEWSL_HMP_Library%202024-09-10&amp;dm_i=21A8,8PVLO,2NYYES,108AGG,1" TargetMode="External"/><Relationship Id="rId25" Type="http://schemas.openxmlformats.org/officeDocument/2006/relationships/image" Target="media/image9.png"/><Relationship Id="rId33" Type="http://schemas.openxmlformats.org/officeDocument/2006/relationships/hyperlink" Target="https://www.gov.uk/government/publications/easy-read-guide-to-the-shingles-vaccine?utm_medium=email&amp;utm_campaign=govuk-notifications-topic&amp;utm_source=cd3d32fa-5f9a-48c7-a04d-73d63ef2fb91&amp;utm_content=daily" TargetMode="External"/><Relationship Id="rId38" Type="http://schemas.openxmlformats.org/officeDocument/2006/relationships/hyperlink" Target="https://www.gov.uk/government/publications/personal-independence-payment-fact-sheets?utm_medium=email&amp;utm_campaign=govuk-notifications-topic&amp;utm_source=eea44653-2653-40f0-b5fe-e05156f29764&amp;utm_content=daily" TargetMode="External"/><Relationship Id="rId46" Type="http://schemas.openxmlformats.org/officeDocument/2006/relationships/footer" Target="footer3.xml"/><Relationship Id="rId20" Type="http://schemas.openxmlformats.org/officeDocument/2006/relationships/image" Target="media/image7.png"/><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FF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81214-1803-459D-87F4-9F2B29DE5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5</Pages>
  <Words>2975</Words>
  <Characters>16959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Guiver</dc:creator>
  <cp:keywords/>
  <dc:description/>
  <cp:lastModifiedBy>Debbie Walter</cp:lastModifiedBy>
  <cp:revision>12</cp:revision>
  <cp:lastPrinted>2020-11-23T10:53:00Z</cp:lastPrinted>
  <dcterms:created xsi:type="dcterms:W3CDTF">2024-09-02T12:18:00Z</dcterms:created>
  <dcterms:modified xsi:type="dcterms:W3CDTF">2024-10-01T10:01:00Z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2057-11.2.0.11417</vt:lpwstr>
  </property>
  <property fmtid="{D5CDD505-2E9C-101B-9397-08002B2CF9AE}" pid="3" name="ICV">
    <vt:lpwstr>1616FACBDA0043EABC9497910A3FE19D</vt:lpwstr>
  </property>
</Properties>
</file>